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A248" w14:textId="38E6CFFF" w:rsidR="001D0DD3" w:rsidRDefault="003B7C61">
      <w:r>
        <w:rPr>
          <w:noProof/>
          <w:lang w:eastAsia="fr-BE"/>
        </w:rPr>
        <w:drawing>
          <wp:anchor distT="0" distB="0" distL="114300" distR="114300" simplePos="0" relativeHeight="251658240" behindDoc="0" locked="0" layoutInCell="1" allowOverlap="1" wp14:anchorId="7053EE5D" wp14:editId="5F22106A">
            <wp:simplePos x="0" y="0"/>
            <wp:positionH relativeFrom="margin">
              <wp:posOffset>1508348</wp:posOffset>
            </wp:positionH>
            <wp:positionV relativeFrom="margin">
              <wp:posOffset>0</wp:posOffset>
            </wp:positionV>
            <wp:extent cx="2766695" cy="1183640"/>
            <wp:effectExtent l="0" t="0" r="0" b="0"/>
            <wp:wrapSquare wrapText="bothSides"/>
            <wp:docPr id="1" name="Image 1" descr="C:\Users\catherine.INEOLOCAL\Desktop\Catherine\Logos\Logo 2013\JPG\Mercato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INEOLOCAL\Desktop\Catherine\Logos\Logo 2013\JPG\Mercator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69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8CC">
        <w:rPr>
          <w:noProof/>
          <w:lang w:eastAsia="fr-BE"/>
        </w:rPr>
        <mc:AlternateContent>
          <mc:Choice Requires="wps">
            <w:drawing>
              <wp:anchor distT="0" distB="0" distL="114300" distR="114300" simplePos="0" relativeHeight="251660288" behindDoc="0" locked="0" layoutInCell="1" allowOverlap="1" wp14:anchorId="47A8055C" wp14:editId="09C64A5F">
                <wp:simplePos x="0" y="0"/>
                <wp:positionH relativeFrom="column">
                  <wp:posOffset>-328295</wp:posOffset>
                </wp:positionH>
                <wp:positionV relativeFrom="paragraph">
                  <wp:posOffset>-347345</wp:posOffset>
                </wp:positionV>
                <wp:extent cx="6429375" cy="92106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429375" cy="9210675"/>
                        </a:xfrm>
                        <a:prstGeom prst="rect">
                          <a:avLst/>
                        </a:prstGeom>
                        <a:noFill/>
                        <a:ln>
                          <a:solidFill>
                            <a:srgbClr val="4259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D5A1D" id="Rectangle 2" o:spid="_x0000_s1026" style="position:absolute;margin-left:-25.85pt;margin-top:-27.35pt;width:506.25pt;height:7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" filled="f" strokecolor="#425961" strokeweight="1pt"/>
            </w:pict>
          </mc:Fallback>
        </mc:AlternateContent>
      </w:r>
    </w:p>
    <w:p w14:paraId="229E8232" w14:textId="77777777" w:rsidR="001D0DD3" w:rsidRPr="001D0DD3" w:rsidRDefault="001D0DD3" w:rsidP="001D0DD3"/>
    <w:p w14:paraId="35F56A11" w14:textId="77777777" w:rsidR="001D0DD3" w:rsidRPr="001D0DD3" w:rsidRDefault="001D0DD3" w:rsidP="001D0DD3"/>
    <w:p w14:paraId="22F2E6F8" w14:textId="77777777" w:rsidR="001D0DD3" w:rsidRPr="001D0DD3" w:rsidRDefault="001D0DD3" w:rsidP="001D0DD3"/>
    <w:p w14:paraId="5B9374EF" w14:textId="77777777" w:rsidR="001D0DD3" w:rsidRPr="001D0DD3" w:rsidRDefault="001D0DD3" w:rsidP="001D0DD3"/>
    <w:p w14:paraId="42F9E18C" w14:textId="77777777" w:rsidR="001D0DD3" w:rsidRPr="001D0DD3" w:rsidRDefault="001D0DD3" w:rsidP="001D0DD3">
      <w:pPr>
        <w:jc w:val="center"/>
        <w:rPr>
          <w:b/>
          <w:sz w:val="36"/>
        </w:rPr>
      </w:pPr>
    </w:p>
    <w:p w14:paraId="074E80D8" w14:textId="77777777" w:rsidR="001D0DD3" w:rsidRDefault="001D0DD3" w:rsidP="001D0DD3">
      <w:pPr>
        <w:tabs>
          <w:tab w:val="left" w:pos="3000"/>
        </w:tabs>
        <w:jc w:val="center"/>
        <w:rPr>
          <w:b/>
          <w:sz w:val="38"/>
          <w:szCs w:val="38"/>
        </w:rPr>
      </w:pPr>
    </w:p>
    <w:p w14:paraId="69B18ECC" w14:textId="7E6032CE" w:rsidR="001D0DD3" w:rsidRPr="001D0DD3" w:rsidRDefault="00E06B89" w:rsidP="001D0DD3">
      <w:pPr>
        <w:tabs>
          <w:tab w:val="left" w:pos="3000"/>
        </w:tabs>
        <w:jc w:val="center"/>
        <w:rPr>
          <w:b/>
          <w:sz w:val="38"/>
          <w:szCs w:val="38"/>
        </w:rPr>
      </w:pPr>
      <w:r>
        <w:rPr>
          <w:b/>
          <w:sz w:val="38"/>
          <w:szCs w:val="38"/>
        </w:rPr>
        <w:t>Manuel de f</w:t>
      </w:r>
      <w:r w:rsidR="0067171E">
        <w:rPr>
          <w:b/>
          <w:sz w:val="38"/>
          <w:szCs w:val="38"/>
        </w:rPr>
        <w:t>ormation</w:t>
      </w:r>
    </w:p>
    <w:p w14:paraId="5BC00804" w14:textId="77777777" w:rsidR="001D0DD3" w:rsidRDefault="001D0DD3" w:rsidP="001D0DD3">
      <w:pPr>
        <w:tabs>
          <w:tab w:val="left" w:pos="3000"/>
        </w:tabs>
        <w:jc w:val="center"/>
        <w:rPr>
          <w:b/>
          <w:color w:val="137A85"/>
          <w:sz w:val="36"/>
        </w:rPr>
      </w:pPr>
    </w:p>
    <w:p w14:paraId="71006E79" w14:textId="77777777" w:rsidR="001D0DD3" w:rsidRDefault="001D0DD3" w:rsidP="001D0DD3">
      <w:pPr>
        <w:tabs>
          <w:tab w:val="left" w:pos="3000"/>
        </w:tabs>
        <w:jc w:val="center"/>
        <w:rPr>
          <w:b/>
          <w:color w:val="137A85"/>
          <w:sz w:val="36"/>
        </w:rPr>
      </w:pPr>
      <w:r>
        <w:rPr>
          <w:noProof/>
          <w:lang w:eastAsia="fr-BE"/>
        </w:rPr>
        <w:drawing>
          <wp:anchor distT="0" distB="0" distL="114300" distR="114300" simplePos="0" relativeHeight="251659264" behindDoc="0" locked="0" layoutInCell="1" allowOverlap="1" wp14:anchorId="2D90128E" wp14:editId="0B248C2F">
            <wp:simplePos x="0" y="0"/>
            <wp:positionH relativeFrom="margin">
              <wp:align>center</wp:align>
            </wp:positionH>
            <wp:positionV relativeFrom="margin">
              <wp:posOffset>3100070</wp:posOffset>
            </wp:positionV>
            <wp:extent cx="3686810" cy="2045335"/>
            <wp:effectExtent l="0" t="0" r="8890" b="0"/>
            <wp:wrapSquare wrapText="bothSides"/>
            <wp:docPr id="29" name="Image 29" descr="logo_maj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aju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810" cy="204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AFCD0" w14:textId="77777777" w:rsidR="001D0DD3" w:rsidRDefault="001D0DD3" w:rsidP="001D0DD3">
      <w:pPr>
        <w:tabs>
          <w:tab w:val="left" w:pos="3000"/>
        </w:tabs>
        <w:jc w:val="center"/>
        <w:rPr>
          <w:b/>
          <w:color w:val="137A85"/>
          <w:sz w:val="36"/>
        </w:rPr>
      </w:pPr>
    </w:p>
    <w:p w14:paraId="2CE17DEC" w14:textId="77777777" w:rsidR="001D0DD3" w:rsidRDefault="001D0DD3" w:rsidP="001D0DD3">
      <w:pPr>
        <w:tabs>
          <w:tab w:val="left" w:pos="3000"/>
        </w:tabs>
        <w:jc w:val="center"/>
        <w:rPr>
          <w:b/>
          <w:color w:val="137A85"/>
          <w:sz w:val="38"/>
          <w:szCs w:val="38"/>
        </w:rPr>
      </w:pPr>
    </w:p>
    <w:p w14:paraId="61A88FB6" w14:textId="77777777" w:rsidR="001D0DD3" w:rsidRDefault="001D0DD3" w:rsidP="001D0DD3">
      <w:pPr>
        <w:tabs>
          <w:tab w:val="left" w:pos="3000"/>
        </w:tabs>
        <w:jc w:val="center"/>
        <w:rPr>
          <w:b/>
          <w:color w:val="137A85"/>
          <w:sz w:val="38"/>
          <w:szCs w:val="38"/>
        </w:rPr>
      </w:pPr>
    </w:p>
    <w:p w14:paraId="1A9E362D" w14:textId="77777777" w:rsidR="001D0DD3" w:rsidRDefault="001D0DD3" w:rsidP="001D0DD3">
      <w:pPr>
        <w:tabs>
          <w:tab w:val="left" w:pos="3000"/>
        </w:tabs>
        <w:jc w:val="center"/>
        <w:rPr>
          <w:b/>
          <w:color w:val="137A85"/>
          <w:sz w:val="38"/>
          <w:szCs w:val="38"/>
        </w:rPr>
      </w:pPr>
    </w:p>
    <w:p w14:paraId="429115E5" w14:textId="77777777" w:rsidR="001D0DD3" w:rsidRDefault="001D0DD3" w:rsidP="001D0DD3">
      <w:pPr>
        <w:tabs>
          <w:tab w:val="left" w:pos="3000"/>
        </w:tabs>
        <w:jc w:val="center"/>
        <w:rPr>
          <w:b/>
          <w:color w:val="137A85"/>
          <w:sz w:val="38"/>
          <w:szCs w:val="38"/>
        </w:rPr>
      </w:pPr>
    </w:p>
    <w:p w14:paraId="5301B8D9" w14:textId="77777777" w:rsidR="001D0DD3" w:rsidRDefault="001D0DD3" w:rsidP="001D0DD3">
      <w:pPr>
        <w:tabs>
          <w:tab w:val="left" w:pos="3000"/>
        </w:tabs>
        <w:jc w:val="center"/>
        <w:rPr>
          <w:b/>
          <w:color w:val="137A85"/>
          <w:sz w:val="38"/>
          <w:szCs w:val="38"/>
        </w:rPr>
      </w:pPr>
    </w:p>
    <w:p w14:paraId="041D41B1" w14:textId="77777777" w:rsidR="00D54CE3" w:rsidRPr="001D0DD3" w:rsidRDefault="00D54CE3" w:rsidP="001D0DD3">
      <w:pPr>
        <w:tabs>
          <w:tab w:val="left" w:pos="3000"/>
        </w:tabs>
        <w:jc w:val="center"/>
        <w:rPr>
          <w:b/>
          <w:color w:val="137A85"/>
          <w:sz w:val="38"/>
          <w:szCs w:val="38"/>
        </w:rPr>
      </w:pPr>
    </w:p>
    <w:p w14:paraId="716DC325" w14:textId="77777777" w:rsidR="001D0DD3" w:rsidRDefault="0067171E" w:rsidP="001D0DD3">
      <w:pPr>
        <w:tabs>
          <w:tab w:val="left" w:pos="3000"/>
        </w:tabs>
        <w:jc w:val="center"/>
        <w:rPr>
          <w:b/>
          <w:color w:val="137A85"/>
          <w:sz w:val="38"/>
          <w:szCs w:val="38"/>
        </w:rPr>
      </w:pPr>
      <w:r>
        <w:rPr>
          <w:b/>
          <w:color w:val="137A85"/>
          <w:sz w:val="38"/>
          <w:szCs w:val="38"/>
        </w:rPr>
        <w:t xml:space="preserve">Editeur de </w:t>
      </w:r>
      <w:r w:rsidR="009F67EF">
        <w:rPr>
          <w:b/>
          <w:color w:val="137A85"/>
          <w:sz w:val="38"/>
          <w:szCs w:val="38"/>
        </w:rPr>
        <w:t>r</w:t>
      </w:r>
      <w:r>
        <w:rPr>
          <w:b/>
          <w:color w:val="137A85"/>
          <w:sz w:val="38"/>
          <w:szCs w:val="38"/>
        </w:rPr>
        <w:t>apport</w:t>
      </w:r>
      <w:r w:rsidR="009F67EF">
        <w:rPr>
          <w:b/>
          <w:color w:val="137A85"/>
          <w:sz w:val="38"/>
          <w:szCs w:val="38"/>
        </w:rPr>
        <w:t>s</w:t>
      </w:r>
    </w:p>
    <w:p w14:paraId="1AE443DA" w14:textId="77777777" w:rsidR="001D0DD3" w:rsidRDefault="001D0DD3" w:rsidP="001D0DD3">
      <w:pPr>
        <w:tabs>
          <w:tab w:val="left" w:pos="3000"/>
        </w:tabs>
        <w:jc w:val="center"/>
        <w:rPr>
          <w:b/>
          <w:color w:val="137A85"/>
          <w:sz w:val="38"/>
          <w:szCs w:val="38"/>
        </w:rPr>
      </w:pPr>
    </w:p>
    <w:p w14:paraId="420BBAC4" w14:textId="77777777" w:rsidR="001D0DD3" w:rsidRDefault="001D0DD3" w:rsidP="001D0DD3">
      <w:pPr>
        <w:tabs>
          <w:tab w:val="left" w:pos="3000"/>
        </w:tabs>
        <w:jc w:val="center"/>
        <w:rPr>
          <w:b/>
          <w:color w:val="137A85"/>
          <w:sz w:val="38"/>
          <w:szCs w:val="38"/>
        </w:rPr>
      </w:pPr>
    </w:p>
    <w:p w14:paraId="5708D05C" w14:textId="585FCA38" w:rsidR="001D0DD3" w:rsidRDefault="001D0DD3" w:rsidP="001D0DD3">
      <w:pPr>
        <w:tabs>
          <w:tab w:val="left" w:pos="3000"/>
        </w:tabs>
        <w:jc w:val="center"/>
        <w:rPr>
          <w:sz w:val="16"/>
        </w:rPr>
      </w:pPr>
      <w:r w:rsidRPr="001D0DD3">
        <w:rPr>
          <w:sz w:val="16"/>
        </w:rPr>
        <w:t xml:space="preserve">©INEO srl </w:t>
      </w:r>
      <w:r>
        <w:rPr>
          <w:sz w:val="16"/>
        </w:rPr>
        <w:t>–</w:t>
      </w:r>
      <w:r w:rsidRPr="001D0DD3">
        <w:rPr>
          <w:sz w:val="16"/>
        </w:rPr>
        <w:t xml:space="preserve"> 20</w:t>
      </w:r>
      <w:r w:rsidR="0070784A">
        <w:rPr>
          <w:sz w:val="16"/>
        </w:rPr>
        <w:t>2</w:t>
      </w:r>
      <w:r w:rsidR="00531FF3">
        <w:rPr>
          <w:sz w:val="16"/>
        </w:rPr>
        <w:t>4</w:t>
      </w:r>
    </w:p>
    <w:p w14:paraId="082E4D7D" w14:textId="1A053F59" w:rsidR="001D0DD3" w:rsidRDefault="001D0DD3" w:rsidP="001D0DD3">
      <w:pPr>
        <w:tabs>
          <w:tab w:val="left" w:pos="3000"/>
        </w:tabs>
        <w:jc w:val="center"/>
        <w:rPr>
          <w:sz w:val="16"/>
        </w:rPr>
      </w:pPr>
      <w:r>
        <w:rPr>
          <w:sz w:val="16"/>
        </w:rPr>
        <w:t xml:space="preserve">Tous droits réservés – reproduction </w:t>
      </w:r>
      <w:r w:rsidR="00767D47">
        <w:rPr>
          <w:sz w:val="16"/>
        </w:rPr>
        <w:t>inter</w:t>
      </w:r>
      <w:r w:rsidR="00797136">
        <w:rPr>
          <w:sz w:val="16"/>
        </w:rPr>
        <w:t>dite</w:t>
      </w:r>
    </w:p>
    <w:p w14:paraId="735F75BF" w14:textId="77777777" w:rsidR="00B35C1E" w:rsidRDefault="00B35C1E" w:rsidP="001D0DD3">
      <w:pPr>
        <w:tabs>
          <w:tab w:val="left" w:pos="3000"/>
        </w:tabs>
        <w:jc w:val="center"/>
        <w:rPr>
          <w:sz w:val="16"/>
        </w:rPr>
      </w:pPr>
    </w:p>
    <w:p w14:paraId="30350936" w14:textId="77777777" w:rsidR="00B35C1E" w:rsidRDefault="00B35C1E" w:rsidP="001D0DD3">
      <w:pPr>
        <w:tabs>
          <w:tab w:val="left" w:pos="3000"/>
        </w:tabs>
        <w:jc w:val="center"/>
        <w:rPr>
          <w:sz w:val="16"/>
        </w:rPr>
      </w:pPr>
    </w:p>
    <w:p w14:paraId="7DAF3AF3" w14:textId="77777777" w:rsidR="00B35C1E" w:rsidRDefault="00B35C1E" w:rsidP="001D0DD3">
      <w:pPr>
        <w:tabs>
          <w:tab w:val="left" w:pos="3000"/>
        </w:tabs>
        <w:jc w:val="center"/>
        <w:rPr>
          <w:sz w:val="16"/>
        </w:rPr>
      </w:pPr>
    </w:p>
    <w:p w14:paraId="4675706B" w14:textId="77777777" w:rsidR="00042D5B" w:rsidRDefault="00042D5B" w:rsidP="00815403">
      <w:pPr>
        <w:pStyle w:val="Titre1"/>
        <w:numPr>
          <w:ilvl w:val="0"/>
          <w:numId w:val="0"/>
        </w:numPr>
        <w:ind w:left="432"/>
        <w:jc w:val="left"/>
      </w:pPr>
      <w:r>
        <w:br w:type="page"/>
      </w:r>
      <w:bookmarkStart w:id="0" w:name="_Toc381025607"/>
      <w:bookmarkStart w:id="1" w:name="_Toc381026144"/>
      <w:bookmarkStart w:id="2" w:name="_Toc401567233"/>
      <w:bookmarkStart w:id="3" w:name="_Toc401568020"/>
      <w:bookmarkStart w:id="4" w:name="_Toc401589364"/>
      <w:bookmarkStart w:id="5" w:name="_Toc401589445"/>
      <w:bookmarkStart w:id="6" w:name="_Toc401589550"/>
      <w:bookmarkStart w:id="7" w:name="_Toc166513684"/>
      <w:r w:rsidRPr="00815403">
        <w:lastRenderedPageBreak/>
        <w:t>Table des matières</w:t>
      </w:r>
      <w:bookmarkEnd w:id="0"/>
      <w:bookmarkEnd w:id="1"/>
      <w:bookmarkEnd w:id="2"/>
      <w:bookmarkEnd w:id="3"/>
      <w:bookmarkEnd w:id="4"/>
      <w:bookmarkEnd w:id="5"/>
      <w:bookmarkEnd w:id="6"/>
      <w:bookmarkEnd w:id="7"/>
    </w:p>
    <w:p w14:paraId="20C41875" w14:textId="77777777" w:rsidR="00050967" w:rsidRPr="003A42F4" w:rsidRDefault="00050967" w:rsidP="003A42F4">
      <w:pPr>
        <w:spacing w:after="0"/>
      </w:pPr>
    </w:p>
    <w:sdt>
      <w:sdtPr>
        <w:rPr>
          <w:b w:val="0"/>
          <w:noProof w:val="0"/>
          <w:lang w:val="fr-FR"/>
        </w:rPr>
        <w:id w:val="1873888175"/>
        <w:docPartObj>
          <w:docPartGallery w:val="Table of Contents"/>
          <w:docPartUnique/>
        </w:docPartObj>
      </w:sdtPr>
      <w:sdtEndPr>
        <w:rPr>
          <w:bCs/>
        </w:rPr>
      </w:sdtEndPr>
      <w:sdtContent>
        <w:p w14:paraId="1EAF1E50" w14:textId="0691E5B6" w:rsidR="00151945" w:rsidRDefault="005032EC">
          <w:pPr>
            <w:pStyle w:val="TM1"/>
            <w:rPr>
              <w:rFonts w:asciiTheme="minorHAnsi" w:eastAsiaTheme="minorEastAsia" w:hAnsiTheme="minorHAnsi"/>
              <w:b w:val="0"/>
              <w:color w:val="auto"/>
              <w:kern w:val="2"/>
              <w:szCs w:val="24"/>
              <w:lang w:eastAsia="fr-BE"/>
              <w14:ligatures w14:val="standardContextual"/>
            </w:rPr>
          </w:pPr>
          <w:r>
            <w:fldChar w:fldCharType="begin"/>
          </w:r>
          <w:r>
            <w:instrText xml:space="preserve"> TOC \o "1-3" \h \z \u </w:instrText>
          </w:r>
          <w:r>
            <w:fldChar w:fldCharType="separate"/>
          </w:r>
          <w:hyperlink w:anchor="_Toc166513684" w:history="1">
            <w:r w:rsidR="00151945" w:rsidRPr="0059727F">
              <w:rPr>
                <w:rStyle w:val="Lienhypertexte"/>
              </w:rPr>
              <w:t>Table des matières</w:t>
            </w:r>
            <w:r w:rsidR="00151945">
              <w:rPr>
                <w:webHidden/>
              </w:rPr>
              <w:tab/>
            </w:r>
            <w:r w:rsidR="00151945">
              <w:rPr>
                <w:webHidden/>
              </w:rPr>
              <w:fldChar w:fldCharType="begin"/>
            </w:r>
            <w:r w:rsidR="00151945">
              <w:rPr>
                <w:webHidden/>
              </w:rPr>
              <w:instrText xml:space="preserve"> PAGEREF _Toc166513684 \h </w:instrText>
            </w:r>
            <w:r w:rsidR="00151945">
              <w:rPr>
                <w:webHidden/>
              </w:rPr>
            </w:r>
            <w:r w:rsidR="00151945">
              <w:rPr>
                <w:webHidden/>
              </w:rPr>
              <w:fldChar w:fldCharType="separate"/>
            </w:r>
            <w:r w:rsidR="00151945">
              <w:rPr>
                <w:webHidden/>
              </w:rPr>
              <w:t>2</w:t>
            </w:r>
            <w:r w:rsidR="00151945">
              <w:rPr>
                <w:webHidden/>
              </w:rPr>
              <w:fldChar w:fldCharType="end"/>
            </w:r>
          </w:hyperlink>
        </w:p>
        <w:p w14:paraId="3F2AA8E5" w14:textId="588FD5B1"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685" w:history="1">
            <w:r w:rsidRPr="0059727F">
              <w:rPr>
                <w:rStyle w:val="Lienhypertexte"/>
              </w:rPr>
              <w:t>1</w:t>
            </w:r>
            <w:r>
              <w:rPr>
                <w:rFonts w:asciiTheme="minorHAnsi" w:eastAsiaTheme="minorEastAsia" w:hAnsiTheme="minorHAnsi"/>
                <w:b w:val="0"/>
                <w:color w:val="auto"/>
                <w:kern w:val="2"/>
                <w:szCs w:val="24"/>
                <w:lang w:eastAsia="fr-BE"/>
                <w14:ligatures w14:val="standardContextual"/>
              </w:rPr>
              <w:tab/>
            </w:r>
            <w:r w:rsidRPr="0059727F">
              <w:rPr>
                <w:rStyle w:val="Lienhypertexte"/>
              </w:rPr>
              <w:t>Généralités</w:t>
            </w:r>
            <w:r>
              <w:rPr>
                <w:webHidden/>
              </w:rPr>
              <w:tab/>
            </w:r>
            <w:r>
              <w:rPr>
                <w:webHidden/>
              </w:rPr>
              <w:fldChar w:fldCharType="begin"/>
            </w:r>
            <w:r>
              <w:rPr>
                <w:webHidden/>
              </w:rPr>
              <w:instrText xml:space="preserve"> PAGEREF _Toc166513685 \h </w:instrText>
            </w:r>
            <w:r>
              <w:rPr>
                <w:webHidden/>
              </w:rPr>
            </w:r>
            <w:r>
              <w:rPr>
                <w:webHidden/>
              </w:rPr>
              <w:fldChar w:fldCharType="separate"/>
            </w:r>
            <w:r>
              <w:rPr>
                <w:webHidden/>
              </w:rPr>
              <w:t>5</w:t>
            </w:r>
            <w:r>
              <w:rPr>
                <w:webHidden/>
              </w:rPr>
              <w:fldChar w:fldCharType="end"/>
            </w:r>
          </w:hyperlink>
        </w:p>
        <w:p w14:paraId="629E3E1E" w14:textId="5C361E85"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686" w:history="1">
            <w:r w:rsidRPr="0059727F">
              <w:rPr>
                <w:rStyle w:val="Lienhypertexte"/>
              </w:rPr>
              <w:t>2</w:t>
            </w:r>
            <w:r>
              <w:rPr>
                <w:rFonts w:asciiTheme="minorHAnsi" w:eastAsiaTheme="minorEastAsia" w:hAnsiTheme="minorHAnsi"/>
                <w:b w:val="0"/>
                <w:color w:val="auto"/>
                <w:kern w:val="2"/>
                <w:szCs w:val="24"/>
                <w:lang w:eastAsia="fr-BE"/>
                <w14:ligatures w14:val="standardContextual"/>
              </w:rPr>
              <w:tab/>
            </w:r>
            <w:r w:rsidRPr="0059727F">
              <w:rPr>
                <w:rStyle w:val="Lienhypertexte"/>
              </w:rPr>
              <w:t>Paramétrage des documents</w:t>
            </w:r>
            <w:r>
              <w:rPr>
                <w:webHidden/>
              </w:rPr>
              <w:tab/>
            </w:r>
            <w:r>
              <w:rPr>
                <w:webHidden/>
              </w:rPr>
              <w:fldChar w:fldCharType="begin"/>
            </w:r>
            <w:r>
              <w:rPr>
                <w:webHidden/>
              </w:rPr>
              <w:instrText xml:space="preserve"> PAGEREF _Toc166513686 \h </w:instrText>
            </w:r>
            <w:r>
              <w:rPr>
                <w:webHidden/>
              </w:rPr>
            </w:r>
            <w:r>
              <w:rPr>
                <w:webHidden/>
              </w:rPr>
              <w:fldChar w:fldCharType="separate"/>
            </w:r>
            <w:r>
              <w:rPr>
                <w:webHidden/>
              </w:rPr>
              <w:t>6</w:t>
            </w:r>
            <w:r>
              <w:rPr>
                <w:webHidden/>
              </w:rPr>
              <w:fldChar w:fldCharType="end"/>
            </w:r>
          </w:hyperlink>
        </w:p>
        <w:p w14:paraId="6BC1F86F" w14:textId="188D1104"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87" w:history="1">
            <w:r w:rsidRPr="0059727F">
              <w:rPr>
                <w:rStyle w:val="Lienhypertexte"/>
                <w:noProof/>
              </w:rPr>
              <w:t>2.1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Les propriétés de chaque document</w:t>
            </w:r>
            <w:r>
              <w:rPr>
                <w:noProof/>
                <w:webHidden/>
              </w:rPr>
              <w:tab/>
            </w:r>
            <w:r>
              <w:rPr>
                <w:noProof/>
                <w:webHidden/>
              </w:rPr>
              <w:fldChar w:fldCharType="begin"/>
            </w:r>
            <w:r>
              <w:rPr>
                <w:noProof/>
                <w:webHidden/>
              </w:rPr>
              <w:instrText xml:space="preserve"> PAGEREF _Toc166513687 \h </w:instrText>
            </w:r>
            <w:r>
              <w:rPr>
                <w:noProof/>
                <w:webHidden/>
              </w:rPr>
            </w:r>
            <w:r>
              <w:rPr>
                <w:noProof/>
                <w:webHidden/>
              </w:rPr>
              <w:fldChar w:fldCharType="separate"/>
            </w:r>
            <w:r>
              <w:rPr>
                <w:noProof/>
                <w:webHidden/>
              </w:rPr>
              <w:t>7</w:t>
            </w:r>
            <w:r>
              <w:rPr>
                <w:noProof/>
                <w:webHidden/>
              </w:rPr>
              <w:fldChar w:fldCharType="end"/>
            </w:r>
          </w:hyperlink>
        </w:p>
        <w:p w14:paraId="0B64BDFA" w14:textId="65EBC360"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88" w:history="1">
            <w:r w:rsidRPr="0059727F">
              <w:rPr>
                <w:rStyle w:val="Lienhypertexte"/>
                <w:noProof/>
              </w:rPr>
              <w:t>2.2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La zone d’édition</w:t>
            </w:r>
            <w:r>
              <w:rPr>
                <w:noProof/>
                <w:webHidden/>
              </w:rPr>
              <w:tab/>
            </w:r>
            <w:r>
              <w:rPr>
                <w:noProof/>
                <w:webHidden/>
              </w:rPr>
              <w:fldChar w:fldCharType="begin"/>
            </w:r>
            <w:r>
              <w:rPr>
                <w:noProof/>
                <w:webHidden/>
              </w:rPr>
              <w:instrText xml:space="preserve"> PAGEREF _Toc166513688 \h </w:instrText>
            </w:r>
            <w:r>
              <w:rPr>
                <w:noProof/>
                <w:webHidden/>
              </w:rPr>
            </w:r>
            <w:r>
              <w:rPr>
                <w:noProof/>
                <w:webHidden/>
              </w:rPr>
              <w:fldChar w:fldCharType="separate"/>
            </w:r>
            <w:r>
              <w:rPr>
                <w:noProof/>
                <w:webHidden/>
              </w:rPr>
              <w:t>8</w:t>
            </w:r>
            <w:r>
              <w:rPr>
                <w:noProof/>
                <w:webHidden/>
              </w:rPr>
              <w:fldChar w:fldCharType="end"/>
            </w:r>
          </w:hyperlink>
        </w:p>
        <w:p w14:paraId="32D8D8D8" w14:textId="7036FC1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89" w:history="1">
            <w:r w:rsidRPr="0059727F">
              <w:rPr>
                <w:rStyle w:val="Lienhypertexte"/>
                <w:noProof/>
              </w:rPr>
              <w:t>2.3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Les boutons</w:t>
            </w:r>
            <w:r>
              <w:rPr>
                <w:noProof/>
                <w:webHidden/>
              </w:rPr>
              <w:tab/>
            </w:r>
            <w:r>
              <w:rPr>
                <w:noProof/>
                <w:webHidden/>
              </w:rPr>
              <w:fldChar w:fldCharType="begin"/>
            </w:r>
            <w:r>
              <w:rPr>
                <w:noProof/>
                <w:webHidden/>
              </w:rPr>
              <w:instrText xml:space="preserve"> PAGEREF _Toc166513689 \h </w:instrText>
            </w:r>
            <w:r>
              <w:rPr>
                <w:noProof/>
                <w:webHidden/>
              </w:rPr>
            </w:r>
            <w:r>
              <w:rPr>
                <w:noProof/>
                <w:webHidden/>
              </w:rPr>
              <w:fldChar w:fldCharType="separate"/>
            </w:r>
            <w:r>
              <w:rPr>
                <w:noProof/>
                <w:webHidden/>
              </w:rPr>
              <w:t>8</w:t>
            </w:r>
            <w:r>
              <w:rPr>
                <w:noProof/>
                <w:webHidden/>
              </w:rPr>
              <w:fldChar w:fldCharType="end"/>
            </w:r>
          </w:hyperlink>
        </w:p>
        <w:p w14:paraId="440392B6" w14:textId="01A81883"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690" w:history="1">
            <w:r w:rsidRPr="0059727F">
              <w:rPr>
                <w:rStyle w:val="Lienhypertexte"/>
              </w:rPr>
              <w:t>3</w:t>
            </w:r>
            <w:r>
              <w:rPr>
                <w:rFonts w:asciiTheme="minorHAnsi" w:eastAsiaTheme="minorEastAsia" w:hAnsiTheme="minorHAnsi"/>
                <w:b w:val="0"/>
                <w:color w:val="auto"/>
                <w:kern w:val="2"/>
                <w:szCs w:val="24"/>
                <w:lang w:eastAsia="fr-BE"/>
                <w14:ligatures w14:val="standardContextual"/>
              </w:rPr>
              <w:tab/>
            </w:r>
            <w:r w:rsidRPr="0059727F">
              <w:rPr>
                <w:rStyle w:val="Lienhypertexte"/>
              </w:rPr>
              <w:t>Génération de la requête SQL</w:t>
            </w:r>
            <w:r>
              <w:rPr>
                <w:webHidden/>
              </w:rPr>
              <w:tab/>
            </w:r>
            <w:r>
              <w:rPr>
                <w:webHidden/>
              </w:rPr>
              <w:fldChar w:fldCharType="begin"/>
            </w:r>
            <w:r>
              <w:rPr>
                <w:webHidden/>
              </w:rPr>
              <w:instrText xml:space="preserve"> PAGEREF _Toc166513690 \h </w:instrText>
            </w:r>
            <w:r>
              <w:rPr>
                <w:webHidden/>
              </w:rPr>
            </w:r>
            <w:r>
              <w:rPr>
                <w:webHidden/>
              </w:rPr>
              <w:fldChar w:fldCharType="separate"/>
            </w:r>
            <w:r>
              <w:rPr>
                <w:webHidden/>
              </w:rPr>
              <w:t>10</w:t>
            </w:r>
            <w:r>
              <w:rPr>
                <w:webHidden/>
              </w:rPr>
              <w:fldChar w:fldCharType="end"/>
            </w:r>
          </w:hyperlink>
        </w:p>
        <w:p w14:paraId="58202B74" w14:textId="65530F56"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1" w:history="1">
            <w:r w:rsidRPr="0059727F">
              <w:rPr>
                <w:rStyle w:val="Lienhypertexte"/>
                <w:noProof/>
              </w:rPr>
              <w:t>3.1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Schéma relationnel de la base de données de Mercator</w:t>
            </w:r>
            <w:r>
              <w:rPr>
                <w:noProof/>
                <w:webHidden/>
              </w:rPr>
              <w:tab/>
            </w:r>
            <w:r>
              <w:rPr>
                <w:noProof/>
                <w:webHidden/>
              </w:rPr>
              <w:fldChar w:fldCharType="begin"/>
            </w:r>
            <w:r>
              <w:rPr>
                <w:noProof/>
                <w:webHidden/>
              </w:rPr>
              <w:instrText xml:space="preserve"> PAGEREF _Toc166513691 \h </w:instrText>
            </w:r>
            <w:r>
              <w:rPr>
                <w:noProof/>
                <w:webHidden/>
              </w:rPr>
            </w:r>
            <w:r>
              <w:rPr>
                <w:noProof/>
                <w:webHidden/>
              </w:rPr>
              <w:fldChar w:fldCharType="separate"/>
            </w:r>
            <w:r>
              <w:rPr>
                <w:noProof/>
                <w:webHidden/>
              </w:rPr>
              <w:t>10</w:t>
            </w:r>
            <w:r>
              <w:rPr>
                <w:noProof/>
                <w:webHidden/>
              </w:rPr>
              <w:fldChar w:fldCharType="end"/>
            </w:r>
          </w:hyperlink>
        </w:p>
        <w:p w14:paraId="652FEB16" w14:textId="3433BD24"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2" w:history="1">
            <w:r w:rsidRPr="0059727F">
              <w:rPr>
                <w:rStyle w:val="Lienhypertexte"/>
                <w:noProof/>
              </w:rPr>
              <w:t>3.2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Syntaxe générale de la commande SELECT-SQL</w:t>
            </w:r>
            <w:r>
              <w:rPr>
                <w:noProof/>
                <w:webHidden/>
              </w:rPr>
              <w:tab/>
            </w:r>
            <w:r>
              <w:rPr>
                <w:noProof/>
                <w:webHidden/>
              </w:rPr>
              <w:fldChar w:fldCharType="begin"/>
            </w:r>
            <w:r>
              <w:rPr>
                <w:noProof/>
                <w:webHidden/>
              </w:rPr>
              <w:instrText xml:space="preserve"> PAGEREF _Toc166513692 \h </w:instrText>
            </w:r>
            <w:r>
              <w:rPr>
                <w:noProof/>
                <w:webHidden/>
              </w:rPr>
            </w:r>
            <w:r>
              <w:rPr>
                <w:noProof/>
                <w:webHidden/>
              </w:rPr>
              <w:fldChar w:fldCharType="separate"/>
            </w:r>
            <w:r>
              <w:rPr>
                <w:noProof/>
                <w:webHidden/>
              </w:rPr>
              <w:t>10</w:t>
            </w:r>
            <w:r>
              <w:rPr>
                <w:noProof/>
                <w:webHidden/>
              </w:rPr>
              <w:fldChar w:fldCharType="end"/>
            </w:r>
          </w:hyperlink>
        </w:p>
        <w:p w14:paraId="7A5AA50C" w14:textId="47A23BCF"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3" w:history="1">
            <w:r w:rsidRPr="0059727F">
              <w:rPr>
                <w:rStyle w:val="Lienhypertexte"/>
                <w:noProof/>
              </w:rPr>
              <w:t>3.3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Utilisation des fourchettes</w:t>
            </w:r>
            <w:r>
              <w:rPr>
                <w:noProof/>
                <w:webHidden/>
              </w:rPr>
              <w:tab/>
            </w:r>
            <w:r>
              <w:rPr>
                <w:noProof/>
                <w:webHidden/>
              </w:rPr>
              <w:fldChar w:fldCharType="begin"/>
            </w:r>
            <w:r>
              <w:rPr>
                <w:noProof/>
                <w:webHidden/>
              </w:rPr>
              <w:instrText xml:space="preserve"> PAGEREF _Toc166513693 \h </w:instrText>
            </w:r>
            <w:r>
              <w:rPr>
                <w:noProof/>
                <w:webHidden/>
              </w:rPr>
            </w:r>
            <w:r>
              <w:rPr>
                <w:noProof/>
                <w:webHidden/>
              </w:rPr>
              <w:fldChar w:fldCharType="separate"/>
            </w:r>
            <w:r>
              <w:rPr>
                <w:noProof/>
                <w:webHidden/>
              </w:rPr>
              <w:t>12</w:t>
            </w:r>
            <w:r>
              <w:rPr>
                <w:noProof/>
                <w:webHidden/>
              </w:rPr>
              <w:fldChar w:fldCharType="end"/>
            </w:r>
          </w:hyperlink>
        </w:p>
        <w:p w14:paraId="027AB972" w14:textId="022B91CC"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4" w:history="1">
            <w:r w:rsidRPr="0059727F">
              <w:rPr>
                <w:rStyle w:val="Lienhypertexte"/>
                <w:noProof/>
              </w:rPr>
              <w:t>3.4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Utilisation des fourchettes propres aux signalétiques</w:t>
            </w:r>
            <w:r>
              <w:rPr>
                <w:noProof/>
                <w:webHidden/>
              </w:rPr>
              <w:tab/>
            </w:r>
            <w:r>
              <w:rPr>
                <w:noProof/>
                <w:webHidden/>
              </w:rPr>
              <w:fldChar w:fldCharType="begin"/>
            </w:r>
            <w:r>
              <w:rPr>
                <w:noProof/>
                <w:webHidden/>
              </w:rPr>
              <w:instrText xml:space="preserve"> PAGEREF _Toc166513694 \h </w:instrText>
            </w:r>
            <w:r>
              <w:rPr>
                <w:noProof/>
                <w:webHidden/>
              </w:rPr>
            </w:r>
            <w:r>
              <w:rPr>
                <w:noProof/>
                <w:webHidden/>
              </w:rPr>
              <w:fldChar w:fldCharType="separate"/>
            </w:r>
            <w:r>
              <w:rPr>
                <w:noProof/>
                <w:webHidden/>
              </w:rPr>
              <w:t>12</w:t>
            </w:r>
            <w:r>
              <w:rPr>
                <w:noProof/>
                <w:webHidden/>
              </w:rPr>
              <w:fldChar w:fldCharType="end"/>
            </w:r>
          </w:hyperlink>
        </w:p>
        <w:p w14:paraId="3928F619" w14:textId="1D4AC5E9"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5" w:history="1">
            <w:r w:rsidRPr="0059727F">
              <w:rPr>
                <w:rStyle w:val="Lienhypertexte"/>
                <w:noProof/>
              </w:rPr>
              <w:t>3.5</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Utilisation de paramètres</w:t>
            </w:r>
            <w:r>
              <w:rPr>
                <w:noProof/>
                <w:webHidden/>
              </w:rPr>
              <w:tab/>
            </w:r>
            <w:r>
              <w:rPr>
                <w:noProof/>
                <w:webHidden/>
              </w:rPr>
              <w:fldChar w:fldCharType="begin"/>
            </w:r>
            <w:r>
              <w:rPr>
                <w:noProof/>
                <w:webHidden/>
              </w:rPr>
              <w:instrText xml:space="preserve"> PAGEREF _Toc166513695 \h </w:instrText>
            </w:r>
            <w:r>
              <w:rPr>
                <w:noProof/>
                <w:webHidden/>
              </w:rPr>
            </w:r>
            <w:r>
              <w:rPr>
                <w:noProof/>
                <w:webHidden/>
              </w:rPr>
              <w:fldChar w:fldCharType="separate"/>
            </w:r>
            <w:r>
              <w:rPr>
                <w:noProof/>
                <w:webHidden/>
              </w:rPr>
              <w:t>14</w:t>
            </w:r>
            <w:r>
              <w:rPr>
                <w:noProof/>
                <w:webHidden/>
              </w:rPr>
              <w:fldChar w:fldCharType="end"/>
            </w:r>
          </w:hyperlink>
        </w:p>
        <w:p w14:paraId="7375F2F3" w14:textId="469FA4A3"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6" w:history="1">
            <w:r w:rsidRPr="0059727F">
              <w:rPr>
                <w:rStyle w:val="Lienhypertexte"/>
                <w:noProof/>
              </w:rPr>
              <w:t>3.6</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Utilisation du filtre actif</w:t>
            </w:r>
            <w:r>
              <w:rPr>
                <w:noProof/>
                <w:webHidden/>
              </w:rPr>
              <w:tab/>
            </w:r>
            <w:r>
              <w:rPr>
                <w:noProof/>
                <w:webHidden/>
              </w:rPr>
              <w:fldChar w:fldCharType="begin"/>
            </w:r>
            <w:r>
              <w:rPr>
                <w:noProof/>
                <w:webHidden/>
              </w:rPr>
              <w:instrText xml:space="preserve"> PAGEREF _Toc166513696 \h </w:instrText>
            </w:r>
            <w:r>
              <w:rPr>
                <w:noProof/>
                <w:webHidden/>
              </w:rPr>
            </w:r>
            <w:r>
              <w:rPr>
                <w:noProof/>
                <w:webHidden/>
              </w:rPr>
              <w:fldChar w:fldCharType="separate"/>
            </w:r>
            <w:r>
              <w:rPr>
                <w:noProof/>
                <w:webHidden/>
              </w:rPr>
              <w:t>15</w:t>
            </w:r>
            <w:r>
              <w:rPr>
                <w:noProof/>
                <w:webHidden/>
              </w:rPr>
              <w:fldChar w:fldCharType="end"/>
            </w:r>
          </w:hyperlink>
        </w:p>
        <w:p w14:paraId="0EF64B44" w14:textId="482AAEEC"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7" w:history="1">
            <w:r w:rsidRPr="0059727F">
              <w:rPr>
                <w:rStyle w:val="Lienhypertexte"/>
                <w:noProof/>
              </w:rPr>
              <w:t>3.7</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Génération d’un rapport via module</w:t>
            </w:r>
            <w:r>
              <w:rPr>
                <w:noProof/>
                <w:webHidden/>
              </w:rPr>
              <w:tab/>
            </w:r>
            <w:r>
              <w:rPr>
                <w:noProof/>
                <w:webHidden/>
              </w:rPr>
              <w:fldChar w:fldCharType="begin"/>
            </w:r>
            <w:r>
              <w:rPr>
                <w:noProof/>
                <w:webHidden/>
              </w:rPr>
              <w:instrText xml:space="preserve"> PAGEREF _Toc166513697 \h </w:instrText>
            </w:r>
            <w:r>
              <w:rPr>
                <w:noProof/>
                <w:webHidden/>
              </w:rPr>
            </w:r>
            <w:r>
              <w:rPr>
                <w:noProof/>
                <w:webHidden/>
              </w:rPr>
              <w:fldChar w:fldCharType="separate"/>
            </w:r>
            <w:r>
              <w:rPr>
                <w:noProof/>
                <w:webHidden/>
              </w:rPr>
              <w:t>16</w:t>
            </w:r>
            <w:r>
              <w:rPr>
                <w:noProof/>
                <w:webHidden/>
              </w:rPr>
              <w:fldChar w:fldCharType="end"/>
            </w:r>
          </w:hyperlink>
        </w:p>
        <w:p w14:paraId="19B23444" w14:textId="658B44FF"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698" w:history="1">
            <w:r w:rsidRPr="0059727F">
              <w:rPr>
                <w:rStyle w:val="Lienhypertexte"/>
              </w:rPr>
              <w:t>4</w:t>
            </w:r>
            <w:r>
              <w:rPr>
                <w:rFonts w:asciiTheme="minorHAnsi" w:eastAsiaTheme="minorEastAsia" w:hAnsiTheme="minorHAnsi"/>
                <w:b w:val="0"/>
                <w:color w:val="auto"/>
                <w:kern w:val="2"/>
                <w:szCs w:val="24"/>
                <w:lang w:eastAsia="fr-BE"/>
                <w14:ligatures w14:val="standardContextual"/>
              </w:rPr>
              <w:tab/>
            </w:r>
            <w:r w:rsidRPr="0059727F">
              <w:rPr>
                <w:rStyle w:val="Lienhypertexte"/>
              </w:rPr>
              <w:t>Exercices</w:t>
            </w:r>
            <w:r>
              <w:rPr>
                <w:webHidden/>
              </w:rPr>
              <w:tab/>
            </w:r>
            <w:r>
              <w:rPr>
                <w:webHidden/>
              </w:rPr>
              <w:fldChar w:fldCharType="begin"/>
            </w:r>
            <w:r>
              <w:rPr>
                <w:webHidden/>
              </w:rPr>
              <w:instrText xml:space="preserve"> PAGEREF _Toc166513698 \h </w:instrText>
            </w:r>
            <w:r>
              <w:rPr>
                <w:webHidden/>
              </w:rPr>
            </w:r>
            <w:r>
              <w:rPr>
                <w:webHidden/>
              </w:rPr>
              <w:fldChar w:fldCharType="separate"/>
            </w:r>
            <w:r>
              <w:rPr>
                <w:webHidden/>
              </w:rPr>
              <w:t>17</w:t>
            </w:r>
            <w:r>
              <w:rPr>
                <w:webHidden/>
              </w:rPr>
              <w:fldChar w:fldCharType="end"/>
            </w:r>
          </w:hyperlink>
        </w:p>
        <w:p w14:paraId="648BCFE5" w14:textId="3438912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699" w:history="1">
            <w:r w:rsidRPr="0059727F">
              <w:rPr>
                <w:rStyle w:val="Lienhypertexte"/>
                <w:noProof/>
              </w:rPr>
              <w:t>4.1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Installation d’une liste existante</w:t>
            </w:r>
            <w:r>
              <w:rPr>
                <w:noProof/>
                <w:webHidden/>
              </w:rPr>
              <w:tab/>
            </w:r>
            <w:r>
              <w:rPr>
                <w:noProof/>
                <w:webHidden/>
              </w:rPr>
              <w:fldChar w:fldCharType="begin"/>
            </w:r>
            <w:r>
              <w:rPr>
                <w:noProof/>
                <w:webHidden/>
              </w:rPr>
              <w:instrText xml:space="preserve"> PAGEREF _Toc166513699 \h </w:instrText>
            </w:r>
            <w:r>
              <w:rPr>
                <w:noProof/>
                <w:webHidden/>
              </w:rPr>
            </w:r>
            <w:r>
              <w:rPr>
                <w:noProof/>
                <w:webHidden/>
              </w:rPr>
              <w:fldChar w:fldCharType="separate"/>
            </w:r>
            <w:r>
              <w:rPr>
                <w:noProof/>
                <w:webHidden/>
              </w:rPr>
              <w:t>17</w:t>
            </w:r>
            <w:r>
              <w:rPr>
                <w:noProof/>
                <w:webHidden/>
              </w:rPr>
              <w:fldChar w:fldCharType="end"/>
            </w:r>
          </w:hyperlink>
        </w:p>
        <w:p w14:paraId="62B3710F" w14:textId="7A5C02C3"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0" w:history="1">
            <w:r w:rsidRPr="0059727F">
              <w:rPr>
                <w:rStyle w:val="Lienhypertexte"/>
                <w:noProof/>
              </w:rPr>
              <w:t>4.2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Sauvegarde et échange de fichiers de paramétrage de documents</w:t>
            </w:r>
            <w:r>
              <w:rPr>
                <w:noProof/>
                <w:webHidden/>
              </w:rPr>
              <w:tab/>
            </w:r>
            <w:r>
              <w:rPr>
                <w:noProof/>
                <w:webHidden/>
              </w:rPr>
              <w:fldChar w:fldCharType="begin"/>
            </w:r>
            <w:r>
              <w:rPr>
                <w:noProof/>
                <w:webHidden/>
              </w:rPr>
              <w:instrText xml:space="preserve"> PAGEREF _Toc166513700 \h </w:instrText>
            </w:r>
            <w:r>
              <w:rPr>
                <w:noProof/>
                <w:webHidden/>
              </w:rPr>
            </w:r>
            <w:r>
              <w:rPr>
                <w:noProof/>
                <w:webHidden/>
              </w:rPr>
              <w:fldChar w:fldCharType="separate"/>
            </w:r>
            <w:r>
              <w:rPr>
                <w:noProof/>
                <w:webHidden/>
              </w:rPr>
              <w:t>18</w:t>
            </w:r>
            <w:r>
              <w:rPr>
                <w:noProof/>
                <w:webHidden/>
              </w:rPr>
              <w:fldChar w:fldCharType="end"/>
            </w:r>
          </w:hyperlink>
        </w:p>
        <w:p w14:paraId="190549BB" w14:textId="061FF2C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1" w:history="1">
            <w:r w:rsidRPr="0059727F">
              <w:rPr>
                <w:rStyle w:val="Lienhypertexte"/>
                <w:noProof/>
              </w:rPr>
              <w:t>4.3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Extraction dans une table unique (utilisation des fourchettes propres aux signalétiques)</w:t>
            </w:r>
            <w:r>
              <w:rPr>
                <w:noProof/>
                <w:webHidden/>
              </w:rPr>
              <w:tab/>
            </w:r>
            <w:r>
              <w:rPr>
                <w:noProof/>
                <w:webHidden/>
              </w:rPr>
              <w:fldChar w:fldCharType="begin"/>
            </w:r>
            <w:r>
              <w:rPr>
                <w:noProof/>
                <w:webHidden/>
              </w:rPr>
              <w:instrText xml:space="preserve"> PAGEREF _Toc166513701 \h </w:instrText>
            </w:r>
            <w:r>
              <w:rPr>
                <w:noProof/>
                <w:webHidden/>
              </w:rPr>
            </w:r>
            <w:r>
              <w:rPr>
                <w:noProof/>
                <w:webHidden/>
              </w:rPr>
              <w:fldChar w:fldCharType="separate"/>
            </w:r>
            <w:r>
              <w:rPr>
                <w:noProof/>
                <w:webHidden/>
              </w:rPr>
              <w:t>18</w:t>
            </w:r>
            <w:r>
              <w:rPr>
                <w:noProof/>
                <w:webHidden/>
              </w:rPr>
              <w:fldChar w:fldCharType="end"/>
            </w:r>
          </w:hyperlink>
        </w:p>
        <w:p w14:paraId="7AEA5961" w14:textId="0026AACE"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2" w:history="1">
            <w:r w:rsidRPr="0059727F">
              <w:rPr>
                <w:rStyle w:val="Lienhypertexte"/>
                <w:noProof/>
              </w:rPr>
              <w:t>4.4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Extraction dans une table unique (liste des factures)</w:t>
            </w:r>
            <w:r>
              <w:rPr>
                <w:noProof/>
                <w:webHidden/>
              </w:rPr>
              <w:tab/>
            </w:r>
            <w:r>
              <w:rPr>
                <w:noProof/>
                <w:webHidden/>
              </w:rPr>
              <w:fldChar w:fldCharType="begin"/>
            </w:r>
            <w:r>
              <w:rPr>
                <w:noProof/>
                <w:webHidden/>
              </w:rPr>
              <w:instrText xml:space="preserve"> PAGEREF _Toc166513702 \h </w:instrText>
            </w:r>
            <w:r>
              <w:rPr>
                <w:noProof/>
                <w:webHidden/>
              </w:rPr>
            </w:r>
            <w:r>
              <w:rPr>
                <w:noProof/>
                <w:webHidden/>
              </w:rPr>
              <w:fldChar w:fldCharType="separate"/>
            </w:r>
            <w:r>
              <w:rPr>
                <w:noProof/>
                <w:webHidden/>
              </w:rPr>
              <w:t>19</w:t>
            </w:r>
            <w:r>
              <w:rPr>
                <w:noProof/>
                <w:webHidden/>
              </w:rPr>
              <w:fldChar w:fldCharType="end"/>
            </w:r>
          </w:hyperlink>
        </w:p>
        <w:p w14:paraId="0B73E543" w14:textId="47D6996E"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3" w:history="1">
            <w:r w:rsidRPr="0059727F">
              <w:rPr>
                <w:rStyle w:val="Lienhypertexte"/>
                <w:noProof/>
              </w:rPr>
              <w:t>4.5</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Extraction dans une table unique (utilisation des fourchettes)</w:t>
            </w:r>
            <w:r>
              <w:rPr>
                <w:noProof/>
                <w:webHidden/>
              </w:rPr>
              <w:tab/>
            </w:r>
            <w:r>
              <w:rPr>
                <w:noProof/>
                <w:webHidden/>
              </w:rPr>
              <w:fldChar w:fldCharType="begin"/>
            </w:r>
            <w:r>
              <w:rPr>
                <w:noProof/>
                <w:webHidden/>
              </w:rPr>
              <w:instrText xml:space="preserve"> PAGEREF _Toc166513703 \h </w:instrText>
            </w:r>
            <w:r>
              <w:rPr>
                <w:noProof/>
                <w:webHidden/>
              </w:rPr>
            </w:r>
            <w:r>
              <w:rPr>
                <w:noProof/>
                <w:webHidden/>
              </w:rPr>
              <w:fldChar w:fldCharType="separate"/>
            </w:r>
            <w:r>
              <w:rPr>
                <w:noProof/>
                <w:webHidden/>
              </w:rPr>
              <w:t>19</w:t>
            </w:r>
            <w:r>
              <w:rPr>
                <w:noProof/>
                <w:webHidden/>
              </w:rPr>
              <w:fldChar w:fldCharType="end"/>
            </w:r>
          </w:hyperlink>
        </w:p>
        <w:p w14:paraId="782EFB1A" w14:textId="24151B96"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4" w:history="1">
            <w:r w:rsidRPr="0059727F">
              <w:rPr>
                <w:rStyle w:val="Lienhypertexte"/>
                <w:noProof/>
              </w:rPr>
              <w:t>4.6</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Extraction dans 2 tables</w:t>
            </w:r>
            <w:r>
              <w:rPr>
                <w:noProof/>
                <w:webHidden/>
              </w:rPr>
              <w:tab/>
            </w:r>
            <w:r>
              <w:rPr>
                <w:noProof/>
                <w:webHidden/>
              </w:rPr>
              <w:fldChar w:fldCharType="begin"/>
            </w:r>
            <w:r>
              <w:rPr>
                <w:noProof/>
                <w:webHidden/>
              </w:rPr>
              <w:instrText xml:space="preserve"> PAGEREF _Toc166513704 \h </w:instrText>
            </w:r>
            <w:r>
              <w:rPr>
                <w:noProof/>
                <w:webHidden/>
              </w:rPr>
            </w:r>
            <w:r>
              <w:rPr>
                <w:noProof/>
                <w:webHidden/>
              </w:rPr>
              <w:fldChar w:fldCharType="separate"/>
            </w:r>
            <w:r>
              <w:rPr>
                <w:noProof/>
                <w:webHidden/>
              </w:rPr>
              <w:t>19</w:t>
            </w:r>
            <w:r>
              <w:rPr>
                <w:noProof/>
                <w:webHidden/>
              </w:rPr>
              <w:fldChar w:fldCharType="end"/>
            </w:r>
          </w:hyperlink>
        </w:p>
        <w:p w14:paraId="3D640464" w14:textId="514E6C4C"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5" w:history="1">
            <w:r w:rsidRPr="0059727F">
              <w:rPr>
                <w:rStyle w:val="Lienhypertexte"/>
                <w:noProof/>
              </w:rPr>
              <w:t>4.7</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Extraction dans 4 tables</w:t>
            </w:r>
            <w:r>
              <w:rPr>
                <w:noProof/>
                <w:webHidden/>
              </w:rPr>
              <w:tab/>
            </w:r>
            <w:r>
              <w:rPr>
                <w:noProof/>
                <w:webHidden/>
              </w:rPr>
              <w:fldChar w:fldCharType="begin"/>
            </w:r>
            <w:r>
              <w:rPr>
                <w:noProof/>
                <w:webHidden/>
              </w:rPr>
              <w:instrText xml:space="preserve"> PAGEREF _Toc166513705 \h </w:instrText>
            </w:r>
            <w:r>
              <w:rPr>
                <w:noProof/>
                <w:webHidden/>
              </w:rPr>
            </w:r>
            <w:r>
              <w:rPr>
                <w:noProof/>
                <w:webHidden/>
              </w:rPr>
              <w:fldChar w:fldCharType="separate"/>
            </w:r>
            <w:r>
              <w:rPr>
                <w:noProof/>
                <w:webHidden/>
              </w:rPr>
              <w:t>19</w:t>
            </w:r>
            <w:r>
              <w:rPr>
                <w:noProof/>
                <w:webHidden/>
              </w:rPr>
              <w:fldChar w:fldCharType="end"/>
            </w:r>
          </w:hyperlink>
        </w:p>
        <w:p w14:paraId="41093231" w14:textId="46337DA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6" w:history="1">
            <w:r w:rsidRPr="0059727F">
              <w:rPr>
                <w:rStyle w:val="Lienhypertexte"/>
                <w:noProof/>
              </w:rPr>
              <w:t>4.8</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Notion de LEFT JOIN</w:t>
            </w:r>
            <w:r>
              <w:rPr>
                <w:noProof/>
                <w:webHidden/>
              </w:rPr>
              <w:tab/>
            </w:r>
            <w:r>
              <w:rPr>
                <w:noProof/>
                <w:webHidden/>
              </w:rPr>
              <w:fldChar w:fldCharType="begin"/>
            </w:r>
            <w:r>
              <w:rPr>
                <w:noProof/>
                <w:webHidden/>
              </w:rPr>
              <w:instrText xml:space="preserve"> PAGEREF _Toc166513706 \h </w:instrText>
            </w:r>
            <w:r>
              <w:rPr>
                <w:noProof/>
                <w:webHidden/>
              </w:rPr>
            </w:r>
            <w:r>
              <w:rPr>
                <w:noProof/>
                <w:webHidden/>
              </w:rPr>
              <w:fldChar w:fldCharType="separate"/>
            </w:r>
            <w:r>
              <w:rPr>
                <w:noProof/>
                <w:webHidden/>
              </w:rPr>
              <w:t>20</w:t>
            </w:r>
            <w:r>
              <w:rPr>
                <w:noProof/>
                <w:webHidden/>
              </w:rPr>
              <w:fldChar w:fldCharType="end"/>
            </w:r>
          </w:hyperlink>
        </w:p>
        <w:p w14:paraId="18D74EAE" w14:textId="575A693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07" w:history="1">
            <w:r w:rsidRPr="0059727F">
              <w:rPr>
                <w:rStyle w:val="Lienhypertexte"/>
                <w:noProof/>
              </w:rPr>
              <w:t>4.9</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Notion de CASE WHEN</w:t>
            </w:r>
            <w:r>
              <w:rPr>
                <w:noProof/>
                <w:webHidden/>
              </w:rPr>
              <w:tab/>
            </w:r>
            <w:r>
              <w:rPr>
                <w:noProof/>
                <w:webHidden/>
              </w:rPr>
              <w:fldChar w:fldCharType="begin"/>
            </w:r>
            <w:r>
              <w:rPr>
                <w:noProof/>
                <w:webHidden/>
              </w:rPr>
              <w:instrText xml:space="preserve"> PAGEREF _Toc166513707 \h </w:instrText>
            </w:r>
            <w:r>
              <w:rPr>
                <w:noProof/>
                <w:webHidden/>
              </w:rPr>
            </w:r>
            <w:r>
              <w:rPr>
                <w:noProof/>
                <w:webHidden/>
              </w:rPr>
              <w:fldChar w:fldCharType="separate"/>
            </w:r>
            <w:r>
              <w:rPr>
                <w:noProof/>
                <w:webHidden/>
              </w:rPr>
              <w:t>20</w:t>
            </w:r>
            <w:r>
              <w:rPr>
                <w:noProof/>
                <w:webHidden/>
              </w:rPr>
              <w:fldChar w:fldCharType="end"/>
            </w:r>
          </w:hyperlink>
        </w:p>
        <w:p w14:paraId="16F22AA0" w14:textId="4F828B29"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08" w:history="1">
            <w:r w:rsidRPr="0059727F">
              <w:rPr>
                <w:rStyle w:val="Lienhypertexte"/>
                <w:noProof/>
              </w:rPr>
              <w:t>4.10</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Imbrication de requête</w:t>
            </w:r>
            <w:r>
              <w:rPr>
                <w:noProof/>
                <w:webHidden/>
              </w:rPr>
              <w:tab/>
            </w:r>
            <w:r>
              <w:rPr>
                <w:noProof/>
                <w:webHidden/>
              </w:rPr>
              <w:fldChar w:fldCharType="begin"/>
            </w:r>
            <w:r>
              <w:rPr>
                <w:noProof/>
                <w:webHidden/>
              </w:rPr>
              <w:instrText xml:space="preserve"> PAGEREF _Toc166513708 \h </w:instrText>
            </w:r>
            <w:r>
              <w:rPr>
                <w:noProof/>
                <w:webHidden/>
              </w:rPr>
            </w:r>
            <w:r>
              <w:rPr>
                <w:noProof/>
                <w:webHidden/>
              </w:rPr>
              <w:fldChar w:fldCharType="separate"/>
            </w:r>
            <w:r>
              <w:rPr>
                <w:noProof/>
                <w:webHidden/>
              </w:rPr>
              <w:t>21</w:t>
            </w:r>
            <w:r>
              <w:rPr>
                <w:noProof/>
                <w:webHidden/>
              </w:rPr>
              <w:fldChar w:fldCharType="end"/>
            </w:r>
          </w:hyperlink>
        </w:p>
        <w:p w14:paraId="635A058E" w14:textId="0C4EFDA3"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709" w:history="1">
            <w:r w:rsidRPr="0059727F">
              <w:rPr>
                <w:rStyle w:val="Lienhypertexte"/>
                <w:lang w:eastAsia="fr-BE"/>
              </w:rPr>
              <w:t>5</w:t>
            </w:r>
            <w:r>
              <w:rPr>
                <w:rFonts w:asciiTheme="minorHAnsi" w:eastAsiaTheme="minorEastAsia" w:hAnsiTheme="minorHAnsi"/>
                <w:b w:val="0"/>
                <w:color w:val="auto"/>
                <w:kern w:val="2"/>
                <w:szCs w:val="24"/>
                <w:lang w:eastAsia="fr-BE"/>
                <w14:ligatures w14:val="standardContextual"/>
              </w:rPr>
              <w:tab/>
            </w:r>
            <w:r w:rsidRPr="0059727F">
              <w:rPr>
                <w:rStyle w:val="Lienhypertexte"/>
                <w:lang w:eastAsia="fr-BE"/>
              </w:rPr>
              <w:t>L’éditeur de rapports</w:t>
            </w:r>
            <w:r>
              <w:rPr>
                <w:webHidden/>
              </w:rPr>
              <w:tab/>
            </w:r>
            <w:r>
              <w:rPr>
                <w:webHidden/>
              </w:rPr>
              <w:fldChar w:fldCharType="begin"/>
            </w:r>
            <w:r>
              <w:rPr>
                <w:webHidden/>
              </w:rPr>
              <w:instrText xml:space="preserve"> PAGEREF _Toc166513709 \h </w:instrText>
            </w:r>
            <w:r>
              <w:rPr>
                <w:webHidden/>
              </w:rPr>
            </w:r>
            <w:r>
              <w:rPr>
                <w:webHidden/>
              </w:rPr>
              <w:fldChar w:fldCharType="separate"/>
            </w:r>
            <w:r>
              <w:rPr>
                <w:webHidden/>
              </w:rPr>
              <w:t>22</w:t>
            </w:r>
            <w:r>
              <w:rPr>
                <w:webHidden/>
              </w:rPr>
              <w:fldChar w:fldCharType="end"/>
            </w:r>
          </w:hyperlink>
        </w:p>
        <w:p w14:paraId="0F93F2BA" w14:textId="0188C584"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10" w:history="1">
            <w:r w:rsidRPr="0059727F">
              <w:rPr>
                <w:rStyle w:val="Lienhypertexte"/>
                <w:noProof/>
              </w:rPr>
              <w:t>5.1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Mise en page</w:t>
            </w:r>
            <w:r>
              <w:rPr>
                <w:noProof/>
                <w:webHidden/>
              </w:rPr>
              <w:tab/>
            </w:r>
            <w:r>
              <w:rPr>
                <w:noProof/>
                <w:webHidden/>
              </w:rPr>
              <w:fldChar w:fldCharType="begin"/>
            </w:r>
            <w:r>
              <w:rPr>
                <w:noProof/>
                <w:webHidden/>
              </w:rPr>
              <w:instrText xml:space="preserve"> PAGEREF _Toc166513710 \h </w:instrText>
            </w:r>
            <w:r>
              <w:rPr>
                <w:noProof/>
                <w:webHidden/>
              </w:rPr>
            </w:r>
            <w:r>
              <w:rPr>
                <w:noProof/>
                <w:webHidden/>
              </w:rPr>
              <w:fldChar w:fldCharType="separate"/>
            </w:r>
            <w:r>
              <w:rPr>
                <w:noProof/>
                <w:webHidden/>
              </w:rPr>
              <w:t>22</w:t>
            </w:r>
            <w:r>
              <w:rPr>
                <w:noProof/>
                <w:webHidden/>
              </w:rPr>
              <w:fldChar w:fldCharType="end"/>
            </w:r>
          </w:hyperlink>
        </w:p>
        <w:p w14:paraId="39D390C1" w14:textId="589E9214"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11" w:history="1">
            <w:r w:rsidRPr="0059727F">
              <w:rPr>
                <w:rStyle w:val="Lienhypertexte"/>
                <w:noProof/>
              </w:rPr>
              <w:t>5.2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Les données</w:t>
            </w:r>
            <w:r>
              <w:rPr>
                <w:noProof/>
                <w:webHidden/>
              </w:rPr>
              <w:tab/>
            </w:r>
            <w:r>
              <w:rPr>
                <w:noProof/>
                <w:webHidden/>
              </w:rPr>
              <w:fldChar w:fldCharType="begin"/>
            </w:r>
            <w:r>
              <w:rPr>
                <w:noProof/>
                <w:webHidden/>
              </w:rPr>
              <w:instrText xml:space="preserve"> PAGEREF _Toc166513711 \h </w:instrText>
            </w:r>
            <w:r>
              <w:rPr>
                <w:noProof/>
                <w:webHidden/>
              </w:rPr>
            </w:r>
            <w:r>
              <w:rPr>
                <w:noProof/>
                <w:webHidden/>
              </w:rPr>
              <w:fldChar w:fldCharType="separate"/>
            </w:r>
            <w:r>
              <w:rPr>
                <w:noProof/>
                <w:webHidden/>
              </w:rPr>
              <w:t>23</w:t>
            </w:r>
            <w:r>
              <w:rPr>
                <w:noProof/>
                <w:webHidden/>
              </w:rPr>
              <w:fldChar w:fldCharType="end"/>
            </w:r>
          </w:hyperlink>
        </w:p>
        <w:p w14:paraId="04650506" w14:textId="49462475"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12" w:history="1">
            <w:r w:rsidRPr="0059727F">
              <w:rPr>
                <w:rStyle w:val="Lienhypertexte"/>
                <w:noProof/>
              </w:rPr>
              <w:t>5.2.1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Sources de données</w:t>
            </w:r>
            <w:r>
              <w:rPr>
                <w:noProof/>
                <w:webHidden/>
              </w:rPr>
              <w:tab/>
            </w:r>
            <w:r>
              <w:rPr>
                <w:noProof/>
                <w:webHidden/>
              </w:rPr>
              <w:fldChar w:fldCharType="begin"/>
            </w:r>
            <w:r>
              <w:rPr>
                <w:noProof/>
                <w:webHidden/>
              </w:rPr>
              <w:instrText xml:space="preserve"> PAGEREF _Toc166513712 \h </w:instrText>
            </w:r>
            <w:r>
              <w:rPr>
                <w:noProof/>
                <w:webHidden/>
              </w:rPr>
            </w:r>
            <w:r>
              <w:rPr>
                <w:noProof/>
                <w:webHidden/>
              </w:rPr>
              <w:fldChar w:fldCharType="separate"/>
            </w:r>
            <w:r>
              <w:rPr>
                <w:noProof/>
                <w:webHidden/>
              </w:rPr>
              <w:t>24</w:t>
            </w:r>
            <w:r>
              <w:rPr>
                <w:noProof/>
                <w:webHidden/>
              </w:rPr>
              <w:fldChar w:fldCharType="end"/>
            </w:r>
          </w:hyperlink>
        </w:p>
        <w:p w14:paraId="327E608B" w14:textId="68367CCA"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13" w:history="1">
            <w:r w:rsidRPr="0059727F">
              <w:rPr>
                <w:rStyle w:val="Lienhypertexte"/>
                <w:noProof/>
              </w:rPr>
              <w:t>5.2.2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Variables système</w:t>
            </w:r>
            <w:r>
              <w:rPr>
                <w:noProof/>
                <w:webHidden/>
              </w:rPr>
              <w:tab/>
            </w:r>
            <w:r>
              <w:rPr>
                <w:noProof/>
                <w:webHidden/>
              </w:rPr>
              <w:fldChar w:fldCharType="begin"/>
            </w:r>
            <w:r>
              <w:rPr>
                <w:noProof/>
                <w:webHidden/>
              </w:rPr>
              <w:instrText xml:space="preserve"> PAGEREF _Toc166513713 \h </w:instrText>
            </w:r>
            <w:r>
              <w:rPr>
                <w:noProof/>
                <w:webHidden/>
              </w:rPr>
            </w:r>
            <w:r>
              <w:rPr>
                <w:noProof/>
                <w:webHidden/>
              </w:rPr>
              <w:fldChar w:fldCharType="separate"/>
            </w:r>
            <w:r>
              <w:rPr>
                <w:noProof/>
                <w:webHidden/>
              </w:rPr>
              <w:t>24</w:t>
            </w:r>
            <w:r>
              <w:rPr>
                <w:noProof/>
                <w:webHidden/>
              </w:rPr>
              <w:fldChar w:fldCharType="end"/>
            </w:r>
          </w:hyperlink>
        </w:p>
        <w:p w14:paraId="354A722A" w14:textId="521344BC"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14" w:history="1">
            <w:r w:rsidRPr="0059727F">
              <w:rPr>
                <w:rStyle w:val="Lienhypertexte"/>
                <w:noProof/>
              </w:rPr>
              <w:t>5.2.3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Totaux</w:t>
            </w:r>
            <w:r>
              <w:rPr>
                <w:noProof/>
                <w:webHidden/>
              </w:rPr>
              <w:tab/>
            </w:r>
            <w:r>
              <w:rPr>
                <w:noProof/>
                <w:webHidden/>
              </w:rPr>
              <w:fldChar w:fldCharType="begin"/>
            </w:r>
            <w:r>
              <w:rPr>
                <w:noProof/>
                <w:webHidden/>
              </w:rPr>
              <w:instrText xml:space="preserve"> PAGEREF _Toc166513714 \h </w:instrText>
            </w:r>
            <w:r>
              <w:rPr>
                <w:noProof/>
                <w:webHidden/>
              </w:rPr>
            </w:r>
            <w:r>
              <w:rPr>
                <w:noProof/>
                <w:webHidden/>
              </w:rPr>
              <w:fldChar w:fldCharType="separate"/>
            </w:r>
            <w:r>
              <w:rPr>
                <w:noProof/>
                <w:webHidden/>
              </w:rPr>
              <w:t>24</w:t>
            </w:r>
            <w:r>
              <w:rPr>
                <w:noProof/>
                <w:webHidden/>
              </w:rPr>
              <w:fldChar w:fldCharType="end"/>
            </w:r>
          </w:hyperlink>
        </w:p>
        <w:p w14:paraId="040A7B8B" w14:textId="72B1FDAC"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15" w:history="1">
            <w:r w:rsidRPr="0059727F">
              <w:rPr>
                <w:rStyle w:val="Lienhypertexte"/>
                <w:noProof/>
              </w:rPr>
              <w:t>5.2.4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Paramètres</w:t>
            </w:r>
            <w:r>
              <w:rPr>
                <w:noProof/>
                <w:webHidden/>
              </w:rPr>
              <w:tab/>
            </w:r>
            <w:r>
              <w:rPr>
                <w:noProof/>
                <w:webHidden/>
              </w:rPr>
              <w:fldChar w:fldCharType="begin"/>
            </w:r>
            <w:r>
              <w:rPr>
                <w:noProof/>
                <w:webHidden/>
              </w:rPr>
              <w:instrText xml:space="preserve"> PAGEREF _Toc166513715 \h </w:instrText>
            </w:r>
            <w:r>
              <w:rPr>
                <w:noProof/>
                <w:webHidden/>
              </w:rPr>
            </w:r>
            <w:r>
              <w:rPr>
                <w:noProof/>
                <w:webHidden/>
              </w:rPr>
              <w:fldChar w:fldCharType="separate"/>
            </w:r>
            <w:r>
              <w:rPr>
                <w:noProof/>
                <w:webHidden/>
              </w:rPr>
              <w:t>25</w:t>
            </w:r>
            <w:r>
              <w:rPr>
                <w:noProof/>
                <w:webHidden/>
              </w:rPr>
              <w:fldChar w:fldCharType="end"/>
            </w:r>
          </w:hyperlink>
        </w:p>
        <w:p w14:paraId="21324583" w14:textId="06F45055"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16" w:history="1">
            <w:r w:rsidRPr="0059727F">
              <w:rPr>
                <w:rStyle w:val="Lienhypertexte"/>
                <w:noProof/>
              </w:rPr>
              <w:t>5.2.5</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Fonctions</w:t>
            </w:r>
            <w:r>
              <w:rPr>
                <w:noProof/>
                <w:webHidden/>
              </w:rPr>
              <w:tab/>
            </w:r>
            <w:r>
              <w:rPr>
                <w:noProof/>
                <w:webHidden/>
              </w:rPr>
              <w:fldChar w:fldCharType="begin"/>
            </w:r>
            <w:r>
              <w:rPr>
                <w:noProof/>
                <w:webHidden/>
              </w:rPr>
              <w:instrText xml:space="preserve"> PAGEREF _Toc166513716 \h </w:instrText>
            </w:r>
            <w:r>
              <w:rPr>
                <w:noProof/>
                <w:webHidden/>
              </w:rPr>
            </w:r>
            <w:r>
              <w:rPr>
                <w:noProof/>
                <w:webHidden/>
              </w:rPr>
              <w:fldChar w:fldCharType="separate"/>
            </w:r>
            <w:r>
              <w:rPr>
                <w:noProof/>
                <w:webHidden/>
              </w:rPr>
              <w:t>25</w:t>
            </w:r>
            <w:r>
              <w:rPr>
                <w:noProof/>
                <w:webHidden/>
              </w:rPr>
              <w:fldChar w:fldCharType="end"/>
            </w:r>
          </w:hyperlink>
        </w:p>
        <w:p w14:paraId="20A1670B" w14:textId="5F510A52"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17" w:history="1">
            <w:r w:rsidRPr="0059727F">
              <w:rPr>
                <w:rStyle w:val="Lienhypertexte"/>
                <w:noProof/>
              </w:rPr>
              <w:t>5.3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Les outils</w:t>
            </w:r>
            <w:r>
              <w:rPr>
                <w:noProof/>
                <w:webHidden/>
              </w:rPr>
              <w:tab/>
            </w:r>
            <w:r>
              <w:rPr>
                <w:noProof/>
                <w:webHidden/>
              </w:rPr>
              <w:fldChar w:fldCharType="begin"/>
            </w:r>
            <w:r>
              <w:rPr>
                <w:noProof/>
                <w:webHidden/>
              </w:rPr>
              <w:instrText xml:space="preserve"> PAGEREF _Toc166513717 \h </w:instrText>
            </w:r>
            <w:r>
              <w:rPr>
                <w:noProof/>
                <w:webHidden/>
              </w:rPr>
            </w:r>
            <w:r>
              <w:rPr>
                <w:noProof/>
                <w:webHidden/>
              </w:rPr>
              <w:fldChar w:fldCharType="separate"/>
            </w:r>
            <w:r>
              <w:rPr>
                <w:noProof/>
                <w:webHidden/>
              </w:rPr>
              <w:t>25</w:t>
            </w:r>
            <w:r>
              <w:rPr>
                <w:noProof/>
                <w:webHidden/>
              </w:rPr>
              <w:fldChar w:fldCharType="end"/>
            </w:r>
          </w:hyperlink>
        </w:p>
        <w:p w14:paraId="6AFACA2A" w14:textId="4090E33D"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18" w:history="1">
            <w:r w:rsidRPr="0059727F">
              <w:rPr>
                <w:rStyle w:val="Lienhypertexte"/>
                <w:noProof/>
              </w:rPr>
              <w:t>5.4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Les objets</w:t>
            </w:r>
            <w:r>
              <w:rPr>
                <w:noProof/>
                <w:webHidden/>
              </w:rPr>
              <w:tab/>
            </w:r>
            <w:r>
              <w:rPr>
                <w:noProof/>
                <w:webHidden/>
              </w:rPr>
              <w:fldChar w:fldCharType="begin"/>
            </w:r>
            <w:r>
              <w:rPr>
                <w:noProof/>
                <w:webHidden/>
              </w:rPr>
              <w:instrText xml:space="preserve"> PAGEREF _Toc166513718 \h </w:instrText>
            </w:r>
            <w:r>
              <w:rPr>
                <w:noProof/>
                <w:webHidden/>
              </w:rPr>
            </w:r>
            <w:r>
              <w:rPr>
                <w:noProof/>
                <w:webHidden/>
              </w:rPr>
              <w:fldChar w:fldCharType="separate"/>
            </w:r>
            <w:r>
              <w:rPr>
                <w:noProof/>
                <w:webHidden/>
              </w:rPr>
              <w:t>25</w:t>
            </w:r>
            <w:r>
              <w:rPr>
                <w:noProof/>
                <w:webHidden/>
              </w:rPr>
              <w:fldChar w:fldCharType="end"/>
            </w:r>
          </w:hyperlink>
        </w:p>
        <w:p w14:paraId="322A9DCD" w14:textId="520BD298"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19" w:history="1">
            <w:r w:rsidRPr="0059727F">
              <w:rPr>
                <w:rStyle w:val="Lienhypertexte"/>
                <w:noProof/>
              </w:rPr>
              <w:t>5.5</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Structure de bandes</w:t>
            </w:r>
            <w:r>
              <w:rPr>
                <w:noProof/>
                <w:webHidden/>
              </w:rPr>
              <w:tab/>
            </w:r>
            <w:r>
              <w:rPr>
                <w:noProof/>
                <w:webHidden/>
              </w:rPr>
              <w:fldChar w:fldCharType="begin"/>
            </w:r>
            <w:r>
              <w:rPr>
                <w:noProof/>
                <w:webHidden/>
              </w:rPr>
              <w:instrText xml:space="preserve"> PAGEREF _Toc166513719 \h </w:instrText>
            </w:r>
            <w:r>
              <w:rPr>
                <w:noProof/>
                <w:webHidden/>
              </w:rPr>
            </w:r>
            <w:r>
              <w:rPr>
                <w:noProof/>
                <w:webHidden/>
              </w:rPr>
              <w:fldChar w:fldCharType="separate"/>
            </w:r>
            <w:r>
              <w:rPr>
                <w:noProof/>
                <w:webHidden/>
              </w:rPr>
              <w:t>27</w:t>
            </w:r>
            <w:r>
              <w:rPr>
                <w:noProof/>
                <w:webHidden/>
              </w:rPr>
              <w:fldChar w:fldCharType="end"/>
            </w:r>
          </w:hyperlink>
        </w:p>
        <w:p w14:paraId="27F494B8" w14:textId="2CD21D33"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20" w:history="1">
            <w:r w:rsidRPr="0059727F">
              <w:rPr>
                <w:rStyle w:val="Lienhypertexte"/>
                <w:noProof/>
              </w:rPr>
              <w:t>5.5.1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Bandes</w:t>
            </w:r>
            <w:r>
              <w:rPr>
                <w:noProof/>
                <w:webHidden/>
              </w:rPr>
              <w:tab/>
            </w:r>
            <w:r>
              <w:rPr>
                <w:noProof/>
                <w:webHidden/>
              </w:rPr>
              <w:fldChar w:fldCharType="begin"/>
            </w:r>
            <w:r>
              <w:rPr>
                <w:noProof/>
                <w:webHidden/>
              </w:rPr>
              <w:instrText xml:space="preserve"> PAGEREF _Toc166513720 \h </w:instrText>
            </w:r>
            <w:r>
              <w:rPr>
                <w:noProof/>
                <w:webHidden/>
              </w:rPr>
            </w:r>
            <w:r>
              <w:rPr>
                <w:noProof/>
                <w:webHidden/>
              </w:rPr>
              <w:fldChar w:fldCharType="separate"/>
            </w:r>
            <w:r>
              <w:rPr>
                <w:noProof/>
                <w:webHidden/>
              </w:rPr>
              <w:t>28</w:t>
            </w:r>
            <w:r>
              <w:rPr>
                <w:noProof/>
                <w:webHidden/>
              </w:rPr>
              <w:fldChar w:fldCharType="end"/>
            </w:r>
          </w:hyperlink>
        </w:p>
        <w:p w14:paraId="6CFA291D" w14:textId="3C99475C"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21" w:history="1">
            <w:r w:rsidRPr="0059727F">
              <w:rPr>
                <w:rStyle w:val="Lienhypertexte"/>
                <w:noProof/>
              </w:rPr>
              <w:t>5.5.2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Propriétés de bande</w:t>
            </w:r>
            <w:r>
              <w:rPr>
                <w:noProof/>
                <w:webHidden/>
              </w:rPr>
              <w:tab/>
            </w:r>
            <w:r>
              <w:rPr>
                <w:noProof/>
                <w:webHidden/>
              </w:rPr>
              <w:fldChar w:fldCharType="begin"/>
            </w:r>
            <w:r>
              <w:rPr>
                <w:noProof/>
                <w:webHidden/>
              </w:rPr>
              <w:instrText xml:space="preserve"> PAGEREF _Toc166513721 \h </w:instrText>
            </w:r>
            <w:r>
              <w:rPr>
                <w:noProof/>
                <w:webHidden/>
              </w:rPr>
            </w:r>
            <w:r>
              <w:rPr>
                <w:noProof/>
                <w:webHidden/>
              </w:rPr>
              <w:fldChar w:fldCharType="separate"/>
            </w:r>
            <w:r>
              <w:rPr>
                <w:noProof/>
                <w:webHidden/>
              </w:rPr>
              <w:t>30</w:t>
            </w:r>
            <w:r>
              <w:rPr>
                <w:noProof/>
                <w:webHidden/>
              </w:rPr>
              <w:fldChar w:fldCharType="end"/>
            </w:r>
          </w:hyperlink>
        </w:p>
        <w:p w14:paraId="5408284F" w14:textId="6D7A2DC2"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22" w:history="1">
            <w:r w:rsidRPr="0059727F">
              <w:rPr>
                <w:rStyle w:val="Lienhypertexte"/>
                <w:noProof/>
              </w:rPr>
              <w:t>5.6</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Prévisualisation, impression et enregistrement de rapports</w:t>
            </w:r>
            <w:r>
              <w:rPr>
                <w:noProof/>
                <w:webHidden/>
              </w:rPr>
              <w:tab/>
            </w:r>
            <w:r>
              <w:rPr>
                <w:noProof/>
                <w:webHidden/>
              </w:rPr>
              <w:fldChar w:fldCharType="begin"/>
            </w:r>
            <w:r>
              <w:rPr>
                <w:noProof/>
                <w:webHidden/>
              </w:rPr>
              <w:instrText xml:space="preserve"> PAGEREF _Toc166513722 \h </w:instrText>
            </w:r>
            <w:r>
              <w:rPr>
                <w:noProof/>
                <w:webHidden/>
              </w:rPr>
            </w:r>
            <w:r>
              <w:rPr>
                <w:noProof/>
                <w:webHidden/>
              </w:rPr>
              <w:fldChar w:fldCharType="separate"/>
            </w:r>
            <w:r>
              <w:rPr>
                <w:noProof/>
                <w:webHidden/>
              </w:rPr>
              <w:t>30</w:t>
            </w:r>
            <w:r>
              <w:rPr>
                <w:noProof/>
                <w:webHidden/>
              </w:rPr>
              <w:fldChar w:fldCharType="end"/>
            </w:r>
          </w:hyperlink>
        </w:p>
        <w:p w14:paraId="57FF3265" w14:textId="5B26259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23" w:history="1">
            <w:r w:rsidRPr="0059727F">
              <w:rPr>
                <w:rStyle w:val="Lienhypertexte"/>
                <w:noProof/>
              </w:rPr>
              <w:t>5.7</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Script</w:t>
            </w:r>
            <w:r>
              <w:rPr>
                <w:noProof/>
                <w:webHidden/>
              </w:rPr>
              <w:tab/>
            </w:r>
            <w:r>
              <w:rPr>
                <w:noProof/>
                <w:webHidden/>
              </w:rPr>
              <w:fldChar w:fldCharType="begin"/>
            </w:r>
            <w:r>
              <w:rPr>
                <w:noProof/>
                <w:webHidden/>
              </w:rPr>
              <w:instrText xml:space="preserve"> PAGEREF _Toc166513723 \h </w:instrText>
            </w:r>
            <w:r>
              <w:rPr>
                <w:noProof/>
                <w:webHidden/>
              </w:rPr>
            </w:r>
            <w:r>
              <w:rPr>
                <w:noProof/>
                <w:webHidden/>
              </w:rPr>
              <w:fldChar w:fldCharType="separate"/>
            </w:r>
            <w:r>
              <w:rPr>
                <w:noProof/>
                <w:webHidden/>
              </w:rPr>
              <w:t>31</w:t>
            </w:r>
            <w:r>
              <w:rPr>
                <w:noProof/>
                <w:webHidden/>
              </w:rPr>
              <w:fldChar w:fldCharType="end"/>
            </w:r>
          </w:hyperlink>
        </w:p>
        <w:p w14:paraId="743D2268" w14:textId="17ECCBB1"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24" w:history="1">
            <w:r w:rsidRPr="0059727F">
              <w:rPr>
                <w:rStyle w:val="Lienhypertexte"/>
                <w:noProof/>
              </w:rPr>
              <w:t>5.8</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Imprimer sous condition</w:t>
            </w:r>
            <w:r>
              <w:rPr>
                <w:noProof/>
                <w:webHidden/>
              </w:rPr>
              <w:tab/>
            </w:r>
            <w:r>
              <w:rPr>
                <w:noProof/>
                <w:webHidden/>
              </w:rPr>
              <w:fldChar w:fldCharType="begin"/>
            </w:r>
            <w:r>
              <w:rPr>
                <w:noProof/>
                <w:webHidden/>
              </w:rPr>
              <w:instrText xml:space="preserve"> PAGEREF _Toc166513724 \h </w:instrText>
            </w:r>
            <w:r>
              <w:rPr>
                <w:noProof/>
                <w:webHidden/>
              </w:rPr>
            </w:r>
            <w:r>
              <w:rPr>
                <w:noProof/>
                <w:webHidden/>
              </w:rPr>
              <w:fldChar w:fldCharType="separate"/>
            </w:r>
            <w:r>
              <w:rPr>
                <w:noProof/>
                <w:webHidden/>
              </w:rPr>
              <w:t>32</w:t>
            </w:r>
            <w:r>
              <w:rPr>
                <w:noProof/>
                <w:webHidden/>
              </w:rPr>
              <w:fldChar w:fldCharType="end"/>
            </w:r>
          </w:hyperlink>
        </w:p>
        <w:p w14:paraId="685DE830" w14:textId="6C9B5D9E"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25" w:history="1">
            <w:r w:rsidRPr="0059727F">
              <w:rPr>
                <w:rStyle w:val="Lienhypertexte"/>
                <w:noProof/>
              </w:rPr>
              <w:t>5.9</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Comment imprimer un libellé différent en fonction de la page imprimée ?</w:t>
            </w:r>
            <w:r>
              <w:rPr>
                <w:noProof/>
                <w:webHidden/>
              </w:rPr>
              <w:tab/>
            </w:r>
            <w:r>
              <w:rPr>
                <w:noProof/>
                <w:webHidden/>
              </w:rPr>
              <w:fldChar w:fldCharType="begin"/>
            </w:r>
            <w:r>
              <w:rPr>
                <w:noProof/>
                <w:webHidden/>
              </w:rPr>
              <w:instrText xml:space="preserve"> PAGEREF _Toc166513725 \h </w:instrText>
            </w:r>
            <w:r>
              <w:rPr>
                <w:noProof/>
                <w:webHidden/>
              </w:rPr>
            </w:r>
            <w:r>
              <w:rPr>
                <w:noProof/>
                <w:webHidden/>
              </w:rPr>
              <w:fldChar w:fldCharType="separate"/>
            </w:r>
            <w:r>
              <w:rPr>
                <w:noProof/>
                <w:webHidden/>
              </w:rPr>
              <w:t>33</w:t>
            </w:r>
            <w:r>
              <w:rPr>
                <w:noProof/>
                <w:webHidden/>
              </w:rPr>
              <w:fldChar w:fldCharType="end"/>
            </w:r>
          </w:hyperlink>
        </w:p>
        <w:p w14:paraId="75A175BE" w14:textId="56A8C7AD"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26" w:history="1">
            <w:r w:rsidRPr="0059727F">
              <w:rPr>
                <w:rStyle w:val="Lienhypertexte"/>
                <w:noProof/>
              </w:rPr>
              <w:t>5.10</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Comment décaler un libellé dans une colonne à l'impression ?</w:t>
            </w:r>
            <w:r>
              <w:rPr>
                <w:noProof/>
                <w:webHidden/>
              </w:rPr>
              <w:tab/>
            </w:r>
            <w:r>
              <w:rPr>
                <w:noProof/>
                <w:webHidden/>
              </w:rPr>
              <w:fldChar w:fldCharType="begin"/>
            </w:r>
            <w:r>
              <w:rPr>
                <w:noProof/>
                <w:webHidden/>
              </w:rPr>
              <w:instrText xml:space="preserve"> PAGEREF _Toc166513726 \h </w:instrText>
            </w:r>
            <w:r>
              <w:rPr>
                <w:noProof/>
                <w:webHidden/>
              </w:rPr>
            </w:r>
            <w:r>
              <w:rPr>
                <w:noProof/>
                <w:webHidden/>
              </w:rPr>
              <w:fldChar w:fldCharType="separate"/>
            </w:r>
            <w:r>
              <w:rPr>
                <w:noProof/>
                <w:webHidden/>
              </w:rPr>
              <w:t>34</w:t>
            </w:r>
            <w:r>
              <w:rPr>
                <w:noProof/>
                <w:webHidden/>
              </w:rPr>
              <w:fldChar w:fldCharType="end"/>
            </w:r>
          </w:hyperlink>
        </w:p>
        <w:p w14:paraId="4E2EE0F9" w14:textId="769C1C7A"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27" w:history="1">
            <w:r w:rsidRPr="0059727F">
              <w:rPr>
                <w:rStyle w:val="Lienhypertexte"/>
                <w:noProof/>
              </w:rPr>
              <w:t>5.11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Message d'invite</w:t>
            </w:r>
            <w:r>
              <w:rPr>
                <w:noProof/>
                <w:webHidden/>
              </w:rPr>
              <w:tab/>
            </w:r>
            <w:r>
              <w:rPr>
                <w:noProof/>
                <w:webHidden/>
              </w:rPr>
              <w:fldChar w:fldCharType="begin"/>
            </w:r>
            <w:r>
              <w:rPr>
                <w:noProof/>
                <w:webHidden/>
              </w:rPr>
              <w:instrText xml:space="preserve"> PAGEREF _Toc166513727 \h </w:instrText>
            </w:r>
            <w:r>
              <w:rPr>
                <w:noProof/>
                <w:webHidden/>
              </w:rPr>
            </w:r>
            <w:r>
              <w:rPr>
                <w:noProof/>
                <w:webHidden/>
              </w:rPr>
              <w:fldChar w:fldCharType="separate"/>
            </w:r>
            <w:r>
              <w:rPr>
                <w:noProof/>
                <w:webHidden/>
              </w:rPr>
              <w:t>35</w:t>
            </w:r>
            <w:r>
              <w:rPr>
                <w:noProof/>
                <w:webHidden/>
              </w:rPr>
              <w:fldChar w:fldCharType="end"/>
            </w:r>
          </w:hyperlink>
        </w:p>
        <w:p w14:paraId="7779A079" w14:textId="1196F0D1"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28" w:history="1">
            <w:r w:rsidRPr="0059727F">
              <w:rPr>
                <w:rStyle w:val="Lienhypertexte"/>
                <w:noProof/>
              </w:rPr>
              <w:t>5.12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Imprimer des données délimitées par des tabulations</w:t>
            </w:r>
            <w:r>
              <w:rPr>
                <w:noProof/>
                <w:webHidden/>
              </w:rPr>
              <w:tab/>
            </w:r>
            <w:r>
              <w:rPr>
                <w:noProof/>
                <w:webHidden/>
              </w:rPr>
              <w:fldChar w:fldCharType="begin"/>
            </w:r>
            <w:r>
              <w:rPr>
                <w:noProof/>
                <w:webHidden/>
              </w:rPr>
              <w:instrText xml:space="preserve"> PAGEREF _Toc166513728 \h </w:instrText>
            </w:r>
            <w:r>
              <w:rPr>
                <w:noProof/>
                <w:webHidden/>
              </w:rPr>
            </w:r>
            <w:r>
              <w:rPr>
                <w:noProof/>
                <w:webHidden/>
              </w:rPr>
              <w:fldChar w:fldCharType="separate"/>
            </w:r>
            <w:r>
              <w:rPr>
                <w:noProof/>
                <w:webHidden/>
              </w:rPr>
              <w:t>36</w:t>
            </w:r>
            <w:r>
              <w:rPr>
                <w:noProof/>
                <w:webHidden/>
              </w:rPr>
              <w:fldChar w:fldCharType="end"/>
            </w:r>
          </w:hyperlink>
        </w:p>
        <w:p w14:paraId="100E3101" w14:textId="707205A9"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29" w:history="1">
            <w:r w:rsidRPr="0059727F">
              <w:rPr>
                <w:rStyle w:val="Lienhypertexte"/>
                <w:noProof/>
              </w:rPr>
              <w:t>5.13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Crystal Reports</w:t>
            </w:r>
            <w:r>
              <w:rPr>
                <w:noProof/>
                <w:webHidden/>
              </w:rPr>
              <w:tab/>
            </w:r>
            <w:r>
              <w:rPr>
                <w:noProof/>
                <w:webHidden/>
              </w:rPr>
              <w:fldChar w:fldCharType="begin"/>
            </w:r>
            <w:r>
              <w:rPr>
                <w:noProof/>
                <w:webHidden/>
              </w:rPr>
              <w:instrText xml:space="preserve"> PAGEREF _Toc166513729 \h </w:instrText>
            </w:r>
            <w:r>
              <w:rPr>
                <w:noProof/>
                <w:webHidden/>
              </w:rPr>
            </w:r>
            <w:r>
              <w:rPr>
                <w:noProof/>
                <w:webHidden/>
              </w:rPr>
              <w:fldChar w:fldCharType="separate"/>
            </w:r>
            <w:r>
              <w:rPr>
                <w:noProof/>
                <w:webHidden/>
              </w:rPr>
              <w:t>36</w:t>
            </w:r>
            <w:r>
              <w:rPr>
                <w:noProof/>
                <w:webHidden/>
              </w:rPr>
              <w:fldChar w:fldCharType="end"/>
            </w:r>
          </w:hyperlink>
        </w:p>
        <w:p w14:paraId="0B7AAE56" w14:textId="0AAC083B"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30" w:history="1">
            <w:r w:rsidRPr="0059727F">
              <w:rPr>
                <w:rStyle w:val="Lienhypertexte"/>
                <w:noProof/>
              </w:rPr>
              <w:t>5.14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Rapports de gestion commerciale</w:t>
            </w:r>
            <w:r>
              <w:rPr>
                <w:noProof/>
                <w:webHidden/>
              </w:rPr>
              <w:tab/>
            </w:r>
            <w:r>
              <w:rPr>
                <w:noProof/>
                <w:webHidden/>
              </w:rPr>
              <w:fldChar w:fldCharType="begin"/>
            </w:r>
            <w:r>
              <w:rPr>
                <w:noProof/>
                <w:webHidden/>
              </w:rPr>
              <w:instrText xml:space="preserve"> PAGEREF _Toc166513730 \h </w:instrText>
            </w:r>
            <w:r>
              <w:rPr>
                <w:noProof/>
                <w:webHidden/>
              </w:rPr>
            </w:r>
            <w:r>
              <w:rPr>
                <w:noProof/>
                <w:webHidden/>
              </w:rPr>
              <w:fldChar w:fldCharType="separate"/>
            </w:r>
            <w:r>
              <w:rPr>
                <w:noProof/>
                <w:webHidden/>
              </w:rPr>
              <w:t>36</w:t>
            </w:r>
            <w:r>
              <w:rPr>
                <w:noProof/>
                <w:webHidden/>
              </w:rPr>
              <w:fldChar w:fldCharType="end"/>
            </w:r>
          </w:hyperlink>
        </w:p>
        <w:p w14:paraId="7C7ECAD7" w14:textId="7D4D2A38"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731" w:history="1">
            <w:r w:rsidRPr="0059727F">
              <w:rPr>
                <w:rStyle w:val="Lienhypertexte"/>
              </w:rPr>
              <w:t>6</w:t>
            </w:r>
            <w:r>
              <w:rPr>
                <w:rFonts w:asciiTheme="minorHAnsi" w:eastAsiaTheme="minorEastAsia" w:hAnsiTheme="minorHAnsi"/>
                <w:b w:val="0"/>
                <w:color w:val="auto"/>
                <w:kern w:val="2"/>
                <w:szCs w:val="24"/>
                <w:lang w:eastAsia="fr-BE"/>
                <w14:ligatures w14:val="standardContextual"/>
              </w:rPr>
              <w:tab/>
            </w:r>
            <w:r w:rsidRPr="0059727F">
              <w:rPr>
                <w:rStyle w:val="Lienhypertexte"/>
              </w:rPr>
              <w:t>Exemples</w:t>
            </w:r>
            <w:r>
              <w:rPr>
                <w:webHidden/>
              </w:rPr>
              <w:tab/>
            </w:r>
            <w:r>
              <w:rPr>
                <w:webHidden/>
              </w:rPr>
              <w:fldChar w:fldCharType="begin"/>
            </w:r>
            <w:r>
              <w:rPr>
                <w:webHidden/>
              </w:rPr>
              <w:instrText xml:space="preserve"> PAGEREF _Toc166513731 \h </w:instrText>
            </w:r>
            <w:r>
              <w:rPr>
                <w:webHidden/>
              </w:rPr>
            </w:r>
            <w:r>
              <w:rPr>
                <w:webHidden/>
              </w:rPr>
              <w:fldChar w:fldCharType="separate"/>
            </w:r>
            <w:r>
              <w:rPr>
                <w:webHidden/>
              </w:rPr>
              <w:t>38</w:t>
            </w:r>
            <w:r>
              <w:rPr>
                <w:webHidden/>
              </w:rPr>
              <w:fldChar w:fldCharType="end"/>
            </w:r>
          </w:hyperlink>
        </w:p>
        <w:p w14:paraId="2738A3C0" w14:textId="1E0BB68C"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2" w:history="1">
            <w:r w:rsidRPr="0059727F">
              <w:rPr>
                <w:rStyle w:val="Lienhypertexte"/>
                <w:noProof/>
              </w:rPr>
              <w:t>6.1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Création d'un nouveau rapport (avec un groupe)</w:t>
            </w:r>
            <w:r>
              <w:rPr>
                <w:noProof/>
                <w:webHidden/>
              </w:rPr>
              <w:tab/>
            </w:r>
            <w:r>
              <w:rPr>
                <w:noProof/>
                <w:webHidden/>
              </w:rPr>
              <w:fldChar w:fldCharType="begin"/>
            </w:r>
            <w:r>
              <w:rPr>
                <w:noProof/>
                <w:webHidden/>
              </w:rPr>
              <w:instrText xml:space="preserve"> PAGEREF _Toc166513732 \h </w:instrText>
            </w:r>
            <w:r>
              <w:rPr>
                <w:noProof/>
                <w:webHidden/>
              </w:rPr>
            </w:r>
            <w:r>
              <w:rPr>
                <w:noProof/>
                <w:webHidden/>
              </w:rPr>
              <w:fldChar w:fldCharType="separate"/>
            </w:r>
            <w:r>
              <w:rPr>
                <w:noProof/>
                <w:webHidden/>
              </w:rPr>
              <w:t>38</w:t>
            </w:r>
            <w:r>
              <w:rPr>
                <w:noProof/>
                <w:webHidden/>
              </w:rPr>
              <w:fldChar w:fldCharType="end"/>
            </w:r>
          </w:hyperlink>
        </w:p>
        <w:p w14:paraId="42EECA27" w14:textId="26D16EBF"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3" w:history="1">
            <w:r w:rsidRPr="0059727F">
              <w:rPr>
                <w:rStyle w:val="Lienhypertexte"/>
                <w:noProof/>
              </w:rPr>
              <w:t>6.2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Etiquettes</w:t>
            </w:r>
            <w:r>
              <w:rPr>
                <w:noProof/>
                <w:webHidden/>
              </w:rPr>
              <w:tab/>
            </w:r>
            <w:r>
              <w:rPr>
                <w:noProof/>
                <w:webHidden/>
              </w:rPr>
              <w:fldChar w:fldCharType="begin"/>
            </w:r>
            <w:r>
              <w:rPr>
                <w:noProof/>
                <w:webHidden/>
              </w:rPr>
              <w:instrText xml:space="preserve"> PAGEREF _Toc166513733 \h </w:instrText>
            </w:r>
            <w:r>
              <w:rPr>
                <w:noProof/>
                <w:webHidden/>
              </w:rPr>
            </w:r>
            <w:r>
              <w:rPr>
                <w:noProof/>
                <w:webHidden/>
              </w:rPr>
              <w:fldChar w:fldCharType="separate"/>
            </w:r>
            <w:r>
              <w:rPr>
                <w:noProof/>
                <w:webHidden/>
              </w:rPr>
              <w:t>38</w:t>
            </w:r>
            <w:r>
              <w:rPr>
                <w:noProof/>
                <w:webHidden/>
              </w:rPr>
              <w:fldChar w:fldCharType="end"/>
            </w:r>
          </w:hyperlink>
        </w:p>
        <w:p w14:paraId="5DCE05FE" w14:textId="4746FDF7"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4" w:history="1">
            <w:r w:rsidRPr="0059727F">
              <w:rPr>
                <w:rStyle w:val="Lienhypertexte"/>
                <w:noProof/>
              </w:rPr>
              <w:t>6.3</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Image</w:t>
            </w:r>
            <w:r>
              <w:rPr>
                <w:noProof/>
                <w:webHidden/>
              </w:rPr>
              <w:tab/>
            </w:r>
            <w:r>
              <w:rPr>
                <w:noProof/>
                <w:webHidden/>
              </w:rPr>
              <w:fldChar w:fldCharType="begin"/>
            </w:r>
            <w:r>
              <w:rPr>
                <w:noProof/>
                <w:webHidden/>
              </w:rPr>
              <w:instrText xml:space="preserve"> PAGEREF _Toc166513734 \h </w:instrText>
            </w:r>
            <w:r>
              <w:rPr>
                <w:noProof/>
                <w:webHidden/>
              </w:rPr>
            </w:r>
            <w:r>
              <w:rPr>
                <w:noProof/>
                <w:webHidden/>
              </w:rPr>
              <w:fldChar w:fldCharType="separate"/>
            </w:r>
            <w:r>
              <w:rPr>
                <w:noProof/>
                <w:webHidden/>
              </w:rPr>
              <w:t>38</w:t>
            </w:r>
            <w:r>
              <w:rPr>
                <w:noProof/>
                <w:webHidden/>
              </w:rPr>
              <w:fldChar w:fldCharType="end"/>
            </w:r>
          </w:hyperlink>
        </w:p>
        <w:p w14:paraId="43C8DA95" w14:textId="52CCEF44"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5" w:history="1">
            <w:r w:rsidRPr="0059727F">
              <w:rPr>
                <w:rStyle w:val="Lienhypertexte"/>
                <w:noProof/>
              </w:rPr>
              <w:t>6.4</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Matrice</w:t>
            </w:r>
            <w:r>
              <w:rPr>
                <w:noProof/>
                <w:webHidden/>
              </w:rPr>
              <w:tab/>
            </w:r>
            <w:r>
              <w:rPr>
                <w:noProof/>
                <w:webHidden/>
              </w:rPr>
              <w:fldChar w:fldCharType="begin"/>
            </w:r>
            <w:r>
              <w:rPr>
                <w:noProof/>
                <w:webHidden/>
              </w:rPr>
              <w:instrText xml:space="preserve"> PAGEREF _Toc166513735 \h </w:instrText>
            </w:r>
            <w:r>
              <w:rPr>
                <w:noProof/>
                <w:webHidden/>
              </w:rPr>
            </w:r>
            <w:r>
              <w:rPr>
                <w:noProof/>
                <w:webHidden/>
              </w:rPr>
              <w:fldChar w:fldCharType="separate"/>
            </w:r>
            <w:r>
              <w:rPr>
                <w:noProof/>
                <w:webHidden/>
              </w:rPr>
              <w:t>39</w:t>
            </w:r>
            <w:r>
              <w:rPr>
                <w:noProof/>
                <w:webHidden/>
              </w:rPr>
              <w:fldChar w:fldCharType="end"/>
            </w:r>
          </w:hyperlink>
        </w:p>
        <w:p w14:paraId="0B7662E5" w14:textId="2179FFCA"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6" w:history="1">
            <w:r w:rsidRPr="0059727F">
              <w:rPr>
                <w:rStyle w:val="Lienhypertexte"/>
                <w:noProof/>
              </w:rPr>
              <w:t>6.5</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Graphique</w:t>
            </w:r>
            <w:r>
              <w:rPr>
                <w:noProof/>
                <w:webHidden/>
              </w:rPr>
              <w:tab/>
            </w:r>
            <w:r>
              <w:rPr>
                <w:noProof/>
                <w:webHidden/>
              </w:rPr>
              <w:fldChar w:fldCharType="begin"/>
            </w:r>
            <w:r>
              <w:rPr>
                <w:noProof/>
                <w:webHidden/>
              </w:rPr>
              <w:instrText xml:space="preserve"> PAGEREF _Toc166513736 \h </w:instrText>
            </w:r>
            <w:r>
              <w:rPr>
                <w:noProof/>
                <w:webHidden/>
              </w:rPr>
            </w:r>
            <w:r>
              <w:rPr>
                <w:noProof/>
                <w:webHidden/>
              </w:rPr>
              <w:fldChar w:fldCharType="separate"/>
            </w:r>
            <w:r>
              <w:rPr>
                <w:noProof/>
                <w:webHidden/>
              </w:rPr>
              <w:t>40</w:t>
            </w:r>
            <w:r>
              <w:rPr>
                <w:noProof/>
                <w:webHidden/>
              </w:rPr>
              <w:fldChar w:fldCharType="end"/>
            </w:r>
          </w:hyperlink>
        </w:p>
        <w:p w14:paraId="57BC99B9" w14:textId="620D9E5E"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37" w:history="1">
            <w:r w:rsidRPr="0059727F">
              <w:rPr>
                <w:rStyle w:val="Lienhypertexte"/>
                <w:noProof/>
              </w:rPr>
              <w:t>6.6</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Sous-rapport</w:t>
            </w:r>
            <w:r>
              <w:rPr>
                <w:noProof/>
                <w:webHidden/>
              </w:rPr>
              <w:tab/>
            </w:r>
            <w:r>
              <w:rPr>
                <w:noProof/>
                <w:webHidden/>
              </w:rPr>
              <w:fldChar w:fldCharType="begin"/>
            </w:r>
            <w:r>
              <w:rPr>
                <w:noProof/>
                <w:webHidden/>
              </w:rPr>
              <w:instrText xml:space="preserve"> PAGEREF _Toc166513737 \h </w:instrText>
            </w:r>
            <w:r>
              <w:rPr>
                <w:noProof/>
                <w:webHidden/>
              </w:rPr>
            </w:r>
            <w:r>
              <w:rPr>
                <w:noProof/>
                <w:webHidden/>
              </w:rPr>
              <w:fldChar w:fldCharType="separate"/>
            </w:r>
            <w:r>
              <w:rPr>
                <w:noProof/>
                <w:webHidden/>
              </w:rPr>
              <w:t>40</w:t>
            </w:r>
            <w:r>
              <w:rPr>
                <w:noProof/>
                <w:webHidden/>
              </w:rPr>
              <w:fldChar w:fldCharType="end"/>
            </w:r>
          </w:hyperlink>
        </w:p>
        <w:p w14:paraId="79622053" w14:textId="41ACF31D"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38" w:history="1">
            <w:r w:rsidRPr="0059727F">
              <w:rPr>
                <w:rStyle w:val="Lienhypertexte"/>
                <w:noProof/>
              </w:rPr>
              <w:t>6.6.1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Sous-rapport parallèle</w:t>
            </w:r>
            <w:r>
              <w:rPr>
                <w:noProof/>
                <w:webHidden/>
              </w:rPr>
              <w:tab/>
            </w:r>
            <w:r>
              <w:rPr>
                <w:noProof/>
                <w:webHidden/>
              </w:rPr>
              <w:fldChar w:fldCharType="begin"/>
            </w:r>
            <w:r>
              <w:rPr>
                <w:noProof/>
                <w:webHidden/>
              </w:rPr>
              <w:instrText xml:space="preserve"> PAGEREF _Toc166513738 \h </w:instrText>
            </w:r>
            <w:r>
              <w:rPr>
                <w:noProof/>
                <w:webHidden/>
              </w:rPr>
            </w:r>
            <w:r>
              <w:rPr>
                <w:noProof/>
                <w:webHidden/>
              </w:rPr>
              <w:fldChar w:fldCharType="separate"/>
            </w:r>
            <w:r>
              <w:rPr>
                <w:noProof/>
                <w:webHidden/>
              </w:rPr>
              <w:t>40</w:t>
            </w:r>
            <w:r>
              <w:rPr>
                <w:noProof/>
                <w:webHidden/>
              </w:rPr>
              <w:fldChar w:fldCharType="end"/>
            </w:r>
          </w:hyperlink>
        </w:p>
        <w:p w14:paraId="447F135A" w14:textId="0AFE1C2C"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39" w:history="1">
            <w:r w:rsidRPr="0059727F">
              <w:rPr>
                <w:rStyle w:val="Lienhypertexte"/>
                <w:noProof/>
              </w:rPr>
              <w:t>6.6.2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Sous-rapport imbriqué</w:t>
            </w:r>
            <w:r>
              <w:rPr>
                <w:noProof/>
                <w:webHidden/>
              </w:rPr>
              <w:tab/>
            </w:r>
            <w:r>
              <w:rPr>
                <w:noProof/>
                <w:webHidden/>
              </w:rPr>
              <w:fldChar w:fldCharType="begin"/>
            </w:r>
            <w:r>
              <w:rPr>
                <w:noProof/>
                <w:webHidden/>
              </w:rPr>
              <w:instrText xml:space="preserve"> PAGEREF _Toc166513739 \h </w:instrText>
            </w:r>
            <w:r>
              <w:rPr>
                <w:noProof/>
                <w:webHidden/>
              </w:rPr>
            </w:r>
            <w:r>
              <w:rPr>
                <w:noProof/>
                <w:webHidden/>
              </w:rPr>
              <w:fldChar w:fldCharType="separate"/>
            </w:r>
            <w:r>
              <w:rPr>
                <w:noProof/>
                <w:webHidden/>
              </w:rPr>
              <w:t>40</w:t>
            </w:r>
            <w:r>
              <w:rPr>
                <w:noProof/>
                <w:webHidden/>
              </w:rPr>
              <w:fldChar w:fldCharType="end"/>
            </w:r>
          </w:hyperlink>
        </w:p>
        <w:p w14:paraId="5A163FA2" w14:textId="1EE01018"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40" w:history="1">
            <w:r w:rsidRPr="0059727F">
              <w:rPr>
                <w:rStyle w:val="Lienhypertexte"/>
                <w:noProof/>
              </w:rPr>
              <w:t>6.7</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Héritage</w:t>
            </w:r>
            <w:r>
              <w:rPr>
                <w:noProof/>
                <w:webHidden/>
              </w:rPr>
              <w:tab/>
            </w:r>
            <w:r>
              <w:rPr>
                <w:noProof/>
                <w:webHidden/>
              </w:rPr>
              <w:fldChar w:fldCharType="begin"/>
            </w:r>
            <w:r>
              <w:rPr>
                <w:noProof/>
                <w:webHidden/>
              </w:rPr>
              <w:instrText xml:space="preserve"> PAGEREF _Toc166513740 \h </w:instrText>
            </w:r>
            <w:r>
              <w:rPr>
                <w:noProof/>
                <w:webHidden/>
              </w:rPr>
            </w:r>
            <w:r>
              <w:rPr>
                <w:noProof/>
                <w:webHidden/>
              </w:rPr>
              <w:fldChar w:fldCharType="separate"/>
            </w:r>
            <w:r>
              <w:rPr>
                <w:noProof/>
                <w:webHidden/>
              </w:rPr>
              <w:t>41</w:t>
            </w:r>
            <w:r>
              <w:rPr>
                <w:noProof/>
                <w:webHidden/>
              </w:rPr>
              <w:fldChar w:fldCharType="end"/>
            </w:r>
          </w:hyperlink>
        </w:p>
        <w:p w14:paraId="2293FED3" w14:textId="32691ECA"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41" w:history="1">
            <w:r w:rsidRPr="0059727F">
              <w:rPr>
                <w:rStyle w:val="Lienhypertexte"/>
                <w:noProof/>
              </w:rPr>
              <w:t>6.7.1</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Modèle de document</w:t>
            </w:r>
            <w:r>
              <w:rPr>
                <w:noProof/>
                <w:webHidden/>
              </w:rPr>
              <w:tab/>
            </w:r>
            <w:r>
              <w:rPr>
                <w:noProof/>
                <w:webHidden/>
              </w:rPr>
              <w:fldChar w:fldCharType="begin"/>
            </w:r>
            <w:r>
              <w:rPr>
                <w:noProof/>
                <w:webHidden/>
              </w:rPr>
              <w:instrText xml:space="preserve"> PAGEREF _Toc166513741 \h </w:instrText>
            </w:r>
            <w:r>
              <w:rPr>
                <w:noProof/>
                <w:webHidden/>
              </w:rPr>
            </w:r>
            <w:r>
              <w:rPr>
                <w:noProof/>
                <w:webHidden/>
              </w:rPr>
              <w:fldChar w:fldCharType="separate"/>
            </w:r>
            <w:r>
              <w:rPr>
                <w:noProof/>
                <w:webHidden/>
              </w:rPr>
              <w:t>41</w:t>
            </w:r>
            <w:r>
              <w:rPr>
                <w:noProof/>
                <w:webHidden/>
              </w:rPr>
              <w:fldChar w:fldCharType="end"/>
            </w:r>
          </w:hyperlink>
        </w:p>
        <w:p w14:paraId="22A39762" w14:textId="7C259FBE" w:rsidR="00151945" w:rsidRDefault="00151945">
          <w:pPr>
            <w:pStyle w:val="TM3"/>
            <w:tabs>
              <w:tab w:val="left" w:pos="1320"/>
              <w:tab w:val="right" w:leader="dot" w:pos="9062"/>
            </w:tabs>
            <w:rPr>
              <w:rFonts w:asciiTheme="minorHAnsi" w:eastAsiaTheme="minorEastAsia" w:hAnsiTheme="minorHAnsi"/>
              <w:noProof/>
              <w:color w:val="auto"/>
              <w:kern w:val="2"/>
              <w:szCs w:val="24"/>
              <w:lang w:eastAsia="fr-BE"/>
              <w14:ligatures w14:val="standardContextual"/>
            </w:rPr>
          </w:pPr>
          <w:hyperlink w:anchor="_Toc166513742" w:history="1">
            <w:r w:rsidRPr="0059727F">
              <w:rPr>
                <w:rStyle w:val="Lienhypertexte"/>
                <w:noProof/>
              </w:rPr>
              <w:t>6.7.2</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Rapport héritier</w:t>
            </w:r>
            <w:r>
              <w:rPr>
                <w:noProof/>
                <w:webHidden/>
              </w:rPr>
              <w:tab/>
            </w:r>
            <w:r>
              <w:rPr>
                <w:noProof/>
                <w:webHidden/>
              </w:rPr>
              <w:fldChar w:fldCharType="begin"/>
            </w:r>
            <w:r>
              <w:rPr>
                <w:noProof/>
                <w:webHidden/>
              </w:rPr>
              <w:instrText xml:space="preserve"> PAGEREF _Toc166513742 \h </w:instrText>
            </w:r>
            <w:r>
              <w:rPr>
                <w:noProof/>
                <w:webHidden/>
              </w:rPr>
            </w:r>
            <w:r>
              <w:rPr>
                <w:noProof/>
                <w:webHidden/>
              </w:rPr>
              <w:fldChar w:fldCharType="separate"/>
            </w:r>
            <w:r>
              <w:rPr>
                <w:noProof/>
                <w:webHidden/>
              </w:rPr>
              <w:t>42</w:t>
            </w:r>
            <w:r>
              <w:rPr>
                <w:noProof/>
                <w:webHidden/>
              </w:rPr>
              <w:fldChar w:fldCharType="end"/>
            </w:r>
          </w:hyperlink>
        </w:p>
        <w:p w14:paraId="78F33CF3" w14:textId="3060D9C0"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43" w:history="1">
            <w:r w:rsidRPr="0059727F">
              <w:rPr>
                <w:rStyle w:val="Lienhypertexte"/>
                <w:noProof/>
              </w:rPr>
              <w:t>6.8</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Rapport interactif</w:t>
            </w:r>
            <w:r>
              <w:rPr>
                <w:noProof/>
                <w:webHidden/>
              </w:rPr>
              <w:tab/>
            </w:r>
            <w:r>
              <w:rPr>
                <w:noProof/>
                <w:webHidden/>
              </w:rPr>
              <w:fldChar w:fldCharType="begin"/>
            </w:r>
            <w:r>
              <w:rPr>
                <w:noProof/>
                <w:webHidden/>
              </w:rPr>
              <w:instrText xml:space="preserve"> PAGEREF _Toc166513743 \h </w:instrText>
            </w:r>
            <w:r>
              <w:rPr>
                <w:noProof/>
                <w:webHidden/>
              </w:rPr>
            </w:r>
            <w:r>
              <w:rPr>
                <w:noProof/>
                <w:webHidden/>
              </w:rPr>
              <w:fldChar w:fldCharType="separate"/>
            </w:r>
            <w:r>
              <w:rPr>
                <w:noProof/>
                <w:webHidden/>
              </w:rPr>
              <w:t>43</w:t>
            </w:r>
            <w:r>
              <w:rPr>
                <w:noProof/>
                <w:webHidden/>
              </w:rPr>
              <w:fldChar w:fldCharType="end"/>
            </w:r>
          </w:hyperlink>
        </w:p>
        <w:p w14:paraId="267638E1" w14:textId="477150E5" w:rsidR="00151945" w:rsidRDefault="00151945">
          <w:pPr>
            <w:pStyle w:val="TM2"/>
            <w:tabs>
              <w:tab w:val="left" w:pos="880"/>
              <w:tab w:val="right" w:leader="dot" w:pos="9062"/>
            </w:tabs>
            <w:rPr>
              <w:rFonts w:asciiTheme="minorHAnsi" w:eastAsiaTheme="minorEastAsia" w:hAnsiTheme="minorHAnsi"/>
              <w:noProof/>
              <w:color w:val="auto"/>
              <w:kern w:val="2"/>
              <w:szCs w:val="24"/>
              <w:lang w:eastAsia="fr-BE"/>
              <w14:ligatures w14:val="standardContextual"/>
            </w:rPr>
          </w:pPr>
          <w:hyperlink w:anchor="_Toc166513744" w:history="1">
            <w:r w:rsidRPr="0059727F">
              <w:rPr>
                <w:rStyle w:val="Lienhypertexte"/>
                <w:noProof/>
              </w:rPr>
              <w:t>6.9</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Rapport avec customizer</w:t>
            </w:r>
            <w:r>
              <w:rPr>
                <w:noProof/>
                <w:webHidden/>
              </w:rPr>
              <w:tab/>
            </w:r>
            <w:r>
              <w:rPr>
                <w:noProof/>
                <w:webHidden/>
              </w:rPr>
              <w:fldChar w:fldCharType="begin"/>
            </w:r>
            <w:r>
              <w:rPr>
                <w:noProof/>
                <w:webHidden/>
              </w:rPr>
              <w:instrText xml:space="preserve"> PAGEREF _Toc166513744 \h </w:instrText>
            </w:r>
            <w:r>
              <w:rPr>
                <w:noProof/>
                <w:webHidden/>
              </w:rPr>
            </w:r>
            <w:r>
              <w:rPr>
                <w:noProof/>
                <w:webHidden/>
              </w:rPr>
              <w:fldChar w:fldCharType="separate"/>
            </w:r>
            <w:r>
              <w:rPr>
                <w:noProof/>
                <w:webHidden/>
              </w:rPr>
              <w:t>43</w:t>
            </w:r>
            <w:r>
              <w:rPr>
                <w:noProof/>
                <w:webHidden/>
              </w:rPr>
              <w:fldChar w:fldCharType="end"/>
            </w:r>
          </w:hyperlink>
        </w:p>
        <w:p w14:paraId="2070DA4B" w14:textId="38B41324" w:rsidR="00151945" w:rsidRDefault="00151945">
          <w:pPr>
            <w:pStyle w:val="TM2"/>
            <w:tabs>
              <w:tab w:val="left" w:pos="1100"/>
              <w:tab w:val="right" w:leader="dot" w:pos="9062"/>
            </w:tabs>
            <w:rPr>
              <w:rFonts w:asciiTheme="minorHAnsi" w:eastAsiaTheme="minorEastAsia" w:hAnsiTheme="minorHAnsi"/>
              <w:noProof/>
              <w:color w:val="auto"/>
              <w:kern w:val="2"/>
              <w:szCs w:val="24"/>
              <w:lang w:eastAsia="fr-BE"/>
              <w14:ligatures w14:val="standardContextual"/>
            </w:rPr>
          </w:pPr>
          <w:hyperlink w:anchor="_Toc166513745" w:history="1">
            <w:r w:rsidRPr="0059727F">
              <w:rPr>
                <w:rStyle w:val="Lienhypertexte"/>
                <w:noProof/>
              </w:rPr>
              <w:t>6.10</w:t>
            </w:r>
            <w:r>
              <w:rPr>
                <w:rFonts w:asciiTheme="minorHAnsi" w:eastAsiaTheme="minorEastAsia" w:hAnsiTheme="minorHAnsi"/>
                <w:noProof/>
                <w:color w:val="auto"/>
                <w:kern w:val="2"/>
                <w:szCs w:val="24"/>
                <w:lang w:eastAsia="fr-BE"/>
                <w14:ligatures w14:val="standardContextual"/>
              </w:rPr>
              <w:tab/>
            </w:r>
            <w:r w:rsidRPr="0059727F">
              <w:rPr>
                <w:rStyle w:val="Lienhypertexte"/>
                <w:noProof/>
              </w:rPr>
              <w:t>Rapport avec code C#</w:t>
            </w:r>
            <w:r>
              <w:rPr>
                <w:noProof/>
                <w:webHidden/>
              </w:rPr>
              <w:tab/>
            </w:r>
            <w:r>
              <w:rPr>
                <w:noProof/>
                <w:webHidden/>
              </w:rPr>
              <w:fldChar w:fldCharType="begin"/>
            </w:r>
            <w:r>
              <w:rPr>
                <w:noProof/>
                <w:webHidden/>
              </w:rPr>
              <w:instrText xml:space="preserve"> PAGEREF _Toc166513745 \h </w:instrText>
            </w:r>
            <w:r>
              <w:rPr>
                <w:noProof/>
                <w:webHidden/>
              </w:rPr>
            </w:r>
            <w:r>
              <w:rPr>
                <w:noProof/>
                <w:webHidden/>
              </w:rPr>
              <w:fldChar w:fldCharType="separate"/>
            </w:r>
            <w:r>
              <w:rPr>
                <w:noProof/>
                <w:webHidden/>
              </w:rPr>
              <w:t>44</w:t>
            </w:r>
            <w:r>
              <w:rPr>
                <w:noProof/>
                <w:webHidden/>
              </w:rPr>
              <w:fldChar w:fldCharType="end"/>
            </w:r>
          </w:hyperlink>
        </w:p>
        <w:p w14:paraId="24733ED2" w14:textId="393B5AC8" w:rsidR="00151945" w:rsidRDefault="00151945">
          <w:pPr>
            <w:pStyle w:val="TM1"/>
            <w:rPr>
              <w:rFonts w:asciiTheme="minorHAnsi" w:eastAsiaTheme="minorEastAsia" w:hAnsiTheme="minorHAnsi"/>
              <w:b w:val="0"/>
              <w:color w:val="auto"/>
              <w:kern w:val="2"/>
              <w:szCs w:val="24"/>
              <w:lang w:eastAsia="fr-BE"/>
              <w14:ligatures w14:val="standardContextual"/>
            </w:rPr>
          </w:pPr>
          <w:hyperlink w:anchor="_Toc166513746" w:history="1">
            <w:r w:rsidRPr="0059727F">
              <w:rPr>
                <w:rStyle w:val="Lienhypertexte"/>
              </w:rPr>
              <w:t>Notes personnelles</w:t>
            </w:r>
            <w:r>
              <w:rPr>
                <w:webHidden/>
              </w:rPr>
              <w:tab/>
            </w:r>
            <w:r>
              <w:rPr>
                <w:webHidden/>
              </w:rPr>
              <w:fldChar w:fldCharType="begin"/>
            </w:r>
            <w:r>
              <w:rPr>
                <w:webHidden/>
              </w:rPr>
              <w:instrText xml:space="preserve"> PAGEREF _Toc166513746 \h </w:instrText>
            </w:r>
            <w:r>
              <w:rPr>
                <w:webHidden/>
              </w:rPr>
            </w:r>
            <w:r>
              <w:rPr>
                <w:webHidden/>
              </w:rPr>
              <w:fldChar w:fldCharType="separate"/>
            </w:r>
            <w:r>
              <w:rPr>
                <w:webHidden/>
              </w:rPr>
              <w:t>45</w:t>
            </w:r>
            <w:r>
              <w:rPr>
                <w:webHidden/>
              </w:rPr>
              <w:fldChar w:fldCharType="end"/>
            </w:r>
          </w:hyperlink>
        </w:p>
        <w:p w14:paraId="76C1C03B" w14:textId="743DD461" w:rsidR="005032EC" w:rsidRDefault="005032EC">
          <w:r>
            <w:rPr>
              <w:b/>
              <w:bCs/>
              <w:lang w:val="fr-FR"/>
            </w:rPr>
            <w:fldChar w:fldCharType="end"/>
          </w:r>
        </w:p>
      </w:sdtContent>
    </w:sdt>
    <w:p w14:paraId="7025058D" w14:textId="77777777" w:rsidR="00050967" w:rsidRDefault="00050967">
      <w:pPr>
        <w:rPr>
          <w:rFonts w:asciiTheme="majorHAnsi" w:eastAsiaTheme="majorEastAsia" w:hAnsiTheme="majorHAnsi" w:cstheme="majorBidi"/>
          <w:b/>
          <w:color w:val="137A85"/>
          <w:sz w:val="30"/>
          <w:szCs w:val="32"/>
        </w:rPr>
      </w:pPr>
      <w:r>
        <w:lastRenderedPageBreak/>
        <w:br w:type="page"/>
      </w:r>
    </w:p>
    <w:p w14:paraId="01F89265" w14:textId="68ED3C09" w:rsidR="00B35C1E" w:rsidRDefault="00D7302D" w:rsidP="00B35C1E">
      <w:pPr>
        <w:pStyle w:val="Titre1"/>
      </w:pPr>
      <w:bookmarkStart w:id="8" w:name="_Toc166513685"/>
      <w:r>
        <w:lastRenderedPageBreak/>
        <w:t>Généralités</w:t>
      </w:r>
      <w:bookmarkEnd w:id="8"/>
    </w:p>
    <w:p w14:paraId="3814E304" w14:textId="77777777" w:rsidR="00B35C1E" w:rsidRPr="00B35C1E" w:rsidRDefault="00B35C1E" w:rsidP="00D7302D">
      <w:pPr>
        <w:rPr>
          <w:rFonts w:asciiTheme="majorHAnsi" w:hAnsiTheme="majorHAnsi"/>
          <w:szCs w:val="28"/>
        </w:rPr>
      </w:pPr>
    </w:p>
    <w:p w14:paraId="1455DE62" w14:textId="77777777" w:rsidR="00D7302D" w:rsidRPr="00D7302D" w:rsidRDefault="00D7302D" w:rsidP="00D7302D">
      <w:pPr>
        <w:autoSpaceDE w:val="0"/>
        <w:autoSpaceDN w:val="0"/>
        <w:adjustRightInd w:val="0"/>
        <w:spacing w:after="0" w:line="240" w:lineRule="auto"/>
        <w:rPr>
          <w:rFonts w:asciiTheme="majorHAnsi" w:hAnsiTheme="majorHAnsi"/>
        </w:rPr>
      </w:pPr>
      <w:r w:rsidRPr="00D7302D">
        <w:rPr>
          <w:rFonts w:asciiTheme="majorHAnsi" w:hAnsiTheme="majorHAnsi"/>
        </w:rPr>
        <w:t>Mercator Majuro intègre un nouvel éditeur de rapports plus complet et plus convivial que dans l’ancienne version.</w:t>
      </w:r>
    </w:p>
    <w:p w14:paraId="3D411C7C" w14:textId="77777777" w:rsidR="00D7302D" w:rsidRPr="00D7302D" w:rsidRDefault="00D7302D" w:rsidP="00D7302D">
      <w:pPr>
        <w:autoSpaceDE w:val="0"/>
        <w:autoSpaceDN w:val="0"/>
        <w:adjustRightInd w:val="0"/>
        <w:spacing w:after="0" w:line="240" w:lineRule="auto"/>
        <w:rPr>
          <w:rFonts w:asciiTheme="majorHAnsi" w:hAnsiTheme="majorHAnsi"/>
        </w:rPr>
      </w:pPr>
      <w:r w:rsidRPr="00D7302D">
        <w:rPr>
          <w:rFonts w:asciiTheme="majorHAnsi" w:hAnsiTheme="majorHAnsi"/>
        </w:rPr>
        <w:t>Pour consulter/modifier un rapport, il faut ouvrir le signalétique correspondant afin de permettre l'affichage des noms de colonnes et la prévisualisation immédiate.</w:t>
      </w:r>
    </w:p>
    <w:p w14:paraId="05EE9472" w14:textId="77777777" w:rsidR="00D7302D" w:rsidRPr="00D7302D" w:rsidRDefault="00D7302D" w:rsidP="00D7302D">
      <w:pPr>
        <w:autoSpaceDE w:val="0"/>
        <w:autoSpaceDN w:val="0"/>
        <w:adjustRightInd w:val="0"/>
        <w:spacing w:after="0" w:line="240" w:lineRule="auto"/>
        <w:rPr>
          <w:rFonts w:asciiTheme="majorHAnsi" w:hAnsiTheme="majorHAnsi"/>
        </w:rPr>
      </w:pPr>
    </w:p>
    <w:p w14:paraId="2CC19343" w14:textId="77777777" w:rsidR="00815403" w:rsidRPr="00D7302D" w:rsidRDefault="00815403" w:rsidP="00D7302D">
      <w:pPr>
        <w:autoSpaceDE w:val="0"/>
        <w:autoSpaceDN w:val="0"/>
        <w:adjustRightInd w:val="0"/>
        <w:spacing w:after="0" w:line="240" w:lineRule="auto"/>
        <w:rPr>
          <w:rFonts w:asciiTheme="majorHAnsi" w:hAnsiTheme="majorHAnsi"/>
        </w:rPr>
      </w:pPr>
    </w:p>
    <w:p w14:paraId="193B2D83" w14:textId="77777777" w:rsidR="00244BA8" w:rsidRDefault="00244BA8">
      <w:pPr>
        <w:rPr>
          <w:rFonts w:asciiTheme="majorHAnsi" w:hAnsiTheme="majorHAnsi"/>
          <w:color w:val="137A85"/>
        </w:rPr>
      </w:pPr>
      <w:r>
        <w:rPr>
          <w:rFonts w:asciiTheme="majorHAnsi" w:hAnsiTheme="majorHAnsi"/>
          <w:color w:val="137A85"/>
        </w:rPr>
        <w:br w:type="page"/>
      </w:r>
    </w:p>
    <w:p w14:paraId="0E4DA899" w14:textId="77777777" w:rsidR="00573F46" w:rsidRPr="00573F46" w:rsidRDefault="00D7302D" w:rsidP="00573F46">
      <w:pPr>
        <w:pStyle w:val="Titre1"/>
      </w:pPr>
      <w:bookmarkStart w:id="9" w:name="_Toc166513686"/>
      <w:r>
        <w:lastRenderedPageBreak/>
        <w:t>Paramétrage des documents</w:t>
      </w:r>
      <w:bookmarkEnd w:id="9"/>
    </w:p>
    <w:p w14:paraId="5449BD4A" w14:textId="77777777" w:rsidR="00573F46" w:rsidRDefault="00573F46" w:rsidP="00573F46"/>
    <w:p w14:paraId="2BEF9334" w14:textId="5BD5ACD4" w:rsidR="00573F46" w:rsidRDefault="00D7302D" w:rsidP="00573F46">
      <w:pPr>
        <w:rPr>
          <w:rFonts w:asciiTheme="majorHAnsi" w:hAnsiTheme="majorHAnsi"/>
        </w:rPr>
      </w:pPr>
      <w:r w:rsidRPr="00D7302D">
        <w:rPr>
          <w:rFonts w:asciiTheme="majorHAnsi" w:hAnsiTheme="majorHAnsi"/>
        </w:rPr>
        <w:t xml:space="preserve">Cette version propose une interface de paramétrage de documents.  </w:t>
      </w:r>
    </w:p>
    <w:p w14:paraId="20EF0B22" w14:textId="77777777" w:rsidR="00D7302D" w:rsidRDefault="00D7302D" w:rsidP="000A050C">
      <w:pPr>
        <w:jc w:val="center"/>
      </w:pPr>
      <w:r>
        <w:rPr>
          <w:noProof/>
          <w:lang w:eastAsia="fr-BE"/>
        </w:rPr>
        <w:drawing>
          <wp:inline distT="0" distB="0" distL="0" distR="0" wp14:anchorId="14229C34" wp14:editId="0ECF220D">
            <wp:extent cx="5760720" cy="4059329"/>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059329"/>
                    </a:xfrm>
                    <a:prstGeom prst="rect">
                      <a:avLst/>
                    </a:prstGeom>
                  </pic:spPr>
                </pic:pic>
              </a:graphicData>
            </a:graphic>
          </wp:inline>
        </w:drawing>
      </w:r>
    </w:p>
    <w:p w14:paraId="0D8AD7A5" w14:textId="77777777" w:rsidR="00D7302D" w:rsidRDefault="00D7302D" w:rsidP="00D7302D">
      <w:r>
        <w:t>Celle-ci est divisée en trois parties :</w:t>
      </w:r>
    </w:p>
    <w:p w14:paraId="227F8293" w14:textId="77777777" w:rsidR="00D7302D" w:rsidRDefault="00D7302D" w:rsidP="00D7302D">
      <w:pPr>
        <w:spacing w:after="0"/>
      </w:pPr>
      <w:r>
        <w:t>-</w:t>
      </w:r>
      <w:r>
        <w:tab/>
        <w:t>à gauche, les différentes propriétés modifiables par l’utilisateur ;</w:t>
      </w:r>
    </w:p>
    <w:p w14:paraId="10C10CA2" w14:textId="77777777" w:rsidR="00D7302D" w:rsidRDefault="00D7302D" w:rsidP="00D7302D">
      <w:pPr>
        <w:spacing w:after="0"/>
      </w:pPr>
      <w:r>
        <w:t>-</w:t>
      </w:r>
      <w:r>
        <w:tab/>
        <w:t>à droite, la requête SQL générant la table temporaire utilisée pour le document ;</w:t>
      </w:r>
    </w:p>
    <w:p w14:paraId="590E646A" w14:textId="77777777" w:rsidR="00573F46" w:rsidRDefault="00D7302D" w:rsidP="00D7302D">
      <w:pPr>
        <w:spacing w:after="0"/>
      </w:pPr>
      <w:r>
        <w:t>-</w:t>
      </w:r>
      <w:r>
        <w:tab/>
        <w:t>en bas, les différents boutons.</w:t>
      </w:r>
      <w:r w:rsidR="00573F46">
        <w:br w:type="page"/>
      </w:r>
    </w:p>
    <w:p w14:paraId="182F0DE1" w14:textId="77777777" w:rsidR="00573F46" w:rsidRDefault="00D7302D" w:rsidP="00D7302D">
      <w:pPr>
        <w:pStyle w:val="Titre2"/>
      </w:pPr>
      <w:bookmarkStart w:id="10" w:name="_Toc166513687"/>
      <w:r w:rsidRPr="00D7302D">
        <w:lastRenderedPageBreak/>
        <w:t>Les propriétés de chaque document</w:t>
      </w:r>
      <w:bookmarkEnd w:id="10"/>
    </w:p>
    <w:p w14:paraId="60341C45" w14:textId="77777777" w:rsidR="00D7302D" w:rsidRPr="00D7302D" w:rsidRDefault="00D7302D" w:rsidP="00D7302D">
      <w:pPr>
        <w:autoSpaceDE w:val="0"/>
        <w:autoSpaceDN w:val="0"/>
        <w:adjustRightInd w:val="0"/>
        <w:spacing w:after="0" w:line="240" w:lineRule="auto"/>
      </w:pPr>
    </w:p>
    <w:p w14:paraId="4A2D715C" w14:textId="77777777" w:rsidR="003D032D" w:rsidRPr="003D032D" w:rsidRDefault="003D032D" w:rsidP="003D032D">
      <w:pPr>
        <w:spacing w:after="0"/>
        <w:rPr>
          <w:rFonts w:asciiTheme="majorHAnsi" w:hAnsiTheme="majorHAnsi"/>
        </w:rPr>
      </w:pPr>
      <w:r w:rsidRPr="003D032D">
        <w:rPr>
          <w:rFonts w:asciiTheme="majorHAnsi" w:hAnsiTheme="majorHAnsi"/>
        </w:rPr>
        <w:t xml:space="preserve">L’interface intègre une fenêtre de propriétés permettant de définir chaque document.  </w:t>
      </w:r>
    </w:p>
    <w:p w14:paraId="4C62BEA6" w14:textId="77777777" w:rsidR="003D032D" w:rsidRPr="003D032D" w:rsidRDefault="003D032D" w:rsidP="003D032D">
      <w:pPr>
        <w:spacing w:after="0"/>
        <w:rPr>
          <w:rFonts w:asciiTheme="majorHAnsi" w:hAnsiTheme="majorHAnsi"/>
        </w:rPr>
      </w:pPr>
      <w:r w:rsidRPr="003D032D">
        <w:rPr>
          <w:rFonts w:asciiTheme="majorHAnsi" w:hAnsiTheme="majorHAnsi"/>
        </w:rPr>
        <w:t>Les propriétés sont affichées par catégorie ou suivant l’ordre alphabétique.</w:t>
      </w:r>
    </w:p>
    <w:p w14:paraId="0338B32F" w14:textId="77777777" w:rsidR="003D032D" w:rsidRPr="003D032D" w:rsidRDefault="003D032D" w:rsidP="003D032D">
      <w:pPr>
        <w:pStyle w:val="Paragraphedeliste"/>
        <w:numPr>
          <w:ilvl w:val="0"/>
          <w:numId w:val="27"/>
        </w:numPr>
        <w:rPr>
          <w:rFonts w:ascii="Calibri Light" w:eastAsiaTheme="minorHAnsi" w:hAnsi="Calibri Light"/>
          <w:b/>
          <w:iCs w:val="0"/>
          <w:sz w:val="24"/>
          <w:szCs w:val="24"/>
        </w:rPr>
      </w:pPr>
      <w:r w:rsidRPr="003D032D">
        <w:rPr>
          <w:rFonts w:ascii="Calibri Light" w:eastAsiaTheme="minorHAnsi" w:hAnsi="Calibri Light"/>
          <w:b/>
          <w:iCs w:val="0"/>
          <w:sz w:val="24"/>
          <w:szCs w:val="24"/>
        </w:rPr>
        <w:t>Apparence</w:t>
      </w:r>
    </w:p>
    <w:p w14:paraId="313ED37D" w14:textId="77777777" w:rsidR="003D032D" w:rsidRPr="003D032D" w:rsidRDefault="003D032D" w:rsidP="003D032D">
      <w:pPr>
        <w:pStyle w:val="Paragraphedeliste"/>
        <w:numPr>
          <w:ilvl w:val="0"/>
          <w:numId w:val="28"/>
        </w:numPr>
        <w:rPr>
          <w:rFonts w:asciiTheme="majorHAnsi" w:hAnsiTheme="majorHAnsi"/>
          <w:sz w:val="24"/>
          <w:szCs w:val="24"/>
        </w:rPr>
      </w:pPr>
      <w:r w:rsidRPr="003D032D">
        <w:rPr>
          <w:rFonts w:asciiTheme="majorHAnsi" w:hAnsiTheme="majorHAnsi"/>
          <w:sz w:val="24"/>
          <w:szCs w:val="24"/>
        </w:rPr>
        <w:t>Permet de définir le titre qui sera affiché à l’utilisateur (suivant la langue)</w:t>
      </w:r>
    </w:p>
    <w:p w14:paraId="52442BD7" w14:textId="77777777" w:rsidR="003D032D" w:rsidRPr="003D032D" w:rsidRDefault="003D032D" w:rsidP="003D032D">
      <w:pPr>
        <w:pStyle w:val="Paragraphedeliste"/>
        <w:numPr>
          <w:ilvl w:val="0"/>
          <w:numId w:val="27"/>
        </w:numPr>
        <w:rPr>
          <w:rFonts w:asciiTheme="majorHAnsi" w:hAnsiTheme="majorHAnsi"/>
          <w:b/>
          <w:sz w:val="24"/>
          <w:szCs w:val="24"/>
        </w:rPr>
      </w:pPr>
      <w:r w:rsidRPr="003D032D">
        <w:rPr>
          <w:rFonts w:asciiTheme="majorHAnsi" w:hAnsiTheme="majorHAnsi"/>
          <w:b/>
          <w:sz w:val="24"/>
          <w:szCs w:val="24"/>
        </w:rPr>
        <w:t>Choix Déroulants</w:t>
      </w:r>
    </w:p>
    <w:p w14:paraId="1C52C840" w14:textId="77777777" w:rsidR="003D032D" w:rsidRPr="003D032D" w:rsidRDefault="003D032D" w:rsidP="003D032D">
      <w:pPr>
        <w:pStyle w:val="Paragraphedeliste"/>
        <w:numPr>
          <w:ilvl w:val="0"/>
          <w:numId w:val="28"/>
        </w:numPr>
        <w:rPr>
          <w:rFonts w:asciiTheme="majorHAnsi" w:hAnsiTheme="majorHAnsi"/>
          <w:sz w:val="24"/>
          <w:szCs w:val="24"/>
        </w:rPr>
      </w:pPr>
      <w:r w:rsidRPr="003D032D">
        <w:rPr>
          <w:rFonts w:asciiTheme="majorHAnsi" w:hAnsiTheme="majorHAnsi"/>
          <w:sz w:val="24"/>
          <w:szCs w:val="24"/>
        </w:rPr>
        <w:t>Permet de définir des paramètres à utiliser lors de l’exécution de la requête</w:t>
      </w:r>
    </w:p>
    <w:p w14:paraId="2ED8FD5E" w14:textId="77777777" w:rsidR="003D032D" w:rsidRPr="003D032D" w:rsidRDefault="003D032D" w:rsidP="003D032D">
      <w:pPr>
        <w:pStyle w:val="Paragraphedeliste"/>
        <w:numPr>
          <w:ilvl w:val="0"/>
          <w:numId w:val="29"/>
        </w:numPr>
        <w:rPr>
          <w:rFonts w:asciiTheme="majorHAnsi" w:hAnsiTheme="majorHAnsi"/>
          <w:sz w:val="24"/>
          <w:szCs w:val="24"/>
        </w:rPr>
      </w:pPr>
      <w:r w:rsidRPr="003D032D">
        <w:rPr>
          <w:rFonts w:asciiTheme="majorHAnsi" w:hAnsiTheme="majorHAnsi"/>
          <w:sz w:val="24"/>
          <w:szCs w:val="24"/>
        </w:rPr>
        <w:t>Utilisation : "Clé", "Intitulé"</w:t>
      </w:r>
    </w:p>
    <w:p w14:paraId="557CC8E0" w14:textId="77777777" w:rsidR="00573F46" w:rsidRPr="003D032D" w:rsidRDefault="003D032D" w:rsidP="003D032D">
      <w:pPr>
        <w:pStyle w:val="Paragraphedeliste"/>
        <w:numPr>
          <w:ilvl w:val="0"/>
          <w:numId w:val="27"/>
        </w:numPr>
        <w:rPr>
          <w:rFonts w:asciiTheme="majorHAnsi" w:hAnsiTheme="majorHAnsi"/>
          <w:b/>
          <w:sz w:val="24"/>
          <w:szCs w:val="24"/>
        </w:rPr>
      </w:pPr>
      <w:r w:rsidRPr="003D032D">
        <w:rPr>
          <w:rFonts w:asciiTheme="majorHAnsi" w:hAnsiTheme="majorHAnsi"/>
          <w:b/>
          <w:sz w:val="24"/>
          <w:szCs w:val="24"/>
        </w:rPr>
        <w:t>Critères de tri</w:t>
      </w:r>
    </w:p>
    <w:p w14:paraId="2F332F63" w14:textId="77777777" w:rsidR="003D032D" w:rsidRPr="003D032D" w:rsidRDefault="003D032D" w:rsidP="00815403">
      <w:pPr>
        <w:pStyle w:val="Paragraphedeliste"/>
        <w:numPr>
          <w:ilvl w:val="0"/>
          <w:numId w:val="29"/>
        </w:numPr>
        <w:rPr>
          <w:rFonts w:asciiTheme="majorHAnsi" w:hAnsiTheme="majorHAnsi"/>
          <w:sz w:val="24"/>
          <w:szCs w:val="24"/>
        </w:rPr>
      </w:pPr>
      <w:r w:rsidRPr="003D032D">
        <w:rPr>
          <w:rFonts w:asciiTheme="majorHAnsi" w:hAnsiTheme="majorHAnsi"/>
          <w:sz w:val="24"/>
          <w:szCs w:val="24"/>
        </w:rPr>
        <w:t>Permet de paramétrer des tris de regroupement par rapport</w:t>
      </w:r>
    </w:p>
    <w:p w14:paraId="59ADC606" w14:textId="77777777" w:rsidR="003D032D" w:rsidRPr="00815403" w:rsidRDefault="003D032D" w:rsidP="003D032D">
      <w:pPr>
        <w:pStyle w:val="Paragraphedeliste"/>
        <w:numPr>
          <w:ilvl w:val="0"/>
          <w:numId w:val="27"/>
        </w:numPr>
        <w:rPr>
          <w:rFonts w:asciiTheme="majorHAnsi" w:hAnsiTheme="majorHAnsi"/>
          <w:b/>
          <w:sz w:val="24"/>
          <w:szCs w:val="24"/>
        </w:rPr>
      </w:pPr>
      <w:r w:rsidRPr="00815403">
        <w:rPr>
          <w:rFonts w:asciiTheme="majorHAnsi" w:hAnsiTheme="majorHAnsi"/>
          <w:b/>
          <w:sz w:val="24"/>
          <w:szCs w:val="24"/>
        </w:rPr>
        <w:t>Sortie</w:t>
      </w:r>
    </w:p>
    <w:p w14:paraId="7A92C4F2" w14:textId="77777777" w:rsidR="003D032D" w:rsidRPr="003D032D" w:rsidRDefault="003D032D" w:rsidP="00815403">
      <w:pPr>
        <w:pStyle w:val="Paragraphedeliste"/>
        <w:numPr>
          <w:ilvl w:val="0"/>
          <w:numId w:val="40"/>
        </w:numPr>
        <w:spacing w:after="240"/>
        <w:rPr>
          <w:rFonts w:asciiTheme="majorHAnsi" w:hAnsiTheme="majorHAnsi"/>
          <w:sz w:val="24"/>
          <w:szCs w:val="24"/>
        </w:rPr>
      </w:pPr>
      <w:proofErr w:type="spellStart"/>
      <w:r w:rsidRPr="00815403">
        <w:rPr>
          <w:rFonts w:asciiTheme="majorHAnsi" w:hAnsiTheme="majorHAnsi"/>
          <w:i/>
          <w:sz w:val="24"/>
          <w:szCs w:val="24"/>
        </w:rPr>
        <w:t>Customizer</w:t>
      </w:r>
      <w:proofErr w:type="spellEnd"/>
      <w:r w:rsidRPr="003D032D">
        <w:rPr>
          <w:rFonts w:asciiTheme="majorHAnsi" w:hAnsiTheme="majorHAnsi"/>
          <w:sz w:val="24"/>
          <w:szCs w:val="24"/>
        </w:rPr>
        <w:t xml:space="preserve"> : permet d’ajouter un module au rapport de manière à intervenir avant l’exécution de la requête définie</w:t>
      </w:r>
    </w:p>
    <w:p w14:paraId="6B9A5FEA" w14:textId="77777777" w:rsidR="003D032D" w:rsidRPr="003D032D" w:rsidRDefault="003D032D" w:rsidP="003D032D">
      <w:pPr>
        <w:pStyle w:val="Paragraphedeliste"/>
        <w:numPr>
          <w:ilvl w:val="0"/>
          <w:numId w:val="28"/>
        </w:numPr>
        <w:rPr>
          <w:rFonts w:asciiTheme="majorHAnsi" w:hAnsiTheme="majorHAnsi"/>
          <w:sz w:val="24"/>
          <w:szCs w:val="24"/>
        </w:rPr>
      </w:pPr>
      <w:r w:rsidRPr="00815403">
        <w:rPr>
          <w:rFonts w:asciiTheme="majorHAnsi" w:hAnsiTheme="majorHAnsi"/>
          <w:i/>
          <w:sz w:val="24"/>
          <w:szCs w:val="24"/>
        </w:rPr>
        <w:t>Etiquettes</w:t>
      </w:r>
      <w:r w:rsidRPr="003D032D">
        <w:rPr>
          <w:rFonts w:asciiTheme="majorHAnsi" w:hAnsiTheme="majorHAnsi"/>
          <w:sz w:val="24"/>
          <w:szCs w:val="24"/>
        </w:rPr>
        <w:t xml:space="preserve"> : définit si le rapport est une étiquette</w:t>
      </w:r>
    </w:p>
    <w:p w14:paraId="6E5567D1" w14:textId="7B431AC8" w:rsidR="003D032D" w:rsidRPr="0070784A" w:rsidRDefault="003D032D" w:rsidP="006154E0">
      <w:pPr>
        <w:pStyle w:val="Paragraphedeliste"/>
        <w:numPr>
          <w:ilvl w:val="0"/>
          <w:numId w:val="28"/>
        </w:numPr>
        <w:rPr>
          <w:rFonts w:asciiTheme="majorHAnsi" w:hAnsiTheme="majorHAnsi"/>
          <w:sz w:val="24"/>
          <w:szCs w:val="24"/>
        </w:rPr>
      </w:pPr>
      <w:r w:rsidRPr="0070784A">
        <w:rPr>
          <w:rFonts w:asciiTheme="majorHAnsi" w:hAnsiTheme="majorHAnsi"/>
          <w:i/>
          <w:sz w:val="24"/>
          <w:szCs w:val="24"/>
        </w:rPr>
        <w:t>Modèle d’impression</w:t>
      </w:r>
      <w:r w:rsidRPr="0070784A">
        <w:rPr>
          <w:rFonts w:asciiTheme="majorHAnsi" w:hAnsiTheme="majorHAnsi"/>
          <w:sz w:val="24"/>
          <w:szCs w:val="24"/>
        </w:rPr>
        <w:t xml:space="preserve"> : créé dans la base de données en tant que fichier binaire</w:t>
      </w:r>
      <w:r w:rsidR="0070784A" w:rsidRPr="0070784A">
        <w:rPr>
          <w:rFonts w:asciiTheme="majorHAnsi" w:hAnsiTheme="majorHAnsi"/>
          <w:sz w:val="24"/>
          <w:szCs w:val="24"/>
        </w:rPr>
        <w:br/>
      </w:r>
      <w:r w:rsidR="0070784A" w:rsidRPr="0070784A">
        <w:rPr>
          <w:rFonts w:asciiTheme="majorHAnsi" w:hAnsiTheme="majorHAnsi"/>
          <w:szCs w:val="24"/>
          <w:u w:val="single"/>
        </w:rPr>
        <w:t>Le rapport est donc intégré à la base de données … plus de fichiers dans le répertoire principal de Mercator</w:t>
      </w:r>
      <w:r w:rsidR="0070784A" w:rsidRPr="0070784A">
        <w:rPr>
          <w:rFonts w:asciiTheme="majorHAnsi" w:hAnsiTheme="majorHAnsi"/>
          <w:szCs w:val="24"/>
        </w:rPr>
        <w:t> !</w:t>
      </w:r>
    </w:p>
    <w:p w14:paraId="13DB1F0C" w14:textId="3B167B24" w:rsidR="003D032D" w:rsidRDefault="003D032D"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0070784A" w:rsidRPr="0070784A">
        <w:rPr>
          <w:rFonts w:asciiTheme="majorHAnsi" w:hAnsiTheme="majorHAnsi"/>
          <w:i/>
          <w:iCs w:val="0"/>
          <w:sz w:val="24"/>
          <w:szCs w:val="24"/>
        </w:rPr>
        <w:t>Seulement prévisualiser</w:t>
      </w:r>
      <w:r w:rsidR="0070784A">
        <w:rPr>
          <w:rFonts w:asciiTheme="majorHAnsi" w:hAnsiTheme="majorHAnsi"/>
          <w:sz w:val="24"/>
          <w:szCs w:val="24"/>
        </w:rPr>
        <w:t> : permet de ne pas proposer l’impression</w:t>
      </w:r>
    </w:p>
    <w:p w14:paraId="132019EC" w14:textId="53713ED0" w:rsidR="0070784A" w:rsidRPr="003D032D" w:rsidRDefault="0070784A"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Pr="00815403">
        <w:rPr>
          <w:rFonts w:asciiTheme="majorHAnsi" w:hAnsiTheme="majorHAnsi"/>
          <w:i/>
          <w:sz w:val="24"/>
          <w:szCs w:val="24"/>
        </w:rPr>
        <w:t>Texte constantes</w:t>
      </w:r>
      <w:r w:rsidRPr="003D032D">
        <w:rPr>
          <w:rFonts w:asciiTheme="majorHAnsi" w:hAnsiTheme="majorHAnsi"/>
          <w:sz w:val="24"/>
          <w:szCs w:val="24"/>
        </w:rPr>
        <w:t xml:space="preserve"> : permet de définir le texte affiché lors de la saisie de constantes</w:t>
      </w:r>
    </w:p>
    <w:p w14:paraId="5842D5F1" w14:textId="77777777" w:rsidR="003D032D" w:rsidRPr="003D032D" w:rsidRDefault="003D032D"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Pr="00815403">
        <w:rPr>
          <w:rFonts w:asciiTheme="majorHAnsi" w:hAnsiTheme="majorHAnsi"/>
          <w:i/>
          <w:sz w:val="24"/>
          <w:szCs w:val="24"/>
        </w:rPr>
        <w:t>Type</w:t>
      </w:r>
      <w:r w:rsidRPr="003D032D">
        <w:rPr>
          <w:rFonts w:asciiTheme="majorHAnsi" w:hAnsiTheme="majorHAnsi"/>
          <w:sz w:val="24"/>
          <w:szCs w:val="24"/>
        </w:rPr>
        <w:t xml:space="preserve"> : </w:t>
      </w:r>
    </w:p>
    <w:p w14:paraId="17165C70" w14:textId="77777777" w:rsidR="003D032D" w:rsidRPr="003D032D" w:rsidRDefault="003D032D" w:rsidP="003D032D">
      <w:pPr>
        <w:pStyle w:val="Paragraphedeliste"/>
        <w:numPr>
          <w:ilvl w:val="0"/>
          <w:numId w:val="30"/>
        </w:numPr>
        <w:rPr>
          <w:rFonts w:asciiTheme="majorHAnsi" w:hAnsiTheme="majorHAnsi"/>
          <w:sz w:val="24"/>
          <w:szCs w:val="24"/>
        </w:rPr>
      </w:pPr>
      <w:r w:rsidRPr="003D032D">
        <w:rPr>
          <w:rFonts w:asciiTheme="majorHAnsi" w:hAnsiTheme="majorHAnsi"/>
          <w:sz w:val="24"/>
          <w:szCs w:val="24"/>
        </w:rPr>
        <w:t>Document =&gt; donnera l’aperçu du rapport (à partir de l’aperçu, l’utilisateur aura la possibilité d’exporter le rapport dans différents types de fichier)</w:t>
      </w:r>
    </w:p>
    <w:p w14:paraId="4FE4FF04" w14:textId="7E930C95" w:rsidR="003D032D" w:rsidRDefault="003D032D" w:rsidP="003D032D">
      <w:pPr>
        <w:pStyle w:val="Paragraphedeliste"/>
        <w:numPr>
          <w:ilvl w:val="0"/>
          <w:numId w:val="30"/>
        </w:numPr>
        <w:rPr>
          <w:rFonts w:asciiTheme="majorHAnsi" w:hAnsiTheme="majorHAnsi"/>
          <w:sz w:val="24"/>
          <w:szCs w:val="24"/>
        </w:rPr>
      </w:pPr>
      <w:r w:rsidRPr="003D032D">
        <w:rPr>
          <w:rFonts w:asciiTheme="majorHAnsi" w:hAnsiTheme="majorHAnsi"/>
          <w:sz w:val="24"/>
          <w:szCs w:val="24"/>
        </w:rPr>
        <w:t>Fichier =&gt; proposera le choix du type de fichier à générer</w:t>
      </w:r>
    </w:p>
    <w:p w14:paraId="6A56BCC4" w14:textId="3D91402A" w:rsidR="0070784A" w:rsidRPr="003D032D" w:rsidRDefault="0070784A" w:rsidP="003D032D">
      <w:pPr>
        <w:pStyle w:val="Paragraphedeliste"/>
        <w:numPr>
          <w:ilvl w:val="0"/>
          <w:numId w:val="30"/>
        </w:numPr>
        <w:rPr>
          <w:rFonts w:asciiTheme="majorHAnsi" w:hAnsiTheme="majorHAnsi"/>
          <w:sz w:val="24"/>
          <w:szCs w:val="24"/>
        </w:rPr>
      </w:pPr>
      <w:r>
        <w:rPr>
          <w:rFonts w:asciiTheme="majorHAnsi" w:hAnsiTheme="majorHAnsi"/>
          <w:sz w:val="24"/>
          <w:szCs w:val="24"/>
        </w:rPr>
        <w:t>Carte =&gt; donnera un aperçu sous forme de carte</w:t>
      </w:r>
    </w:p>
    <w:p w14:paraId="1F181D7D" w14:textId="77777777" w:rsidR="003D032D" w:rsidRPr="002B2532" w:rsidRDefault="003D032D" w:rsidP="002B2532">
      <w:pPr>
        <w:pStyle w:val="Paragraphedeliste"/>
        <w:numPr>
          <w:ilvl w:val="0"/>
          <w:numId w:val="27"/>
        </w:numPr>
        <w:rPr>
          <w:rFonts w:asciiTheme="majorHAnsi" w:hAnsiTheme="majorHAnsi"/>
          <w:b/>
          <w:sz w:val="24"/>
          <w:szCs w:val="24"/>
        </w:rPr>
      </w:pPr>
      <w:r w:rsidRPr="002B2532">
        <w:rPr>
          <w:rFonts w:asciiTheme="majorHAnsi" w:hAnsiTheme="majorHAnsi"/>
          <w:b/>
          <w:sz w:val="24"/>
          <w:szCs w:val="24"/>
        </w:rPr>
        <w:t>Visibilité</w:t>
      </w:r>
    </w:p>
    <w:p w14:paraId="7B300080" w14:textId="77777777" w:rsidR="003D032D" w:rsidRPr="003D032D" w:rsidRDefault="003D032D"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Pr="00815403">
        <w:rPr>
          <w:rFonts w:asciiTheme="majorHAnsi" w:hAnsiTheme="majorHAnsi"/>
          <w:i/>
          <w:sz w:val="24"/>
          <w:szCs w:val="24"/>
        </w:rPr>
        <w:t>Départements</w:t>
      </w:r>
      <w:r w:rsidRPr="003D032D">
        <w:rPr>
          <w:rFonts w:asciiTheme="majorHAnsi" w:hAnsiTheme="majorHAnsi"/>
          <w:sz w:val="24"/>
          <w:szCs w:val="24"/>
        </w:rPr>
        <w:t xml:space="preserve"> : permet de restreindre l’accès au rapport suivant le département</w:t>
      </w:r>
    </w:p>
    <w:p w14:paraId="7B902243" w14:textId="77777777" w:rsidR="003D032D" w:rsidRPr="003D032D" w:rsidRDefault="003D032D"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Pr="00815403">
        <w:rPr>
          <w:rFonts w:asciiTheme="majorHAnsi" w:hAnsiTheme="majorHAnsi"/>
          <w:i/>
          <w:sz w:val="24"/>
          <w:szCs w:val="24"/>
        </w:rPr>
        <w:t>Module</w:t>
      </w:r>
      <w:r w:rsidRPr="003D032D">
        <w:rPr>
          <w:rFonts w:asciiTheme="majorHAnsi" w:hAnsiTheme="majorHAnsi"/>
          <w:sz w:val="24"/>
          <w:szCs w:val="24"/>
        </w:rPr>
        <w:t xml:space="preserve"> : définit le module dans lequel sera associé le document</w:t>
      </w:r>
    </w:p>
    <w:p w14:paraId="637F569B" w14:textId="77777777" w:rsidR="003D032D" w:rsidRDefault="003D032D" w:rsidP="003D032D">
      <w:pPr>
        <w:pStyle w:val="Paragraphedeliste"/>
        <w:ind w:left="360"/>
        <w:rPr>
          <w:rFonts w:asciiTheme="majorHAnsi" w:hAnsiTheme="majorHAnsi"/>
          <w:sz w:val="24"/>
          <w:szCs w:val="24"/>
        </w:rPr>
      </w:pPr>
      <w:proofErr w:type="gramStart"/>
      <w:r w:rsidRPr="003D032D">
        <w:rPr>
          <w:rFonts w:asciiTheme="majorHAnsi" w:hAnsiTheme="majorHAnsi"/>
          <w:sz w:val="24"/>
          <w:szCs w:val="24"/>
        </w:rPr>
        <w:t>o</w:t>
      </w:r>
      <w:proofErr w:type="gramEnd"/>
      <w:r w:rsidRPr="003D032D">
        <w:rPr>
          <w:rFonts w:asciiTheme="majorHAnsi" w:hAnsiTheme="majorHAnsi"/>
          <w:sz w:val="24"/>
          <w:szCs w:val="24"/>
        </w:rPr>
        <w:tab/>
      </w:r>
      <w:r w:rsidRPr="00815403">
        <w:rPr>
          <w:rFonts w:asciiTheme="majorHAnsi" w:hAnsiTheme="majorHAnsi"/>
          <w:i/>
          <w:sz w:val="24"/>
          <w:szCs w:val="24"/>
        </w:rPr>
        <w:t>Niveau</w:t>
      </w:r>
      <w:r w:rsidRPr="003D032D">
        <w:rPr>
          <w:rFonts w:asciiTheme="majorHAnsi" w:hAnsiTheme="majorHAnsi"/>
          <w:sz w:val="24"/>
          <w:szCs w:val="24"/>
        </w:rPr>
        <w:t xml:space="preserve"> : permet de restreindre l’accès au rapport suivant le niveau de l’utilisateur</w:t>
      </w:r>
    </w:p>
    <w:p w14:paraId="272A524D" w14:textId="77777777" w:rsidR="003D032D" w:rsidRDefault="003D032D">
      <w:pPr>
        <w:rPr>
          <w:rFonts w:asciiTheme="majorHAnsi" w:eastAsiaTheme="minorEastAsia" w:hAnsiTheme="majorHAnsi"/>
          <w:iCs/>
          <w:szCs w:val="24"/>
        </w:rPr>
      </w:pPr>
      <w:r>
        <w:rPr>
          <w:rFonts w:asciiTheme="majorHAnsi" w:hAnsiTheme="majorHAnsi"/>
          <w:szCs w:val="24"/>
        </w:rPr>
        <w:br w:type="page"/>
      </w:r>
    </w:p>
    <w:p w14:paraId="1DA40D38" w14:textId="77777777" w:rsidR="00573F46" w:rsidRDefault="003D032D" w:rsidP="00573F46">
      <w:pPr>
        <w:pStyle w:val="Titre2"/>
      </w:pPr>
      <w:bookmarkStart w:id="11" w:name="_Toc166513688"/>
      <w:r>
        <w:lastRenderedPageBreak/>
        <w:t>La zone d’édition</w:t>
      </w:r>
      <w:bookmarkEnd w:id="11"/>
    </w:p>
    <w:p w14:paraId="399BEE7E" w14:textId="77777777" w:rsidR="00573F46" w:rsidRPr="00B35C1E" w:rsidRDefault="00573F46" w:rsidP="003D032D">
      <w:pPr>
        <w:autoSpaceDE w:val="0"/>
        <w:autoSpaceDN w:val="0"/>
        <w:adjustRightInd w:val="0"/>
        <w:spacing w:after="0" w:line="240" w:lineRule="auto"/>
        <w:jc w:val="both"/>
        <w:rPr>
          <w:rFonts w:asciiTheme="majorHAnsi" w:hAnsiTheme="majorHAnsi"/>
          <w:szCs w:val="28"/>
        </w:rPr>
      </w:pPr>
    </w:p>
    <w:p w14:paraId="2E1926C0" w14:textId="77777777" w:rsidR="003D032D" w:rsidRPr="003D032D" w:rsidRDefault="003D032D" w:rsidP="003D032D">
      <w:pPr>
        <w:spacing w:line="276" w:lineRule="auto"/>
        <w:rPr>
          <w:rFonts w:asciiTheme="majorHAnsi" w:hAnsiTheme="majorHAnsi"/>
        </w:rPr>
      </w:pPr>
      <w:r w:rsidRPr="003D032D">
        <w:rPr>
          <w:rFonts w:asciiTheme="majorHAnsi" w:hAnsiTheme="majorHAnsi"/>
        </w:rPr>
        <w:t>La zone d’édition permet d’encoder la requête SQL, elle reçoit la coloration de syntaxe et "l’IntelliSense" permettant un encodage facile des tables et champs.</w:t>
      </w:r>
    </w:p>
    <w:p w14:paraId="15F05876" w14:textId="77777777" w:rsidR="003D032D" w:rsidRDefault="003D032D" w:rsidP="003D032D">
      <w:pPr>
        <w:pStyle w:val="Paragraphedeliste"/>
        <w:spacing w:line="276" w:lineRule="auto"/>
        <w:ind w:left="0"/>
        <w:rPr>
          <w:rFonts w:asciiTheme="majorHAnsi" w:eastAsiaTheme="minorHAnsi" w:hAnsiTheme="majorHAnsi"/>
          <w:iCs w:val="0"/>
          <w:sz w:val="24"/>
          <w:szCs w:val="22"/>
        </w:rPr>
      </w:pPr>
      <w:r w:rsidRPr="003D032D">
        <w:rPr>
          <w:rFonts w:asciiTheme="majorHAnsi" w:eastAsiaTheme="minorHAnsi" w:hAnsiTheme="majorHAnsi"/>
          <w:iCs w:val="0"/>
          <w:sz w:val="24"/>
          <w:szCs w:val="22"/>
        </w:rPr>
        <w:t>L’exécution de la requête va produire un résultat qui s’affichera dans une grille intégrée à l’éditeur de code.  Comme les autres grilles disponibles, celle-ci offre notamment la possibilité de trier et filtrer les données.</w:t>
      </w:r>
    </w:p>
    <w:p w14:paraId="407E6FFF" w14:textId="77777777" w:rsidR="003D032D" w:rsidRDefault="003D032D" w:rsidP="003D032D">
      <w:pPr>
        <w:pStyle w:val="Paragraphedeliste"/>
        <w:spacing w:line="276" w:lineRule="auto"/>
        <w:ind w:left="0"/>
        <w:jc w:val="center"/>
        <w:rPr>
          <w:rFonts w:asciiTheme="majorHAnsi" w:eastAsiaTheme="minorHAnsi" w:hAnsiTheme="majorHAnsi"/>
          <w:iCs w:val="0"/>
          <w:sz w:val="24"/>
          <w:szCs w:val="22"/>
        </w:rPr>
      </w:pPr>
    </w:p>
    <w:p w14:paraId="4D9B6E44" w14:textId="77777777" w:rsidR="009F579B" w:rsidRDefault="003D032D" w:rsidP="000A050C">
      <w:pPr>
        <w:pStyle w:val="Paragraphedeliste"/>
        <w:spacing w:line="276" w:lineRule="auto"/>
        <w:ind w:left="0"/>
        <w:rPr>
          <w:rFonts w:asciiTheme="majorHAnsi" w:eastAsiaTheme="minorHAnsi" w:hAnsiTheme="majorHAnsi"/>
          <w:i/>
          <w:iCs w:val="0"/>
          <w:sz w:val="22"/>
          <w:szCs w:val="22"/>
        </w:rPr>
      </w:pPr>
      <w:r>
        <w:rPr>
          <w:noProof/>
          <w:lang w:eastAsia="fr-BE"/>
        </w:rPr>
        <w:drawing>
          <wp:inline distT="0" distB="0" distL="0" distR="0" wp14:anchorId="3B5A182D" wp14:editId="0A5E4CD2">
            <wp:extent cx="5760720" cy="4059329"/>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059329"/>
                    </a:xfrm>
                    <a:prstGeom prst="rect">
                      <a:avLst/>
                    </a:prstGeom>
                  </pic:spPr>
                </pic:pic>
              </a:graphicData>
            </a:graphic>
          </wp:inline>
        </w:drawing>
      </w:r>
    </w:p>
    <w:p w14:paraId="5EE1FE5E" w14:textId="77777777" w:rsidR="003D032D" w:rsidRPr="009148B2" w:rsidRDefault="003D032D" w:rsidP="00573F46">
      <w:pPr>
        <w:pStyle w:val="Paragraphedeliste"/>
        <w:spacing w:line="276" w:lineRule="auto"/>
        <w:ind w:left="0"/>
        <w:jc w:val="center"/>
        <w:rPr>
          <w:rFonts w:asciiTheme="majorHAnsi" w:eastAsiaTheme="minorHAnsi" w:hAnsiTheme="majorHAnsi"/>
          <w:i/>
          <w:iCs w:val="0"/>
          <w:sz w:val="22"/>
          <w:szCs w:val="22"/>
        </w:rPr>
      </w:pPr>
    </w:p>
    <w:p w14:paraId="1EE849EC" w14:textId="77777777" w:rsidR="003D032D" w:rsidRDefault="003D032D" w:rsidP="003D032D">
      <w:pPr>
        <w:pStyle w:val="Menu"/>
        <w:jc w:val="left"/>
        <w:rPr>
          <w:b w:val="0"/>
          <w:i w:val="0"/>
          <w:color w:val="425961"/>
          <w:sz w:val="24"/>
        </w:rPr>
      </w:pPr>
      <w:r>
        <w:rPr>
          <w:noProof/>
          <w:lang w:eastAsia="fr-BE"/>
        </w:rPr>
        <w:drawing>
          <wp:anchor distT="0" distB="0" distL="114300" distR="114300" simplePos="0" relativeHeight="251941888" behindDoc="1" locked="0" layoutInCell="1" allowOverlap="1" wp14:anchorId="5EB5B8ED" wp14:editId="7C84557A">
            <wp:simplePos x="0" y="0"/>
            <wp:positionH relativeFrom="margin">
              <wp:align>right</wp:align>
            </wp:positionH>
            <wp:positionV relativeFrom="paragraph">
              <wp:posOffset>12405</wp:posOffset>
            </wp:positionV>
            <wp:extent cx="1276350" cy="1085215"/>
            <wp:effectExtent l="0" t="0" r="0" b="635"/>
            <wp:wrapTight wrapText="bothSides">
              <wp:wrapPolygon edited="0">
                <wp:start x="0" y="0"/>
                <wp:lineTo x="0" y="21233"/>
                <wp:lineTo x="21278" y="21233"/>
                <wp:lineTo x="21278"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cstate="print"/>
                    <a:srcRect l="71890" t="67659" r="21422" b="14189"/>
                    <a:stretch>
                      <a:fillRect/>
                    </a:stretch>
                  </pic:blipFill>
                  <pic:spPr bwMode="auto">
                    <a:xfrm>
                      <a:off x="0" y="0"/>
                      <a:ext cx="1276350" cy="1085215"/>
                    </a:xfrm>
                    <a:prstGeom prst="rect">
                      <a:avLst/>
                    </a:prstGeom>
                    <a:noFill/>
                    <a:ln w="9525">
                      <a:noFill/>
                      <a:miter lim="800000"/>
                      <a:headEnd/>
                      <a:tailEnd/>
                    </a:ln>
                  </pic:spPr>
                </pic:pic>
              </a:graphicData>
            </a:graphic>
          </wp:anchor>
        </w:drawing>
      </w:r>
      <w:r w:rsidRPr="003D032D">
        <w:rPr>
          <w:b w:val="0"/>
          <w:i w:val="0"/>
          <w:color w:val="425961"/>
          <w:sz w:val="24"/>
        </w:rPr>
        <w:t xml:space="preserve">Si vous combinez plusieurs requêtes, vous obtiendrez les résultats de chaque requête dans la grille.  Chaque table sera accessible via "Clic- Droit" sur la grille =&gt; "Table Suivante" (ou "Table Précédente").  </w:t>
      </w:r>
    </w:p>
    <w:p w14:paraId="50689A2E" w14:textId="77777777" w:rsidR="00573F46" w:rsidRPr="00573F46" w:rsidRDefault="00573F46" w:rsidP="00573F46">
      <w:pPr>
        <w:spacing w:line="276" w:lineRule="auto"/>
        <w:ind w:left="7"/>
        <w:rPr>
          <w:rFonts w:asciiTheme="majorHAnsi" w:hAnsiTheme="majorHAnsi"/>
        </w:rPr>
      </w:pPr>
    </w:p>
    <w:p w14:paraId="57EFC06F" w14:textId="77777777" w:rsidR="003D032D" w:rsidRDefault="007E5C61" w:rsidP="003D032D">
      <w:pPr>
        <w:pStyle w:val="Titre2"/>
      </w:pPr>
      <w:bookmarkStart w:id="12" w:name="_Toc166513689"/>
      <w:r>
        <w:t>Les boutons</w:t>
      </w:r>
      <w:bookmarkEnd w:id="12"/>
    </w:p>
    <w:p w14:paraId="23B6477B" w14:textId="77777777" w:rsidR="00573F46" w:rsidRPr="00573F46" w:rsidRDefault="00573F46" w:rsidP="007E5C61">
      <w:pPr>
        <w:autoSpaceDE w:val="0"/>
        <w:autoSpaceDN w:val="0"/>
        <w:adjustRightInd w:val="0"/>
        <w:spacing w:after="0" w:line="240" w:lineRule="auto"/>
        <w:jc w:val="both"/>
        <w:rPr>
          <w:rFonts w:asciiTheme="majorHAnsi" w:hAnsiTheme="majorHAnsi"/>
        </w:rPr>
      </w:pPr>
    </w:p>
    <w:p w14:paraId="22E0F567" w14:textId="77777777" w:rsidR="00573F46" w:rsidRPr="00573F46" w:rsidRDefault="007E5C61" w:rsidP="00573F46">
      <w:pPr>
        <w:spacing w:line="276" w:lineRule="auto"/>
        <w:ind w:left="7"/>
        <w:rPr>
          <w:rFonts w:asciiTheme="majorHAnsi" w:hAnsiTheme="majorHAnsi"/>
        </w:rPr>
      </w:pPr>
      <w:r w:rsidRPr="007E5C61">
        <w:rPr>
          <w:rFonts w:asciiTheme="majorHAnsi" w:hAnsiTheme="majorHAnsi"/>
        </w:rPr>
        <w:t>Cet écran contient les boutons suivants :</w:t>
      </w:r>
    </w:p>
    <w:p w14:paraId="2B334158" w14:textId="77777777" w:rsidR="00573F46" w:rsidRPr="00573F46" w:rsidRDefault="007E5C61" w:rsidP="007E5C61">
      <w:pPr>
        <w:spacing w:line="276" w:lineRule="auto"/>
        <w:ind w:left="7"/>
        <w:rPr>
          <w:rFonts w:asciiTheme="majorHAnsi" w:hAnsiTheme="majorHAnsi"/>
        </w:rPr>
      </w:pPr>
      <w:r>
        <w:rPr>
          <w:noProof/>
          <w:lang w:eastAsia="fr-BE"/>
        </w:rPr>
        <w:drawing>
          <wp:anchor distT="0" distB="0" distL="114300" distR="114300" simplePos="0" relativeHeight="251942912" behindDoc="1" locked="0" layoutInCell="1" allowOverlap="1" wp14:anchorId="7BD03369" wp14:editId="7D513A5A">
            <wp:simplePos x="0" y="0"/>
            <wp:positionH relativeFrom="column">
              <wp:posOffset>25238</wp:posOffset>
            </wp:positionH>
            <wp:positionV relativeFrom="paragraph">
              <wp:posOffset>-473</wp:posOffset>
            </wp:positionV>
            <wp:extent cx="1132840" cy="436880"/>
            <wp:effectExtent l="0" t="0" r="0" b="1270"/>
            <wp:wrapTight wrapText="bothSides">
              <wp:wrapPolygon edited="0">
                <wp:start x="0" y="0"/>
                <wp:lineTo x="0" y="20721"/>
                <wp:lineTo x="21067" y="20721"/>
                <wp:lineTo x="21067" y="0"/>
                <wp:lineTo x="0"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3900" t="7941" r="3326" b="6700"/>
                    <a:stretch>
                      <a:fillRect/>
                    </a:stretch>
                  </pic:blipFill>
                  <pic:spPr bwMode="auto">
                    <a:xfrm>
                      <a:off x="0" y="0"/>
                      <a:ext cx="1132840" cy="4368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  Permet de lister tous les documents</w:t>
      </w:r>
    </w:p>
    <w:p w14:paraId="685E8709" w14:textId="77777777" w:rsidR="00573F46" w:rsidRPr="00573F46" w:rsidRDefault="00573F46" w:rsidP="00573F46">
      <w:pPr>
        <w:spacing w:line="276" w:lineRule="auto"/>
        <w:ind w:left="7"/>
        <w:rPr>
          <w:rFonts w:asciiTheme="majorHAnsi" w:hAnsiTheme="majorHAnsi"/>
        </w:rPr>
      </w:pPr>
    </w:p>
    <w:p w14:paraId="0D6F5BB5" w14:textId="77777777" w:rsidR="00573F46" w:rsidRDefault="00573F46" w:rsidP="00573F46">
      <w:pPr>
        <w:spacing w:line="276" w:lineRule="auto"/>
        <w:ind w:left="7"/>
        <w:rPr>
          <w:rFonts w:asciiTheme="majorHAnsi" w:hAnsiTheme="majorHAnsi"/>
        </w:rPr>
      </w:pPr>
    </w:p>
    <w:p w14:paraId="041DF6C4" w14:textId="77777777" w:rsidR="007E5C61" w:rsidRDefault="007E5C61" w:rsidP="00573F46">
      <w:pPr>
        <w:spacing w:line="276" w:lineRule="auto"/>
        <w:ind w:left="7"/>
        <w:rPr>
          <w:rFonts w:asciiTheme="majorHAnsi" w:hAnsiTheme="majorHAnsi"/>
        </w:rPr>
      </w:pPr>
      <w:r>
        <w:rPr>
          <w:rFonts w:asciiTheme="majorHAnsi" w:hAnsiTheme="majorHAnsi"/>
        </w:rPr>
        <w:lastRenderedPageBreak/>
        <w:t xml:space="preserve"> </w:t>
      </w:r>
    </w:p>
    <w:tbl>
      <w:tblPr>
        <w:tblStyle w:val="Grilledutableau"/>
        <w:tblW w:w="0" w:type="auto"/>
        <w:tblInd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3336"/>
        <w:gridCol w:w="5719"/>
      </w:tblGrid>
      <w:tr w:rsidR="007E5C61" w14:paraId="05CF9650" w14:textId="77777777" w:rsidTr="00E83891">
        <w:tc>
          <w:tcPr>
            <w:tcW w:w="3336" w:type="dxa"/>
          </w:tcPr>
          <w:p w14:paraId="0C905FAC" w14:textId="77777777" w:rsidR="007E5C61" w:rsidRDefault="007E5C61" w:rsidP="00573F46">
            <w:pPr>
              <w:spacing w:line="276" w:lineRule="auto"/>
              <w:rPr>
                <w:rFonts w:asciiTheme="majorHAnsi" w:hAnsiTheme="majorHAnsi"/>
              </w:rPr>
            </w:pPr>
            <w:r>
              <w:rPr>
                <w:noProof/>
                <w:lang w:eastAsia="fr-BE"/>
              </w:rPr>
              <w:drawing>
                <wp:inline distT="0" distB="0" distL="0" distR="0" wp14:anchorId="30388E99" wp14:editId="04C35FD3">
                  <wp:extent cx="1979000" cy="1049211"/>
                  <wp:effectExtent l="0" t="0" r="254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88178" cy="1054077"/>
                          </a:xfrm>
                          <a:prstGeom prst="rect">
                            <a:avLst/>
                          </a:prstGeom>
                        </pic:spPr>
                      </pic:pic>
                    </a:graphicData>
                  </a:graphic>
                </wp:inline>
              </w:drawing>
            </w:r>
          </w:p>
        </w:tc>
        <w:tc>
          <w:tcPr>
            <w:tcW w:w="5719" w:type="dxa"/>
          </w:tcPr>
          <w:p w14:paraId="19B3123E" w14:textId="77777777" w:rsidR="007E5C61" w:rsidRDefault="007E5C61" w:rsidP="007E5C61">
            <w:pPr>
              <w:spacing w:line="276" w:lineRule="auto"/>
              <w:rPr>
                <w:rFonts w:asciiTheme="majorHAnsi" w:hAnsiTheme="majorHAnsi"/>
              </w:rPr>
            </w:pPr>
            <w:r w:rsidRPr="007E5C61">
              <w:rPr>
                <w:rFonts w:asciiTheme="majorHAnsi" w:hAnsiTheme="majorHAnsi"/>
              </w:rPr>
              <w:t>Permet d'ajouter, dupliquer ou supprimer un document</w:t>
            </w:r>
          </w:p>
        </w:tc>
      </w:tr>
      <w:tr w:rsidR="007E5C61" w14:paraId="236ABA55" w14:textId="77777777" w:rsidTr="00E83891">
        <w:trPr>
          <w:trHeight w:val="964"/>
        </w:trPr>
        <w:tc>
          <w:tcPr>
            <w:tcW w:w="3336" w:type="dxa"/>
          </w:tcPr>
          <w:p w14:paraId="07C640F9" w14:textId="77777777" w:rsidR="007E5C61" w:rsidRDefault="007E5C61" w:rsidP="00573F46">
            <w:pPr>
              <w:spacing w:line="276" w:lineRule="auto"/>
              <w:rPr>
                <w:rFonts w:asciiTheme="majorHAnsi" w:hAnsiTheme="majorHAnsi"/>
              </w:rPr>
            </w:pPr>
            <w:r>
              <w:rPr>
                <w:noProof/>
                <w:lang w:eastAsia="fr-BE"/>
              </w:rPr>
              <w:drawing>
                <wp:inline distT="0" distB="0" distL="0" distR="0" wp14:anchorId="563FC5C4" wp14:editId="6792DF2B">
                  <wp:extent cx="1143000" cy="4572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43000" cy="457200"/>
                          </a:xfrm>
                          <a:prstGeom prst="rect">
                            <a:avLst/>
                          </a:prstGeom>
                        </pic:spPr>
                      </pic:pic>
                    </a:graphicData>
                  </a:graphic>
                </wp:inline>
              </w:drawing>
            </w:r>
          </w:p>
        </w:tc>
        <w:tc>
          <w:tcPr>
            <w:tcW w:w="5719" w:type="dxa"/>
          </w:tcPr>
          <w:p w14:paraId="5BB755FD" w14:textId="77777777" w:rsidR="007E5C61" w:rsidRDefault="007E5C61" w:rsidP="007E5C61">
            <w:pPr>
              <w:spacing w:line="276" w:lineRule="auto"/>
              <w:rPr>
                <w:rFonts w:asciiTheme="majorHAnsi" w:hAnsiTheme="majorHAnsi"/>
              </w:rPr>
            </w:pPr>
            <w:r w:rsidRPr="007E5C61">
              <w:rPr>
                <w:rFonts w:asciiTheme="majorHAnsi" w:hAnsiTheme="majorHAnsi"/>
              </w:rPr>
              <w:t>Permet de rechercher un rapport dans la liste (sur base d'une partie du titre)</w:t>
            </w:r>
          </w:p>
        </w:tc>
      </w:tr>
      <w:tr w:rsidR="007E5C61" w14:paraId="5812ADBF" w14:textId="77777777" w:rsidTr="00E83891">
        <w:trPr>
          <w:trHeight w:val="964"/>
        </w:trPr>
        <w:tc>
          <w:tcPr>
            <w:tcW w:w="3336" w:type="dxa"/>
          </w:tcPr>
          <w:p w14:paraId="507B062D" w14:textId="77777777" w:rsidR="007E5C61" w:rsidRDefault="007E5C61" w:rsidP="00573F46">
            <w:pPr>
              <w:spacing w:line="276" w:lineRule="auto"/>
              <w:rPr>
                <w:rFonts w:asciiTheme="majorHAnsi" w:hAnsiTheme="majorHAnsi"/>
              </w:rPr>
            </w:pPr>
            <w:r>
              <w:rPr>
                <w:noProof/>
                <w:lang w:eastAsia="fr-BE"/>
              </w:rPr>
              <w:drawing>
                <wp:inline distT="0" distB="0" distL="0" distR="0" wp14:anchorId="08887534" wp14:editId="7604F3AD">
                  <wp:extent cx="1132840" cy="422910"/>
                  <wp:effectExtent l="1905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438" t="6793" r="2220" b="9435"/>
                          <a:stretch>
                            <a:fillRect/>
                          </a:stretch>
                        </pic:blipFill>
                        <pic:spPr bwMode="auto">
                          <a:xfrm>
                            <a:off x="0" y="0"/>
                            <a:ext cx="1132840" cy="422910"/>
                          </a:xfrm>
                          <a:prstGeom prst="rect">
                            <a:avLst/>
                          </a:prstGeom>
                          <a:noFill/>
                          <a:ln w="9525">
                            <a:noFill/>
                            <a:miter lim="800000"/>
                            <a:headEnd/>
                            <a:tailEnd/>
                          </a:ln>
                        </pic:spPr>
                      </pic:pic>
                    </a:graphicData>
                  </a:graphic>
                </wp:inline>
              </w:drawing>
            </w:r>
          </w:p>
        </w:tc>
        <w:tc>
          <w:tcPr>
            <w:tcW w:w="5719" w:type="dxa"/>
          </w:tcPr>
          <w:p w14:paraId="1AA8C823" w14:textId="2946F1FF" w:rsidR="007E5C61" w:rsidRDefault="007E5C61" w:rsidP="007E5C61">
            <w:pPr>
              <w:spacing w:line="276" w:lineRule="auto"/>
              <w:rPr>
                <w:rFonts w:asciiTheme="majorHAnsi" w:hAnsiTheme="majorHAnsi"/>
              </w:rPr>
            </w:pPr>
            <w:r w:rsidRPr="007E5C61">
              <w:rPr>
                <w:rFonts w:asciiTheme="majorHAnsi" w:hAnsiTheme="majorHAnsi"/>
              </w:rPr>
              <w:t xml:space="preserve">Permet de générer un </w:t>
            </w:r>
            <w:proofErr w:type="spellStart"/>
            <w:proofErr w:type="gramStart"/>
            <w:r w:rsidRPr="007E5C61">
              <w:rPr>
                <w:rFonts w:asciiTheme="majorHAnsi" w:hAnsiTheme="majorHAnsi"/>
              </w:rPr>
              <w:t>fichier.statx</w:t>
            </w:r>
            <w:proofErr w:type="spellEnd"/>
            <w:proofErr w:type="gramEnd"/>
          </w:p>
        </w:tc>
      </w:tr>
      <w:tr w:rsidR="007E5C61" w14:paraId="56314B7A" w14:textId="77777777" w:rsidTr="00E83891">
        <w:trPr>
          <w:trHeight w:val="964"/>
        </w:trPr>
        <w:tc>
          <w:tcPr>
            <w:tcW w:w="3336" w:type="dxa"/>
          </w:tcPr>
          <w:p w14:paraId="5FA059B8" w14:textId="77777777" w:rsidR="007E5C61" w:rsidRDefault="007E5C61" w:rsidP="00573F46">
            <w:pPr>
              <w:spacing w:line="276" w:lineRule="auto"/>
              <w:rPr>
                <w:rFonts w:asciiTheme="majorHAnsi" w:hAnsiTheme="majorHAnsi"/>
              </w:rPr>
            </w:pPr>
            <w:r>
              <w:rPr>
                <w:noProof/>
                <w:lang w:eastAsia="fr-BE"/>
              </w:rPr>
              <w:drawing>
                <wp:inline distT="0" distB="0" distL="0" distR="0" wp14:anchorId="37051EFF" wp14:editId="5A82ECE2">
                  <wp:extent cx="1118870" cy="429895"/>
                  <wp:effectExtent l="19050" t="0" r="508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3438" t="6888" r="3383" b="6879"/>
                          <a:stretch>
                            <a:fillRect/>
                          </a:stretch>
                        </pic:blipFill>
                        <pic:spPr bwMode="auto">
                          <a:xfrm>
                            <a:off x="0" y="0"/>
                            <a:ext cx="1118870" cy="429895"/>
                          </a:xfrm>
                          <a:prstGeom prst="rect">
                            <a:avLst/>
                          </a:prstGeom>
                          <a:noFill/>
                          <a:ln w="9525">
                            <a:noFill/>
                            <a:miter lim="800000"/>
                            <a:headEnd/>
                            <a:tailEnd/>
                          </a:ln>
                        </pic:spPr>
                      </pic:pic>
                    </a:graphicData>
                  </a:graphic>
                </wp:inline>
              </w:drawing>
            </w:r>
          </w:p>
        </w:tc>
        <w:tc>
          <w:tcPr>
            <w:tcW w:w="5719" w:type="dxa"/>
          </w:tcPr>
          <w:p w14:paraId="259EBFD0" w14:textId="21BE8CC5" w:rsidR="007E5C61" w:rsidRDefault="007E5C61" w:rsidP="007E5C61">
            <w:pPr>
              <w:spacing w:line="276" w:lineRule="auto"/>
              <w:rPr>
                <w:rFonts w:asciiTheme="majorHAnsi" w:hAnsiTheme="majorHAnsi"/>
              </w:rPr>
            </w:pPr>
            <w:r w:rsidRPr="007E5C61">
              <w:rPr>
                <w:rFonts w:asciiTheme="majorHAnsi" w:hAnsiTheme="majorHAnsi"/>
              </w:rPr>
              <w:t xml:space="preserve">Permet d’ouvrir un </w:t>
            </w:r>
            <w:proofErr w:type="spellStart"/>
            <w:proofErr w:type="gramStart"/>
            <w:r w:rsidRPr="007E5C61">
              <w:rPr>
                <w:rFonts w:asciiTheme="majorHAnsi" w:hAnsiTheme="majorHAnsi"/>
              </w:rPr>
              <w:t>fichier.statx</w:t>
            </w:r>
            <w:proofErr w:type="spellEnd"/>
            <w:proofErr w:type="gramEnd"/>
          </w:p>
        </w:tc>
      </w:tr>
      <w:tr w:rsidR="007E5C61" w14:paraId="0688CF59" w14:textId="77777777" w:rsidTr="00E83891">
        <w:trPr>
          <w:trHeight w:val="964"/>
        </w:trPr>
        <w:tc>
          <w:tcPr>
            <w:tcW w:w="3336" w:type="dxa"/>
          </w:tcPr>
          <w:p w14:paraId="3C297B03" w14:textId="77777777" w:rsidR="007E5C61" w:rsidRDefault="007E5C61" w:rsidP="00573F46">
            <w:pPr>
              <w:spacing w:line="276" w:lineRule="auto"/>
              <w:rPr>
                <w:rFonts w:asciiTheme="majorHAnsi" w:hAnsiTheme="majorHAnsi"/>
              </w:rPr>
            </w:pPr>
            <w:r>
              <w:rPr>
                <w:noProof/>
                <w:lang w:eastAsia="fr-BE"/>
              </w:rPr>
              <w:drawing>
                <wp:inline distT="0" distB="0" distL="0" distR="0" wp14:anchorId="6BC6888B" wp14:editId="3A7132A9">
                  <wp:extent cx="1118870" cy="429895"/>
                  <wp:effectExtent l="19050" t="0" r="508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3378" t="6793" r="5042" b="8051"/>
                          <a:stretch>
                            <a:fillRect/>
                          </a:stretch>
                        </pic:blipFill>
                        <pic:spPr bwMode="auto">
                          <a:xfrm>
                            <a:off x="0" y="0"/>
                            <a:ext cx="1118870" cy="429895"/>
                          </a:xfrm>
                          <a:prstGeom prst="rect">
                            <a:avLst/>
                          </a:prstGeom>
                          <a:noFill/>
                          <a:ln w="9525">
                            <a:noFill/>
                            <a:miter lim="800000"/>
                            <a:headEnd/>
                            <a:tailEnd/>
                          </a:ln>
                        </pic:spPr>
                      </pic:pic>
                    </a:graphicData>
                  </a:graphic>
                </wp:inline>
              </w:drawing>
            </w:r>
          </w:p>
        </w:tc>
        <w:tc>
          <w:tcPr>
            <w:tcW w:w="5719" w:type="dxa"/>
          </w:tcPr>
          <w:p w14:paraId="1E60E6F4" w14:textId="77777777" w:rsidR="007E5C61" w:rsidRDefault="007E5C61" w:rsidP="007E5C61">
            <w:pPr>
              <w:spacing w:line="276" w:lineRule="auto"/>
              <w:rPr>
                <w:rFonts w:asciiTheme="majorHAnsi" w:hAnsiTheme="majorHAnsi"/>
              </w:rPr>
            </w:pPr>
            <w:r w:rsidRPr="007E5C61">
              <w:rPr>
                <w:rFonts w:asciiTheme="majorHAnsi" w:hAnsiTheme="majorHAnsi"/>
              </w:rPr>
              <w:t>Exécute la requête contenue dans l’éditeur</w:t>
            </w:r>
          </w:p>
        </w:tc>
      </w:tr>
      <w:tr w:rsidR="007E5C61" w14:paraId="77B32EAE" w14:textId="77777777" w:rsidTr="00E83891">
        <w:trPr>
          <w:trHeight w:val="964"/>
        </w:trPr>
        <w:tc>
          <w:tcPr>
            <w:tcW w:w="3336" w:type="dxa"/>
          </w:tcPr>
          <w:p w14:paraId="49873F5B" w14:textId="77777777" w:rsidR="007E5C61" w:rsidRDefault="007E5C61" w:rsidP="00573F46">
            <w:pPr>
              <w:spacing w:line="276" w:lineRule="auto"/>
              <w:rPr>
                <w:rFonts w:asciiTheme="majorHAnsi" w:hAnsiTheme="majorHAnsi"/>
              </w:rPr>
            </w:pPr>
            <w:r>
              <w:rPr>
                <w:noProof/>
                <w:lang w:eastAsia="fr-BE"/>
              </w:rPr>
              <w:drawing>
                <wp:inline distT="0" distB="0" distL="0" distR="0" wp14:anchorId="23B1421B" wp14:editId="6241CEF0">
                  <wp:extent cx="1125855" cy="450215"/>
                  <wp:effectExtent l="1905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3900" r="3899" b="10817"/>
                          <a:stretch>
                            <a:fillRect/>
                          </a:stretch>
                        </pic:blipFill>
                        <pic:spPr bwMode="auto">
                          <a:xfrm>
                            <a:off x="0" y="0"/>
                            <a:ext cx="1125855" cy="450215"/>
                          </a:xfrm>
                          <a:prstGeom prst="rect">
                            <a:avLst/>
                          </a:prstGeom>
                          <a:noFill/>
                          <a:ln w="9525">
                            <a:noFill/>
                            <a:miter lim="800000"/>
                            <a:headEnd/>
                            <a:tailEnd/>
                          </a:ln>
                        </pic:spPr>
                      </pic:pic>
                    </a:graphicData>
                  </a:graphic>
                </wp:inline>
              </w:drawing>
            </w:r>
          </w:p>
        </w:tc>
        <w:tc>
          <w:tcPr>
            <w:tcW w:w="5719" w:type="dxa"/>
          </w:tcPr>
          <w:p w14:paraId="64965E79" w14:textId="77777777" w:rsidR="007E5C61" w:rsidRDefault="007E5C61" w:rsidP="007E5C61">
            <w:pPr>
              <w:spacing w:line="276" w:lineRule="auto"/>
              <w:rPr>
                <w:rFonts w:asciiTheme="majorHAnsi" w:hAnsiTheme="majorHAnsi"/>
              </w:rPr>
            </w:pPr>
            <w:r w:rsidRPr="007E5C61">
              <w:rPr>
                <w:rFonts w:asciiTheme="majorHAnsi" w:hAnsiTheme="majorHAnsi"/>
              </w:rPr>
              <w:t>Ouvre le générateur de rapport pour modifier le rapport</w:t>
            </w:r>
          </w:p>
        </w:tc>
      </w:tr>
      <w:tr w:rsidR="007E5C61" w14:paraId="45F5DE79" w14:textId="77777777" w:rsidTr="00E83891">
        <w:trPr>
          <w:trHeight w:val="964"/>
        </w:trPr>
        <w:tc>
          <w:tcPr>
            <w:tcW w:w="3336" w:type="dxa"/>
          </w:tcPr>
          <w:p w14:paraId="7C49817D" w14:textId="77777777" w:rsidR="007E5C61" w:rsidRDefault="007E5C61" w:rsidP="00573F46">
            <w:pPr>
              <w:spacing w:line="276" w:lineRule="auto"/>
              <w:rPr>
                <w:rFonts w:asciiTheme="majorHAnsi" w:hAnsiTheme="majorHAnsi"/>
              </w:rPr>
            </w:pPr>
            <w:r>
              <w:rPr>
                <w:noProof/>
                <w:lang w:eastAsia="fr-BE"/>
              </w:rPr>
              <w:drawing>
                <wp:inline distT="0" distB="0" distL="0" distR="0" wp14:anchorId="76886C9F" wp14:editId="6ABC13EF">
                  <wp:extent cx="1125855" cy="409575"/>
                  <wp:effectExtent l="1905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3857" t="8176" r="4936" b="10817"/>
                          <a:stretch>
                            <a:fillRect/>
                          </a:stretch>
                        </pic:blipFill>
                        <pic:spPr bwMode="auto">
                          <a:xfrm>
                            <a:off x="0" y="0"/>
                            <a:ext cx="1125855" cy="409575"/>
                          </a:xfrm>
                          <a:prstGeom prst="rect">
                            <a:avLst/>
                          </a:prstGeom>
                          <a:noFill/>
                          <a:ln w="9525">
                            <a:noFill/>
                            <a:miter lim="800000"/>
                            <a:headEnd/>
                            <a:tailEnd/>
                          </a:ln>
                        </pic:spPr>
                      </pic:pic>
                    </a:graphicData>
                  </a:graphic>
                </wp:inline>
              </w:drawing>
            </w:r>
          </w:p>
        </w:tc>
        <w:tc>
          <w:tcPr>
            <w:tcW w:w="5719" w:type="dxa"/>
          </w:tcPr>
          <w:p w14:paraId="2AF9A32E" w14:textId="77777777" w:rsidR="007E5C61" w:rsidRDefault="00944349" w:rsidP="007E5C61">
            <w:pPr>
              <w:spacing w:line="276" w:lineRule="auto"/>
              <w:rPr>
                <w:rFonts w:asciiTheme="majorHAnsi" w:hAnsiTheme="majorHAnsi"/>
              </w:rPr>
            </w:pPr>
            <w:r w:rsidRPr="00944349">
              <w:rPr>
                <w:rFonts w:asciiTheme="majorHAnsi" w:hAnsiTheme="majorHAnsi"/>
              </w:rPr>
              <w:t>Affiche la structure de la base de données</w:t>
            </w:r>
          </w:p>
        </w:tc>
      </w:tr>
      <w:tr w:rsidR="007E5C61" w14:paraId="6337B0E6" w14:textId="77777777" w:rsidTr="00E83891">
        <w:trPr>
          <w:trHeight w:val="964"/>
        </w:trPr>
        <w:tc>
          <w:tcPr>
            <w:tcW w:w="3336" w:type="dxa"/>
          </w:tcPr>
          <w:p w14:paraId="04649BBB" w14:textId="77777777" w:rsidR="007E5C61" w:rsidRDefault="007E5C61" w:rsidP="00573F46">
            <w:pPr>
              <w:spacing w:line="276" w:lineRule="auto"/>
              <w:rPr>
                <w:noProof/>
                <w:lang w:eastAsia="fr-BE"/>
              </w:rPr>
            </w:pPr>
            <w:r>
              <w:rPr>
                <w:noProof/>
                <w:lang w:eastAsia="fr-BE"/>
              </w:rPr>
              <w:drawing>
                <wp:inline distT="0" distB="0" distL="0" distR="0" wp14:anchorId="4C55A18C" wp14:editId="0C235D04">
                  <wp:extent cx="1125855" cy="464185"/>
                  <wp:effectExtent l="1905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840" r="3943" b="9305"/>
                          <a:stretch>
                            <a:fillRect/>
                          </a:stretch>
                        </pic:blipFill>
                        <pic:spPr bwMode="auto">
                          <a:xfrm>
                            <a:off x="0" y="0"/>
                            <a:ext cx="1125855" cy="464185"/>
                          </a:xfrm>
                          <a:prstGeom prst="rect">
                            <a:avLst/>
                          </a:prstGeom>
                          <a:noFill/>
                          <a:ln w="9525">
                            <a:noFill/>
                            <a:miter lim="800000"/>
                            <a:headEnd/>
                            <a:tailEnd/>
                          </a:ln>
                        </pic:spPr>
                      </pic:pic>
                    </a:graphicData>
                  </a:graphic>
                </wp:inline>
              </w:drawing>
            </w:r>
          </w:p>
        </w:tc>
        <w:tc>
          <w:tcPr>
            <w:tcW w:w="5719" w:type="dxa"/>
          </w:tcPr>
          <w:p w14:paraId="22B70B42" w14:textId="77777777" w:rsidR="007E5C61" w:rsidRDefault="00944349" w:rsidP="007E5C61">
            <w:pPr>
              <w:spacing w:line="276" w:lineRule="auto"/>
              <w:rPr>
                <w:rFonts w:asciiTheme="majorHAnsi" w:hAnsiTheme="majorHAnsi"/>
              </w:rPr>
            </w:pPr>
            <w:r w:rsidRPr="00944349">
              <w:rPr>
                <w:rFonts w:asciiTheme="majorHAnsi" w:hAnsiTheme="majorHAnsi"/>
              </w:rPr>
              <w:t>Permet de parcourir les différents documents présents</w:t>
            </w:r>
          </w:p>
        </w:tc>
      </w:tr>
      <w:tr w:rsidR="007E5C61" w14:paraId="31A46372" w14:textId="77777777" w:rsidTr="00E83891">
        <w:trPr>
          <w:trHeight w:val="964"/>
        </w:trPr>
        <w:tc>
          <w:tcPr>
            <w:tcW w:w="3336" w:type="dxa"/>
          </w:tcPr>
          <w:p w14:paraId="6A8A6428" w14:textId="77777777" w:rsidR="007E5C61" w:rsidRDefault="007E5C61" w:rsidP="00573F46">
            <w:pPr>
              <w:spacing w:line="276" w:lineRule="auto"/>
              <w:rPr>
                <w:noProof/>
                <w:lang w:eastAsia="fr-BE"/>
              </w:rPr>
            </w:pPr>
            <w:r>
              <w:rPr>
                <w:noProof/>
                <w:lang w:eastAsia="fr-BE"/>
              </w:rPr>
              <w:drawing>
                <wp:inline distT="0" distB="0" distL="0" distR="0" wp14:anchorId="43B41E2C" wp14:editId="6FF64EE8">
                  <wp:extent cx="1125855" cy="40259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3476" t="10670" r="1711" b="10670"/>
                          <a:stretch>
                            <a:fillRect/>
                          </a:stretch>
                        </pic:blipFill>
                        <pic:spPr bwMode="auto">
                          <a:xfrm>
                            <a:off x="0" y="0"/>
                            <a:ext cx="1125855" cy="402590"/>
                          </a:xfrm>
                          <a:prstGeom prst="rect">
                            <a:avLst/>
                          </a:prstGeom>
                          <a:noFill/>
                          <a:ln w="9525">
                            <a:noFill/>
                            <a:miter lim="800000"/>
                            <a:headEnd/>
                            <a:tailEnd/>
                          </a:ln>
                        </pic:spPr>
                      </pic:pic>
                    </a:graphicData>
                  </a:graphic>
                </wp:inline>
              </w:drawing>
            </w:r>
          </w:p>
        </w:tc>
        <w:tc>
          <w:tcPr>
            <w:tcW w:w="5719" w:type="dxa"/>
          </w:tcPr>
          <w:p w14:paraId="5A31555B" w14:textId="77777777" w:rsidR="007E5C61" w:rsidRDefault="00944349" w:rsidP="007E5C61">
            <w:pPr>
              <w:spacing w:line="276" w:lineRule="auto"/>
              <w:rPr>
                <w:rFonts w:asciiTheme="majorHAnsi" w:hAnsiTheme="majorHAnsi"/>
              </w:rPr>
            </w:pPr>
            <w:r w:rsidRPr="00944349">
              <w:rPr>
                <w:rFonts w:asciiTheme="majorHAnsi" w:hAnsiTheme="majorHAnsi"/>
              </w:rPr>
              <w:t>Annule le paramétrage de document et ferme l'éditeur de rapports</w:t>
            </w:r>
          </w:p>
        </w:tc>
      </w:tr>
      <w:tr w:rsidR="007E5C61" w14:paraId="585FF019" w14:textId="77777777" w:rsidTr="00E83891">
        <w:trPr>
          <w:trHeight w:val="964"/>
        </w:trPr>
        <w:tc>
          <w:tcPr>
            <w:tcW w:w="3336" w:type="dxa"/>
          </w:tcPr>
          <w:p w14:paraId="0A87C8A9" w14:textId="77777777" w:rsidR="007E5C61" w:rsidRDefault="00944349" w:rsidP="00573F46">
            <w:pPr>
              <w:spacing w:line="276" w:lineRule="auto"/>
              <w:rPr>
                <w:noProof/>
                <w:lang w:eastAsia="fr-BE"/>
              </w:rPr>
            </w:pPr>
            <w:r>
              <w:rPr>
                <w:noProof/>
                <w:lang w:eastAsia="fr-BE"/>
              </w:rPr>
              <w:drawing>
                <wp:inline distT="0" distB="0" distL="0" distR="0" wp14:anchorId="573DFAB6" wp14:editId="7FC80FA0">
                  <wp:extent cx="1162050" cy="47625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62050" cy="476250"/>
                          </a:xfrm>
                          <a:prstGeom prst="rect">
                            <a:avLst/>
                          </a:prstGeom>
                        </pic:spPr>
                      </pic:pic>
                    </a:graphicData>
                  </a:graphic>
                </wp:inline>
              </w:drawing>
            </w:r>
          </w:p>
        </w:tc>
        <w:tc>
          <w:tcPr>
            <w:tcW w:w="5719" w:type="dxa"/>
          </w:tcPr>
          <w:p w14:paraId="1629B05F" w14:textId="77777777" w:rsidR="007E5C61" w:rsidRDefault="00944349" w:rsidP="007E5C61">
            <w:pPr>
              <w:spacing w:line="276" w:lineRule="auto"/>
              <w:rPr>
                <w:rFonts w:asciiTheme="majorHAnsi" w:hAnsiTheme="majorHAnsi"/>
              </w:rPr>
            </w:pPr>
            <w:r w:rsidRPr="00944349">
              <w:rPr>
                <w:rFonts w:asciiTheme="majorHAnsi" w:hAnsiTheme="majorHAnsi"/>
              </w:rPr>
              <w:t>Annule le paramétrage de document sans fermer l'éditeur de rapports</w:t>
            </w:r>
          </w:p>
        </w:tc>
      </w:tr>
      <w:tr w:rsidR="007E5C61" w14:paraId="35A89F23" w14:textId="77777777" w:rsidTr="00E83891">
        <w:trPr>
          <w:trHeight w:val="964"/>
        </w:trPr>
        <w:tc>
          <w:tcPr>
            <w:tcW w:w="3336" w:type="dxa"/>
          </w:tcPr>
          <w:p w14:paraId="738AC2C6" w14:textId="77777777" w:rsidR="007E5C61" w:rsidRDefault="00944349" w:rsidP="00573F46">
            <w:pPr>
              <w:spacing w:line="276" w:lineRule="auto"/>
              <w:rPr>
                <w:noProof/>
                <w:lang w:eastAsia="fr-BE"/>
              </w:rPr>
            </w:pPr>
            <w:r>
              <w:rPr>
                <w:noProof/>
                <w:lang w:eastAsia="fr-BE"/>
              </w:rPr>
              <w:drawing>
                <wp:inline distT="0" distB="0" distL="0" distR="0" wp14:anchorId="390C6277" wp14:editId="2B2A3417">
                  <wp:extent cx="1143000" cy="45720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43000" cy="457200"/>
                          </a:xfrm>
                          <a:prstGeom prst="rect">
                            <a:avLst/>
                          </a:prstGeom>
                        </pic:spPr>
                      </pic:pic>
                    </a:graphicData>
                  </a:graphic>
                </wp:inline>
              </w:drawing>
            </w:r>
          </w:p>
        </w:tc>
        <w:tc>
          <w:tcPr>
            <w:tcW w:w="5719" w:type="dxa"/>
          </w:tcPr>
          <w:p w14:paraId="2D5F2203" w14:textId="77777777" w:rsidR="007E5C61" w:rsidRDefault="00944349" w:rsidP="007E5C61">
            <w:pPr>
              <w:spacing w:line="276" w:lineRule="auto"/>
              <w:rPr>
                <w:rFonts w:asciiTheme="majorHAnsi" w:hAnsiTheme="majorHAnsi"/>
              </w:rPr>
            </w:pPr>
            <w:r w:rsidRPr="00944349">
              <w:rPr>
                <w:rFonts w:asciiTheme="majorHAnsi" w:hAnsiTheme="majorHAnsi"/>
              </w:rPr>
              <w:t>Sauvegarde les modifications apportées aux documents et/ou aux rapports et ferme l'éditeur de rapports</w:t>
            </w:r>
          </w:p>
        </w:tc>
      </w:tr>
      <w:tr w:rsidR="00944349" w14:paraId="0C0BD92A" w14:textId="77777777" w:rsidTr="00E83891">
        <w:trPr>
          <w:trHeight w:val="964"/>
        </w:trPr>
        <w:tc>
          <w:tcPr>
            <w:tcW w:w="3336" w:type="dxa"/>
          </w:tcPr>
          <w:p w14:paraId="20EDD796" w14:textId="77777777" w:rsidR="00944349" w:rsidRDefault="00944349" w:rsidP="00573F46">
            <w:pPr>
              <w:spacing w:line="276" w:lineRule="auto"/>
              <w:rPr>
                <w:noProof/>
                <w:lang w:eastAsia="fr-BE"/>
              </w:rPr>
            </w:pPr>
            <w:r>
              <w:rPr>
                <w:noProof/>
                <w:lang w:eastAsia="fr-BE"/>
              </w:rPr>
              <w:drawing>
                <wp:inline distT="0" distB="0" distL="0" distR="0" wp14:anchorId="0D1D2D6D" wp14:editId="3364649F">
                  <wp:extent cx="1162050" cy="4762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62050" cy="476250"/>
                          </a:xfrm>
                          <a:prstGeom prst="rect">
                            <a:avLst/>
                          </a:prstGeom>
                        </pic:spPr>
                      </pic:pic>
                    </a:graphicData>
                  </a:graphic>
                </wp:inline>
              </w:drawing>
            </w:r>
          </w:p>
        </w:tc>
        <w:tc>
          <w:tcPr>
            <w:tcW w:w="5719" w:type="dxa"/>
          </w:tcPr>
          <w:p w14:paraId="5F744F1C" w14:textId="77777777" w:rsidR="00944349" w:rsidRDefault="00944349" w:rsidP="007E5C61">
            <w:pPr>
              <w:spacing w:line="276" w:lineRule="auto"/>
              <w:rPr>
                <w:rFonts w:asciiTheme="majorHAnsi" w:hAnsiTheme="majorHAnsi"/>
              </w:rPr>
            </w:pPr>
            <w:r w:rsidRPr="00944349">
              <w:rPr>
                <w:rFonts w:asciiTheme="majorHAnsi" w:hAnsiTheme="majorHAnsi"/>
              </w:rPr>
              <w:t>Sauvegarde les modifications apportées aux documents et/ou aux rapports sans fermer l'éditeur de rapports</w:t>
            </w:r>
          </w:p>
        </w:tc>
      </w:tr>
      <w:tr w:rsidR="009F444F" w14:paraId="04E99B50" w14:textId="77777777" w:rsidTr="00E83891">
        <w:trPr>
          <w:trHeight w:val="964"/>
        </w:trPr>
        <w:tc>
          <w:tcPr>
            <w:tcW w:w="3336" w:type="dxa"/>
          </w:tcPr>
          <w:p w14:paraId="2D79F776" w14:textId="77777777" w:rsidR="009F444F" w:rsidRDefault="009F444F" w:rsidP="00573F46">
            <w:pPr>
              <w:spacing w:line="276" w:lineRule="auto"/>
              <w:rPr>
                <w:noProof/>
                <w:lang w:eastAsia="fr-BE"/>
              </w:rPr>
            </w:pPr>
          </w:p>
        </w:tc>
        <w:tc>
          <w:tcPr>
            <w:tcW w:w="5719" w:type="dxa"/>
          </w:tcPr>
          <w:p w14:paraId="3B1738C4" w14:textId="77777777" w:rsidR="009F444F" w:rsidRPr="00944349" w:rsidRDefault="009F444F" w:rsidP="007E5C61">
            <w:pPr>
              <w:spacing w:line="276" w:lineRule="auto"/>
              <w:rPr>
                <w:rFonts w:asciiTheme="majorHAnsi" w:hAnsiTheme="majorHAnsi"/>
              </w:rPr>
            </w:pPr>
          </w:p>
        </w:tc>
      </w:tr>
    </w:tbl>
    <w:p w14:paraId="3D96DAA1" w14:textId="77777777" w:rsidR="009903E2" w:rsidRDefault="00944349" w:rsidP="00944349">
      <w:pPr>
        <w:pStyle w:val="Titre1"/>
      </w:pPr>
      <w:bookmarkStart w:id="13" w:name="_Toc374294844"/>
      <w:bookmarkStart w:id="14" w:name="_Toc166513690"/>
      <w:r w:rsidRPr="00944349">
        <w:lastRenderedPageBreak/>
        <w:t>Génération de la requête SQL</w:t>
      </w:r>
      <w:bookmarkEnd w:id="14"/>
    </w:p>
    <w:p w14:paraId="5F4E1912" w14:textId="77777777" w:rsidR="00944349" w:rsidRDefault="00944349" w:rsidP="00E83891">
      <w:pPr>
        <w:spacing w:line="360" w:lineRule="auto"/>
      </w:pPr>
    </w:p>
    <w:p w14:paraId="5224A56C" w14:textId="77777777" w:rsidR="00042D5B" w:rsidRDefault="00944349" w:rsidP="00944349">
      <w:pPr>
        <w:pStyle w:val="Titre2"/>
      </w:pPr>
      <w:bookmarkStart w:id="15" w:name="_Toc166513691"/>
      <w:bookmarkEnd w:id="13"/>
      <w:r w:rsidRPr="00944349">
        <w:t>Schéma relationnel de la base de données de Mercator</w:t>
      </w:r>
      <w:bookmarkEnd w:id="15"/>
    </w:p>
    <w:p w14:paraId="62EB10ED" w14:textId="77777777" w:rsidR="00944349" w:rsidRPr="00944349" w:rsidRDefault="00944349" w:rsidP="00944349">
      <w:pPr>
        <w:autoSpaceDE w:val="0"/>
        <w:autoSpaceDN w:val="0"/>
        <w:adjustRightInd w:val="0"/>
        <w:spacing w:after="0" w:line="240" w:lineRule="auto"/>
        <w:jc w:val="both"/>
      </w:pPr>
    </w:p>
    <w:p w14:paraId="6EF53521" w14:textId="77777777" w:rsidR="00944349" w:rsidRPr="00944349" w:rsidRDefault="00944349" w:rsidP="00944349">
      <w:pPr>
        <w:autoSpaceDE w:val="0"/>
        <w:autoSpaceDN w:val="0"/>
        <w:adjustRightInd w:val="0"/>
        <w:spacing w:after="0" w:line="240" w:lineRule="auto"/>
        <w:rPr>
          <w:rFonts w:eastAsia="Calibri"/>
        </w:rPr>
      </w:pPr>
      <w:bookmarkStart w:id="16" w:name="_Toc374294845"/>
      <w:r w:rsidRPr="00944349">
        <w:rPr>
          <w:rFonts w:eastAsia="Calibri"/>
        </w:rPr>
        <w:t>Une bonne compréhension de la structure de la base de données de Mercator est nécessaire à la réalisation de requêtes SQL</w:t>
      </w:r>
    </w:p>
    <w:p w14:paraId="50041572" w14:textId="77777777" w:rsidR="00944349" w:rsidRPr="00944349" w:rsidRDefault="00944349" w:rsidP="00944349">
      <w:pPr>
        <w:autoSpaceDE w:val="0"/>
        <w:autoSpaceDN w:val="0"/>
        <w:adjustRightInd w:val="0"/>
        <w:spacing w:after="0" w:line="240" w:lineRule="auto"/>
        <w:rPr>
          <w:rFonts w:eastAsia="Calibri"/>
        </w:rPr>
      </w:pPr>
      <w:r w:rsidRPr="00944349">
        <w:rPr>
          <w:rFonts w:eastAsia="Calibri"/>
        </w:rPr>
        <w:t>Sources d'informations :</w:t>
      </w:r>
    </w:p>
    <w:p w14:paraId="47B783F7" w14:textId="77777777" w:rsidR="00944349" w:rsidRPr="00F70540" w:rsidRDefault="00944349"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SQL Server</w:t>
      </w:r>
    </w:p>
    <w:p w14:paraId="664E747E" w14:textId="2644DB6F" w:rsidR="00B40EDB" w:rsidRPr="00F70540" w:rsidRDefault="00944349"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 xml:space="preserve">Database Viewer accessible via "Outils </w:t>
      </w:r>
      <w:r w:rsidR="0072795F">
        <w:rPr>
          <w:rFonts w:asciiTheme="majorHAnsi" w:hAnsiTheme="majorHAnsi"/>
          <w:noProof/>
          <w:sz w:val="24"/>
          <w:lang w:eastAsia="fr-BE"/>
        </w:rPr>
        <w:t>&gt;</w:t>
      </w:r>
      <w:r w:rsidRPr="00F70540">
        <w:rPr>
          <w:rFonts w:asciiTheme="majorHAnsi" w:hAnsiTheme="majorHAnsi"/>
          <w:noProof/>
          <w:sz w:val="24"/>
          <w:lang w:eastAsia="fr-BE"/>
        </w:rPr>
        <w:t xml:space="preserve"> Paramétrage Documents</w:t>
      </w:r>
      <w:r w:rsidR="006666C0">
        <w:rPr>
          <w:rFonts w:asciiTheme="majorHAnsi" w:hAnsiTheme="majorHAnsi"/>
          <w:noProof/>
          <w:sz w:val="24"/>
          <w:lang w:eastAsia="fr-BE"/>
        </w:rPr>
        <w:t> »</w:t>
      </w:r>
      <w:r w:rsidRPr="00F70540">
        <w:rPr>
          <w:rFonts w:asciiTheme="majorHAnsi" w:hAnsiTheme="majorHAnsi"/>
          <w:noProof/>
          <w:sz w:val="24"/>
          <w:lang w:eastAsia="fr-BE"/>
        </w:rPr>
        <w:t xml:space="preserve"> </w:t>
      </w:r>
      <w:r w:rsidR="006666C0">
        <w:rPr>
          <w:rFonts w:asciiTheme="majorHAnsi" w:hAnsiTheme="majorHAnsi"/>
          <w:noProof/>
          <w:sz w:val="24"/>
          <w:lang w:eastAsia="fr-BE"/>
        </w:rPr>
        <w:t>-</w:t>
      </w:r>
      <w:r w:rsidRPr="00F70540">
        <w:rPr>
          <w:rFonts w:asciiTheme="majorHAnsi" w:hAnsiTheme="majorHAnsi"/>
          <w:noProof/>
          <w:sz w:val="24"/>
          <w:lang w:eastAsia="fr-BE"/>
        </w:rPr>
        <w:t xml:space="preserve"> </w:t>
      </w:r>
      <w:r w:rsidR="006666C0" w:rsidRPr="00F70540">
        <w:rPr>
          <w:rFonts w:asciiTheme="majorHAnsi" w:hAnsiTheme="majorHAnsi"/>
          <w:noProof/>
          <w:sz w:val="24"/>
          <w:lang w:eastAsia="fr-BE"/>
        </w:rPr>
        <w:t>"</w:t>
      </w:r>
      <w:r w:rsidRPr="00F70540">
        <w:rPr>
          <w:rFonts w:asciiTheme="majorHAnsi" w:hAnsiTheme="majorHAnsi"/>
          <w:noProof/>
          <w:sz w:val="24"/>
          <w:lang w:eastAsia="fr-BE"/>
        </w:rPr>
        <w:t>Bouton Base de  données"</w:t>
      </w:r>
      <w:bookmarkEnd w:id="16"/>
    </w:p>
    <w:p w14:paraId="6AD7F6D7" w14:textId="77777777" w:rsidR="00B40EDB" w:rsidRPr="00B35C1E" w:rsidRDefault="00B40EDB" w:rsidP="004D3AA3">
      <w:pPr>
        <w:autoSpaceDE w:val="0"/>
        <w:autoSpaceDN w:val="0"/>
        <w:adjustRightInd w:val="0"/>
        <w:spacing w:after="0" w:line="240" w:lineRule="auto"/>
        <w:rPr>
          <w:rFonts w:asciiTheme="majorHAnsi" w:hAnsiTheme="majorHAnsi"/>
          <w:szCs w:val="28"/>
        </w:rPr>
      </w:pPr>
      <w:bookmarkStart w:id="17" w:name="_Toc374294848"/>
    </w:p>
    <w:p w14:paraId="7A25739D" w14:textId="77777777" w:rsidR="00B40EDB" w:rsidRPr="00E83891" w:rsidRDefault="00E83891" w:rsidP="00E83891">
      <w:pPr>
        <w:pStyle w:val="Titre2"/>
        <w:rPr>
          <w:szCs w:val="28"/>
        </w:rPr>
      </w:pPr>
      <w:bookmarkStart w:id="18" w:name="_Toc166513692"/>
      <w:bookmarkEnd w:id="17"/>
      <w:r>
        <w:t>Syntaxe</w:t>
      </w:r>
      <w:r w:rsidRPr="00E83891">
        <w:t xml:space="preserve"> générale de la commande SELECT-SQL</w:t>
      </w:r>
      <w:bookmarkEnd w:id="18"/>
    </w:p>
    <w:p w14:paraId="09D14241" w14:textId="77777777" w:rsidR="00E83891" w:rsidRDefault="00E83891" w:rsidP="00E83891">
      <w:pPr>
        <w:autoSpaceDE w:val="0"/>
        <w:autoSpaceDN w:val="0"/>
        <w:adjustRightInd w:val="0"/>
        <w:spacing w:after="0" w:line="240" w:lineRule="auto"/>
        <w:jc w:val="both"/>
        <w:rPr>
          <w:noProof/>
          <w:lang w:eastAsia="fr-BE"/>
        </w:rPr>
      </w:pPr>
    </w:p>
    <w:p w14:paraId="3BE7609A" w14:textId="77777777" w:rsidR="00E83891" w:rsidRDefault="00E83891" w:rsidP="00E83891">
      <w:pPr>
        <w:spacing w:line="192" w:lineRule="auto"/>
        <w:rPr>
          <w:noProof/>
          <w:lang w:eastAsia="fr-BE"/>
        </w:rPr>
      </w:pPr>
      <w:r>
        <w:rPr>
          <w:noProof/>
          <w:lang w:eastAsia="fr-BE"/>
        </w:rPr>
        <w:t xml:space="preserve">SELECT [ALL | DISTINCT] [TOP nExpr [PERCENT]] [Alias.] Select_Item </w:t>
      </w:r>
    </w:p>
    <w:p w14:paraId="3671B522" w14:textId="77777777" w:rsidR="00E83891" w:rsidRDefault="00E83891" w:rsidP="00E83891">
      <w:pPr>
        <w:spacing w:line="192" w:lineRule="auto"/>
        <w:rPr>
          <w:noProof/>
          <w:lang w:eastAsia="fr-BE"/>
        </w:rPr>
      </w:pPr>
      <w:r>
        <w:rPr>
          <w:noProof/>
          <w:lang w:eastAsia="fr-BE"/>
        </w:rPr>
        <w:t xml:space="preserve">   [[AS] Column_Name] [, [Alias.] Select_Item [[AS] Column_Name] ...] </w:t>
      </w:r>
    </w:p>
    <w:p w14:paraId="433EB43D" w14:textId="77777777" w:rsidR="00E83891" w:rsidRDefault="00E83891" w:rsidP="00E83891">
      <w:pPr>
        <w:spacing w:line="192" w:lineRule="auto"/>
        <w:rPr>
          <w:noProof/>
          <w:lang w:eastAsia="fr-BE"/>
        </w:rPr>
      </w:pPr>
      <w:r>
        <w:rPr>
          <w:noProof/>
          <w:lang w:eastAsia="fr-BE"/>
        </w:rPr>
        <w:t xml:space="preserve">   FROM [FORCE][DatabaseName!]Table [[AS] Local_Alias] </w:t>
      </w:r>
    </w:p>
    <w:p w14:paraId="57956EA9" w14:textId="77777777" w:rsidR="00E83891" w:rsidRDefault="00E83891" w:rsidP="00E83891">
      <w:pPr>
        <w:spacing w:line="192" w:lineRule="auto"/>
        <w:rPr>
          <w:noProof/>
          <w:lang w:eastAsia="fr-BE"/>
        </w:rPr>
      </w:pPr>
      <w:r>
        <w:rPr>
          <w:noProof/>
          <w:lang w:eastAsia="fr-BE"/>
        </w:rPr>
        <w:t xml:space="preserve">   [[INNER | LEFT [OUTER] | RIGHT [OUTER] | FULL [OUTER] JOIN </w:t>
      </w:r>
    </w:p>
    <w:p w14:paraId="1AC335D2" w14:textId="77777777" w:rsidR="00E83891" w:rsidRDefault="00E83891" w:rsidP="00E83891">
      <w:pPr>
        <w:spacing w:line="192" w:lineRule="auto"/>
        <w:rPr>
          <w:noProof/>
          <w:lang w:eastAsia="fr-BE"/>
        </w:rPr>
      </w:pPr>
      <w:r>
        <w:rPr>
          <w:noProof/>
          <w:lang w:eastAsia="fr-BE"/>
        </w:rPr>
        <w:t xml:space="preserve">      DatabaseName!] Table [[AS] Local_Alias] [ON JoinCondition …]</w:t>
      </w:r>
    </w:p>
    <w:p w14:paraId="4DF46665" w14:textId="77777777" w:rsidR="00E83891" w:rsidRDefault="00E83891" w:rsidP="00E83891">
      <w:pPr>
        <w:spacing w:line="192" w:lineRule="auto"/>
        <w:rPr>
          <w:noProof/>
          <w:lang w:eastAsia="fr-BE"/>
        </w:rPr>
      </w:pPr>
      <w:r>
        <w:rPr>
          <w:noProof/>
          <w:lang w:eastAsia="fr-BE"/>
        </w:rPr>
        <w:t xml:space="preserve">   [WHERE JoinCondition [AND JoinCondition ...]</w:t>
      </w:r>
    </w:p>
    <w:p w14:paraId="340917DE" w14:textId="77777777" w:rsidR="00E83891" w:rsidRDefault="00E83891" w:rsidP="00E83891">
      <w:pPr>
        <w:spacing w:line="192" w:lineRule="auto"/>
        <w:rPr>
          <w:noProof/>
          <w:lang w:eastAsia="fr-BE"/>
        </w:rPr>
      </w:pPr>
      <w:r>
        <w:rPr>
          <w:noProof/>
          <w:lang w:eastAsia="fr-BE"/>
        </w:rPr>
        <w:t xml:space="preserve">      [AND | OR FilterCondition [AND | OR FilterCondition ...]]]</w:t>
      </w:r>
    </w:p>
    <w:p w14:paraId="5BE57E0F" w14:textId="77777777" w:rsidR="00E83891" w:rsidRDefault="00E83891" w:rsidP="00E83891">
      <w:pPr>
        <w:spacing w:line="192" w:lineRule="auto"/>
        <w:rPr>
          <w:noProof/>
          <w:lang w:eastAsia="fr-BE"/>
        </w:rPr>
      </w:pPr>
      <w:r>
        <w:rPr>
          <w:noProof/>
          <w:lang w:eastAsia="fr-BE"/>
        </w:rPr>
        <w:t xml:space="preserve">   [GROUP BY GroupColumn [, GroupColumn ...]] </w:t>
      </w:r>
    </w:p>
    <w:p w14:paraId="0E21DA32" w14:textId="77777777" w:rsidR="00E83891" w:rsidRDefault="00E83891" w:rsidP="00E83891">
      <w:pPr>
        <w:spacing w:line="192" w:lineRule="auto"/>
        <w:rPr>
          <w:noProof/>
          <w:lang w:eastAsia="fr-BE"/>
        </w:rPr>
      </w:pPr>
      <w:r>
        <w:rPr>
          <w:noProof/>
          <w:lang w:eastAsia="fr-BE"/>
        </w:rPr>
        <w:t xml:space="preserve">   [HAVING FilterCondition] [UNION [ALL] SELECTCommand] </w:t>
      </w:r>
    </w:p>
    <w:p w14:paraId="43BC7459" w14:textId="77777777" w:rsidR="00E83891" w:rsidRDefault="00E83891" w:rsidP="00E83891">
      <w:pPr>
        <w:spacing w:line="192" w:lineRule="auto"/>
        <w:rPr>
          <w:noProof/>
          <w:lang w:eastAsia="fr-BE"/>
        </w:rPr>
      </w:pPr>
      <w:r>
        <w:rPr>
          <w:noProof/>
          <w:lang w:eastAsia="fr-BE"/>
        </w:rPr>
        <w:t xml:space="preserve">   [ORDER BY Order_Item [ASC | DESC] [, Order_Item [ASC | DESC] ...]]</w:t>
      </w:r>
    </w:p>
    <w:p w14:paraId="2FC85F69" w14:textId="77777777" w:rsidR="00E83891" w:rsidRPr="00E83891" w:rsidRDefault="00E83891" w:rsidP="00E83891">
      <w:pPr>
        <w:spacing w:after="0" w:line="192" w:lineRule="auto"/>
        <w:rPr>
          <w:noProof/>
          <w:lang w:eastAsia="fr-BE"/>
        </w:rPr>
      </w:pPr>
    </w:p>
    <w:p w14:paraId="35011A42" w14:textId="77777777" w:rsidR="00E83891" w:rsidRDefault="00E83891" w:rsidP="00E83891">
      <w:pPr>
        <w:autoSpaceDE w:val="0"/>
        <w:autoSpaceDN w:val="0"/>
        <w:adjustRightInd w:val="0"/>
        <w:spacing w:after="0" w:line="240" w:lineRule="auto"/>
        <w:rPr>
          <w:rFonts w:eastAsia="Calibri"/>
          <w:b/>
        </w:rPr>
      </w:pPr>
      <w:proofErr w:type="spellStart"/>
      <w:r w:rsidRPr="00E83891">
        <w:rPr>
          <w:rFonts w:eastAsia="Calibri"/>
          <w:b/>
        </w:rPr>
        <w:t>Parameters</w:t>
      </w:r>
      <w:proofErr w:type="spellEnd"/>
    </w:p>
    <w:p w14:paraId="06592B06" w14:textId="77777777" w:rsidR="00E83891" w:rsidRDefault="00E83891" w:rsidP="00E83891">
      <w:pPr>
        <w:autoSpaceDE w:val="0"/>
        <w:autoSpaceDN w:val="0"/>
        <w:adjustRightInd w:val="0"/>
        <w:spacing w:after="0" w:line="240" w:lineRule="auto"/>
        <w:rPr>
          <w:b/>
        </w:rPr>
      </w:pPr>
    </w:p>
    <w:p w14:paraId="25D43EE0"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SELECT </w:t>
      </w:r>
    </w:p>
    <w:p w14:paraId="5A7CEBF8"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the </w:t>
      </w:r>
      <w:proofErr w:type="spellStart"/>
      <w:r w:rsidRPr="00E83891">
        <w:rPr>
          <w:rFonts w:asciiTheme="majorHAnsi" w:hAnsiTheme="majorHAnsi"/>
        </w:rPr>
        <w:t>fields</w:t>
      </w:r>
      <w:proofErr w:type="spellEnd"/>
      <w:r w:rsidRPr="00E83891">
        <w:rPr>
          <w:rFonts w:asciiTheme="majorHAnsi" w:hAnsiTheme="majorHAnsi"/>
        </w:rPr>
        <w:t xml:space="preserve">, constants, and expressions </w:t>
      </w:r>
      <w:proofErr w:type="spellStart"/>
      <w:r w:rsidRPr="00E83891">
        <w:rPr>
          <w:rFonts w:asciiTheme="majorHAnsi" w:hAnsiTheme="majorHAnsi"/>
        </w:rPr>
        <w:t>that</w:t>
      </w:r>
      <w:proofErr w:type="spellEnd"/>
      <w:r w:rsidRPr="00E83891">
        <w:rPr>
          <w:rFonts w:asciiTheme="majorHAnsi" w:hAnsiTheme="majorHAnsi"/>
        </w:rPr>
        <w:t xml:space="preserve"> are </w:t>
      </w:r>
      <w:proofErr w:type="spellStart"/>
      <w:r w:rsidRPr="00E83891">
        <w:rPr>
          <w:rFonts w:asciiTheme="majorHAnsi" w:hAnsiTheme="majorHAnsi"/>
        </w:rPr>
        <w:t>displayed</w:t>
      </w:r>
      <w:proofErr w:type="spellEnd"/>
      <w:r w:rsidRPr="00E83891">
        <w:rPr>
          <w:rFonts w:asciiTheme="majorHAnsi" w:hAnsiTheme="majorHAnsi"/>
        </w:rPr>
        <w:t xml:space="preserve"> in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w:t>
      </w:r>
    </w:p>
    <w:p w14:paraId="057565B6"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AS </w:t>
      </w:r>
      <w:proofErr w:type="spellStart"/>
      <w:r w:rsidRPr="00815403">
        <w:rPr>
          <w:rFonts w:asciiTheme="majorHAnsi" w:hAnsiTheme="majorHAnsi"/>
          <w:i/>
        </w:rPr>
        <w:t>Column_Name</w:t>
      </w:r>
      <w:proofErr w:type="spellEnd"/>
      <w:r w:rsidRPr="00E83891">
        <w:rPr>
          <w:rFonts w:asciiTheme="majorHAnsi" w:hAnsiTheme="majorHAnsi"/>
        </w:rPr>
        <w:t xml:space="preserve"> </w:t>
      </w:r>
    </w:p>
    <w:p w14:paraId="03CB97B7"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the </w:t>
      </w:r>
      <w:proofErr w:type="spellStart"/>
      <w:r w:rsidRPr="00E83891">
        <w:rPr>
          <w:rFonts w:asciiTheme="majorHAnsi" w:hAnsiTheme="majorHAnsi"/>
        </w:rPr>
        <w:t>heading</w:t>
      </w:r>
      <w:proofErr w:type="spellEnd"/>
      <w:r w:rsidRPr="00E83891">
        <w:rPr>
          <w:rFonts w:asciiTheme="majorHAnsi" w:hAnsiTheme="majorHAnsi"/>
        </w:rPr>
        <w:t xml:space="preserve"> for a </w:t>
      </w:r>
      <w:proofErr w:type="spellStart"/>
      <w:r w:rsidRPr="00E83891">
        <w:rPr>
          <w:rFonts w:asciiTheme="majorHAnsi" w:hAnsiTheme="majorHAnsi"/>
        </w:rPr>
        <w:t>column</w:t>
      </w:r>
      <w:proofErr w:type="spellEnd"/>
      <w:r w:rsidRPr="00E83891">
        <w:rPr>
          <w:rFonts w:asciiTheme="majorHAnsi" w:hAnsiTheme="majorHAnsi"/>
        </w:rPr>
        <w:t xml:space="preserve"> in the </w:t>
      </w:r>
      <w:proofErr w:type="spellStart"/>
      <w:r w:rsidRPr="00E83891">
        <w:rPr>
          <w:rFonts w:asciiTheme="majorHAnsi" w:hAnsiTheme="majorHAnsi"/>
        </w:rPr>
        <w:t>query</w:t>
      </w:r>
      <w:proofErr w:type="spellEnd"/>
      <w:r w:rsidRPr="00E83891">
        <w:rPr>
          <w:rFonts w:asciiTheme="majorHAnsi" w:hAnsiTheme="majorHAnsi"/>
        </w:rPr>
        <w:t xml:space="preserve"> output. This option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useful</w:t>
      </w:r>
      <w:proofErr w:type="spellEnd"/>
      <w:r w:rsidRPr="00E83891">
        <w:rPr>
          <w:rFonts w:asciiTheme="majorHAnsi" w:hAnsiTheme="majorHAnsi"/>
        </w:rPr>
        <w:t xml:space="preserve"> </w:t>
      </w:r>
      <w:proofErr w:type="spellStart"/>
      <w:r w:rsidRPr="00E83891">
        <w:rPr>
          <w:rFonts w:asciiTheme="majorHAnsi" w:hAnsiTheme="majorHAnsi"/>
        </w:rPr>
        <w:t>when</w:t>
      </w:r>
      <w:proofErr w:type="spellEnd"/>
      <w:r w:rsidRPr="00E83891">
        <w:rPr>
          <w:rFonts w:asciiTheme="majorHAnsi" w:hAnsiTheme="majorHAnsi"/>
        </w:rPr>
        <w:t xml:space="preserve"> </w:t>
      </w:r>
      <w:proofErr w:type="spellStart"/>
      <w:r w:rsidRPr="00815403">
        <w:rPr>
          <w:rFonts w:asciiTheme="majorHAnsi" w:hAnsiTheme="majorHAnsi"/>
          <w:i/>
        </w:rPr>
        <w:t>Select_Item</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an expression or </w:t>
      </w:r>
      <w:proofErr w:type="spellStart"/>
      <w:r w:rsidRPr="00E83891">
        <w:rPr>
          <w:rFonts w:asciiTheme="majorHAnsi" w:hAnsiTheme="majorHAnsi"/>
        </w:rPr>
        <w:t>contains</w:t>
      </w:r>
      <w:proofErr w:type="spellEnd"/>
      <w:r w:rsidRPr="00E83891">
        <w:rPr>
          <w:rFonts w:asciiTheme="majorHAnsi" w:hAnsiTheme="majorHAnsi"/>
        </w:rPr>
        <w:t xml:space="preserve"> a </w:t>
      </w:r>
      <w:proofErr w:type="spellStart"/>
      <w:r w:rsidRPr="00E83891">
        <w:rPr>
          <w:rFonts w:asciiTheme="majorHAnsi" w:hAnsiTheme="majorHAnsi"/>
        </w:rPr>
        <w:t>field</w:t>
      </w:r>
      <w:proofErr w:type="spellEnd"/>
      <w:r w:rsidRPr="00E83891">
        <w:rPr>
          <w:rFonts w:asciiTheme="majorHAnsi" w:hAnsiTheme="majorHAnsi"/>
        </w:rPr>
        <w:t xml:space="preserve"> </w:t>
      </w:r>
      <w:proofErr w:type="spellStart"/>
      <w:r w:rsidRPr="00E83891">
        <w:rPr>
          <w:rFonts w:asciiTheme="majorHAnsi" w:hAnsiTheme="majorHAnsi"/>
        </w:rPr>
        <w:t>function</w:t>
      </w:r>
      <w:proofErr w:type="spellEnd"/>
      <w:r w:rsidRPr="00E83891">
        <w:rPr>
          <w:rFonts w:asciiTheme="majorHAnsi" w:hAnsiTheme="majorHAnsi"/>
        </w:rPr>
        <w:t xml:space="preserve"> and </w:t>
      </w:r>
      <w:proofErr w:type="spellStart"/>
      <w:r w:rsidRPr="00E83891">
        <w:rPr>
          <w:rFonts w:asciiTheme="majorHAnsi" w:hAnsiTheme="majorHAnsi"/>
        </w:rPr>
        <w:t>you</w:t>
      </w:r>
      <w:proofErr w:type="spellEnd"/>
      <w:r w:rsidRPr="00E83891">
        <w:rPr>
          <w:rFonts w:asciiTheme="majorHAnsi" w:hAnsiTheme="majorHAnsi"/>
        </w:rPr>
        <w:t xml:space="preserve"> </w:t>
      </w:r>
      <w:proofErr w:type="spellStart"/>
      <w:r w:rsidRPr="00E83891">
        <w:rPr>
          <w:rFonts w:asciiTheme="majorHAnsi" w:hAnsiTheme="majorHAnsi"/>
        </w:rPr>
        <w:t>want</w:t>
      </w:r>
      <w:proofErr w:type="spellEnd"/>
      <w:r w:rsidRPr="00E83891">
        <w:rPr>
          <w:rFonts w:asciiTheme="majorHAnsi" w:hAnsiTheme="majorHAnsi"/>
        </w:rPr>
        <w:t xml:space="preserve"> to </w:t>
      </w:r>
      <w:proofErr w:type="spellStart"/>
      <w:r w:rsidRPr="00E83891">
        <w:rPr>
          <w:rFonts w:asciiTheme="majorHAnsi" w:hAnsiTheme="majorHAnsi"/>
        </w:rPr>
        <w:t>give</w:t>
      </w:r>
      <w:proofErr w:type="spellEnd"/>
      <w:r w:rsidRPr="00E83891">
        <w:rPr>
          <w:rFonts w:asciiTheme="majorHAnsi" w:hAnsiTheme="majorHAnsi"/>
        </w:rPr>
        <w:t xml:space="preserve"> the </w:t>
      </w:r>
      <w:proofErr w:type="spellStart"/>
      <w:r w:rsidRPr="00E83891">
        <w:rPr>
          <w:rFonts w:asciiTheme="majorHAnsi" w:hAnsiTheme="majorHAnsi"/>
        </w:rPr>
        <w:t>column</w:t>
      </w:r>
      <w:proofErr w:type="spellEnd"/>
      <w:r w:rsidRPr="00E83891">
        <w:rPr>
          <w:rFonts w:asciiTheme="majorHAnsi" w:hAnsiTheme="majorHAnsi"/>
        </w:rPr>
        <w:t xml:space="preserve"> a </w:t>
      </w:r>
      <w:proofErr w:type="spellStart"/>
      <w:r w:rsidRPr="00E83891">
        <w:rPr>
          <w:rFonts w:asciiTheme="majorHAnsi" w:hAnsiTheme="majorHAnsi"/>
        </w:rPr>
        <w:t>meaningful</w:t>
      </w:r>
      <w:proofErr w:type="spellEnd"/>
      <w:r w:rsidRPr="00E83891">
        <w:rPr>
          <w:rFonts w:asciiTheme="majorHAnsi" w:hAnsiTheme="majorHAnsi"/>
        </w:rPr>
        <w:t xml:space="preserve"> </w:t>
      </w:r>
      <w:proofErr w:type="spellStart"/>
      <w:r w:rsidRPr="00E83891">
        <w:rPr>
          <w:rFonts w:asciiTheme="majorHAnsi" w:hAnsiTheme="majorHAnsi"/>
        </w:rPr>
        <w:t>name</w:t>
      </w:r>
      <w:proofErr w:type="spellEnd"/>
      <w:r w:rsidRPr="00E83891">
        <w:rPr>
          <w:rFonts w:asciiTheme="majorHAnsi" w:hAnsiTheme="majorHAnsi"/>
        </w:rPr>
        <w:t xml:space="preserve">. </w:t>
      </w:r>
      <w:proofErr w:type="spellStart"/>
      <w:r w:rsidRPr="00815403">
        <w:rPr>
          <w:rFonts w:asciiTheme="majorHAnsi" w:hAnsiTheme="majorHAnsi"/>
          <w:i/>
        </w:rPr>
        <w:t>Column_Name</w:t>
      </w:r>
      <w:proofErr w:type="spellEnd"/>
      <w:r w:rsidRPr="00E83891">
        <w:rPr>
          <w:rFonts w:asciiTheme="majorHAnsi" w:hAnsiTheme="majorHAnsi"/>
        </w:rPr>
        <w:t xml:space="preserve"> can </w:t>
      </w:r>
      <w:proofErr w:type="spellStart"/>
      <w:r w:rsidRPr="00E83891">
        <w:rPr>
          <w:rFonts w:asciiTheme="majorHAnsi" w:hAnsiTheme="majorHAnsi"/>
        </w:rPr>
        <w:t>be</w:t>
      </w:r>
      <w:proofErr w:type="spellEnd"/>
      <w:r w:rsidRPr="00E83891">
        <w:rPr>
          <w:rFonts w:asciiTheme="majorHAnsi" w:hAnsiTheme="majorHAnsi"/>
        </w:rPr>
        <w:t xml:space="preserve"> an expression but </w:t>
      </w:r>
      <w:proofErr w:type="spellStart"/>
      <w:r w:rsidRPr="00E83891">
        <w:rPr>
          <w:rFonts w:asciiTheme="majorHAnsi" w:hAnsiTheme="majorHAnsi"/>
        </w:rPr>
        <w:t>cannot</w:t>
      </w:r>
      <w:proofErr w:type="spellEnd"/>
      <w:r w:rsidRPr="00E83891">
        <w:rPr>
          <w:rFonts w:asciiTheme="majorHAnsi" w:hAnsiTheme="majorHAnsi"/>
        </w:rPr>
        <w:t xml:space="preserve"> </w:t>
      </w:r>
      <w:proofErr w:type="spellStart"/>
      <w:r w:rsidRPr="00E83891">
        <w:rPr>
          <w:rFonts w:asciiTheme="majorHAnsi" w:hAnsiTheme="majorHAnsi"/>
        </w:rPr>
        <w:t>contain</w:t>
      </w:r>
      <w:proofErr w:type="spellEnd"/>
      <w:r w:rsidRPr="00E83891">
        <w:rPr>
          <w:rFonts w:asciiTheme="majorHAnsi" w:hAnsiTheme="majorHAnsi"/>
        </w:rPr>
        <w:t xml:space="preserve"> </w:t>
      </w:r>
      <w:proofErr w:type="spellStart"/>
      <w:r w:rsidRPr="00E83891">
        <w:rPr>
          <w:rFonts w:asciiTheme="majorHAnsi" w:hAnsiTheme="majorHAnsi"/>
        </w:rPr>
        <w:t>characters</w:t>
      </w:r>
      <w:proofErr w:type="spellEnd"/>
      <w:r w:rsidRPr="00E83891">
        <w:rPr>
          <w:rFonts w:asciiTheme="majorHAnsi" w:hAnsiTheme="majorHAnsi"/>
        </w:rPr>
        <w:t xml:space="preserve"> (for </w:t>
      </w:r>
      <w:proofErr w:type="spellStart"/>
      <w:r w:rsidRPr="00E83891">
        <w:rPr>
          <w:rFonts w:asciiTheme="majorHAnsi" w:hAnsiTheme="majorHAnsi"/>
        </w:rPr>
        <w:t>example</w:t>
      </w:r>
      <w:proofErr w:type="spellEnd"/>
      <w:r w:rsidRPr="00E83891">
        <w:rPr>
          <w:rFonts w:asciiTheme="majorHAnsi" w:hAnsiTheme="majorHAnsi"/>
        </w:rPr>
        <w:t xml:space="preserve">, </w:t>
      </w:r>
      <w:proofErr w:type="spellStart"/>
      <w:r w:rsidRPr="00E83891">
        <w:rPr>
          <w:rFonts w:asciiTheme="majorHAnsi" w:hAnsiTheme="majorHAnsi"/>
        </w:rPr>
        <w:t>spaces</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w:t>
      </w:r>
      <w:proofErr w:type="spellStart"/>
      <w:r w:rsidRPr="00E83891">
        <w:rPr>
          <w:rFonts w:asciiTheme="majorHAnsi" w:hAnsiTheme="majorHAnsi"/>
        </w:rPr>
        <w:t>aren't</w:t>
      </w:r>
      <w:proofErr w:type="spellEnd"/>
      <w:r w:rsidRPr="00E83891">
        <w:rPr>
          <w:rFonts w:asciiTheme="majorHAnsi" w:hAnsiTheme="majorHAnsi"/>
        </w:rPr>
        <w:t xml:space="preserve"> </w:t>
      </w:r>
      <w:proofErr w:type="spellStart"/>
      <w:r w:rsidRPr="00E83891">
        <w:rPr>
          <w:rFonts w:asciiTheme="majorHAnsi" w:hAnsiTheme="majorHAnsi"/>
        </w:rPr>
        <w:t>permitted</w:t>
      </w:r>
      <w:proofErr w:type="spellEnd"/>
      <w:r w:rsidRPr="00E83891">
        <w:rPr>
          <w:rFonts w:asciiTheme="majorHAnsi" w:hAnsiTheme="majorHAnsi"/>
        </w:rPr>
        <w:t xml:space="preserve"> in table </w:t>
      </w:r>
      <w:proofErr w:type="spellStart"/>
      <w:r w:rsidRPr="00E83891">
        <w:rPr>
          <w:rFonts w:asciiTheme="majorHAnsi" w:hAnsiTheme="majorHAnsi"/>
        </w:rPr>
        <w:t>field</w:t>
      </w:r>
      <w:proofErr w:type="spellEnd"/>
      <w:r w:rsidRPr="00E83891">
        <w:rPr>
          <w:rFonts w:asciiTheme="majorHAnsi" w:hAnsiTheme="majorHAnsi"/>
        </w:rPr>
        <w:t xml:space="preserve"> </w:t>
      </w:r>
      <w:proofErr w:type="spellStart"/>
      <w:r w:rsidRPr="00E83891">
        <w:rPr>
          <w:rFonts w:asciiTheme="majorHAnsi" w:hAnsiTheme="majorHAnsi"/>
        </w:rPr>
        <w:t>names</w:t>
      </w:r>
      <w:proofErr w:type="spellEnd"/>
      <w:r w:rsidRPr="00E83891">
        <w:rPr>
          <w:rFonts w:asciiTheme="majorHAnsi" w:hAnsiTheme="majorHAnsi"/>
        </w:rPr>
        <w:t xml:space="preserve">. </w:t>
      </w:r>
    </w:p>
    <w:p w14:paraId="3487FB7B"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FROM </w:t>
      </w:r>
    </w:p>
    <w:p w14:paraId="5FC779C5"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Lists</w:t>
      </w:r>
      <w:proofErr w:type="spellEnd"/>
      <w:r w:rsidRPr="00E83891">
        <w:rPr>
          <w:rFonts w:asciiTheme="majorHAnsi" w:hAnsiTheme="majorHAnsi"/>
        </w:rPr>
        <w:t xml:space="preserve"> the tables </w:t>
      </w:r>
      <w:proofErr w:type="spellStart"/>
      <w:r w:rsidRPr="00E83891">
        <w:rPr>
          <w:rFonts w:asciiTheme="majorHAnsi" w:hAnsiTheme="majorHAnsi"/>
        </w:rPr>
        <w:t>containing</w:t>
      </w:r>
      <w:proofErr w:type="spellEnd"/>
      <w:r w:rsidRPr="00E83891">
        <w:rPr>
          <w:rFonts w:asciiTheme="majorHAnsi" w:hAnsiTheme="majorHAnsi"/>
        </w:rPr>
        <w:t xml:space="preserve"> the data </w:t>
      </w:r>
      <w:proofErr w:type="spellStart"/>
      <w:r w:rsidRPr="00E83891">
        <w:rPr>
          <w:rFonts w:asciiTheme="majorHAnsi" w:hAnsiTheme="majorHAnsi"/>
        </w:rPr>
        <w:t>that</w:t>
      </w:r>
      <w:proofErr w:type="spellEnd"/>
      <w:r w:rsidRPr="00E83891">
        <w:rPr>
          <w:rFonts w:asciiTheme="majorHAnsi" w:hAnsiTheme="majorHAnsi"/>
        </w:rPr>
        <w:t xml:space="preserv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retrieves</w:t>
      </w:r>
      <w:proofErr w:type="spellEnd"/>
      <w:r w:rsidRPr="00E83891">
        <w:rPr>
          <w:rFonts w:asciiTheme="majorHAnsi" w:hAnsiTheme="majorHAnsi"/>
        </w:rPr>
        <w:t xml:space="preserve">. </w:t>
      </w:r>
      <w:proofErr w:type="spellStart"/>
      <w:r w:rsidRPr="00244BA8">
        <w:rPr>
          <w:rFonts w:asciiTheme="majorHAnsi" w:hAnsiTheme="majorHAnsi"/>
          <w:lang w:val="nl-BE"/>
        </w:rPr>
        <w:t>If</w:t>
      </w:r>
      <w:proofErr w:type="spellEnd"/>
      <w:r w:rsidRPr="00244BA8">
        <w:rPr>
          <w:rFonts w:asciiTheme="majorHAnsi" w:hAnsiTheme="majorHAnsi"/>
          <w:lang w:val="nl-BE"/>
        </w:rPr>
        <w:t xml:space="preserve"> no </w:t>
      </w:r>
      <w:proofErr w:type="spellStart"/>
      <w:r w:rsidRPr="00244BA8">
        <w:rPr>
          <w:rFonts w:asciiTheme="majorHAnsi" w:hAnsiTheme="majorHAnsi"/>
          <w:lang w:val="nl-BE"/>
        </w:rPr>
        <w:t>table</w:t>
      </w:r>
      <w:proofErr w:type="spellEnd"/>
      <w:r w:rsidRPr="00244BA8">
        <w:rPr>
          <w:rFonts w:asciiTheme="majorHAnsi" w:hAnsiTheme="majorHAnsi"/>
          <w:lang w:val="nl-BE"/>
        </w:rPr>
        <w:t xml:space="preserve"> is open, Visual FoxPro displays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Open </w:t>
      </w:r>
      <w:proofErr w:type="spellStart"/>
      <w:r w:rsidRPr="00244BA8">
        <w:rPr>
          <w:rFonts w:asciiTheme="majorHAnsi" w:hAnsiTheme="majorHAnsi"/>
          <w:lang w:val="nl-BE"/>
        </w:rPr>
        <w:t>dialog</w:t>
      </w:r>
      <w:proofErr w:type="spellEnd"/>
      <w:r w:rsidRPr="00244BA8">
        <w:rPr>
          <w:rFonts w:asciiTheme="majorHAnsi" w:hAnsiTheme="majorHAnsi"/>
          <w:lang w:val="nl-BE"/>
        </w:rPr>
        <w:t xml:space="preserve"> box </w:t>
      </w:r>
      <w:proofErr w:type="spellStart"/>
      <w:r w:rsidRPr="00244BA8">
        <w:rPr>
          <w:rFonts w:asciiTheme="majorHAnsi" w:hAnsiTheme="majorHAnsi"/>
          <w:lang w:val="nl-BE"/>
        </w:rPr>
        <w:t>so</w:t>
      </w:r>
      <w:proofErr w:type="spellEnd"/>
      <w:r w:rsidRPr="00244BA8">
        <w:rPr>
          <w:rFonts w:asciiTheme="majorHAnsi" w:hAnsiTheme="majorHAnsi"/>
          <w:lang w:val="nl-BE"/>
        </w:rPr>
        <w:t xml:space="preserve"> </w:t>
      </w:r>
      <w:proofErr w:type="spellStart"/>
      <w:r w:rsidRPr="00244BA8">
        <w:rPr>
          <w:rFonts w:asciiTheme="majorHAnsi" w:hAnsiTheme="majorHAnsi"/>
          <w:lang w:val="nl-BE"/>
        </w:rPr>
        <w:t>you</w:t>
      </w:r>
      <w:proofErr w:type="spellEnd"/>
      <w:r w:rsidRPr="00244BA8">
        <w:rPr>
          <w:rFonts w:asciiTheme="majorHAnsi" w:hAnsiTheme="majorHAnsi"/>
          <w:lang w:val="nl-BE"/>
        </w:rPr>
        <w:t xml:space="preserve"> </w:t>
      </w:r>
      <w:proofErr w:type="spellStart"/>
      <w:r w:rsidRPr="00244BA8">
        <w:rPr>
          <w:rFonts w:asciiTheme="majorHAnsi" w:hAnsiTheme="majorHAnsi"/>
          <w:lang w:val="nl-BE"/>
        </w:rPr>
        <w:t>can</w:t>
      </w:r>
      <w:proofErr w:type="spellEnd"/>
      <w:r w:rsidRPr="00244BA8">
        <w:rPr>
          <w:rFonts w:asciiTheme="majorHAnsi" w:hAnsiTheme="majorHAnsi"/>
          <w:lang w:val="nl-BE"/>
        </w:rPr>
        <w:t xml:space="preserve"> </w:t>
      </w:r>
      <w:proofErr w:type="spellStart"/>
      <w:r w:rsidRPr="00244BA8">
        <w:rPr>
          <w:rFonts w:asciiTheme="majorHAnsi" w:hAnsiTheme="majorHAnsi"/>
          <w:lang w:val="nl-BE"/>
        </w:rPr>
        <w:t>specify</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file </w:t>
      </w:r>
      <w:proofErr w:type="spellStart"/>
      <w:r w:rsidRPr="00244BA8">
        <w:rPr>
          <w:rFonts w:asciiTheme="majorHAnsi" w:hAnsiTheme="majorHAnsi"/>
          <w:lang w:val="nl-BE"/>
        </w:rPr>
        <w:t>location</w:t>
      </w:r>
      <w:proofErr w:type="spellEnd"/>
      <w:r w:rsidRPr="00244BA8">
        <w:rPr>
          <w:rFonts w:asciiTheme="majorHAnsi" w:hAnsiTheme="majorHAnsi"/>
          <w:lang w:val="nl-BE"/>
        </w:rPr>
        <w:t xml:space="preserve">. </w:t>
      </w:r>
      <w:r w:rsidRPr="00E83891">
        <w:rPr>
          <w:rFonts w:asciiTheme="majorHAnsi" w:hAnsiTheme="majorHAnsi"/>
        </w:rPr>
        <w:t xml:space="preserve">Once open, the table </w:t>
      </w:r>
      <w:proofErr w:type="spellStart"/>
      <w:r w:rsidRPr="00E83891">
        <w:rPr>
          <w:rFonts w:asciiTheme="majorHAnsi" w:hAnsiTheme="majorHAnsi"/>
        </w:rPr>
        <w:t>remains</w:t>
      </w:r>
      <w:proofErr w:type="spellEnd"/>
      <w:r w:rsidRPr="00E83891">
        <w:rPr>
          <w:rFonts w:asciiTheme="majorHAnsi" w:hAnsiTheme="majorHAnsi"/>
        </w:rPr>
        <w:t xml:space="preserve"> open once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complete</w:t>
      </w:r>
      <w:proofErr w:type="spellEnd"/>
      <w:r w:rsidRPr="00E83891">
        <w:rPr>
          <w:rFonts w:asciiTheme="majorHAnsi" w:hAnsiTheme="majorHAnsi"/>
        </w:rPr>
        <w:t xml:space="preserve">. </w:t>
      </w:r>
    </w:p>
    <w:p w14:paraId="02975D7A" w14:textId="77777777" w:rsidR="00E83891" w:rsidRPr="00244BA8" w:rsidRDefault="00E83891" w:rsidP="00E83891">
      <w:pPr>
        <w:autoSpaceDE w:val="0"/>
        <w:autoSpaceDN w:val="0"/>
        <w:adjustRightInd w:val="0"/>
        <w:spacing w:after="0" w:line="240" w:lineRule="auto"/>
        <w:ind w:left="708"/>
        <w:rPr>
          <w:rFonts w:asciiTheme="majorHAnsi" w:hAnsiTheme="majorHAnsi"/>
          <w:lang w:val="nl-BE"/>
        </w:rPr>
      </w:pPr>
      <w:r w:rsidRPr="00244BA8">
        <w:rPr>
          <w:rFonts w:asciiTheme="majorHAnsi" w:hAnsiTheme="majorHAnsi"/>
          <w:lang w:val="nl-BE"/>
        </w:rPr>
        <w:t xml:space="preserve">FORCE </w:t>
      </w:r>
      <w:proofErr w:type="spellStart"/>
      <w:r w:rsidRPr="00244BA8">
        <w:rPr>
          <w:rFonts w:asciiTheme="majorHAnsi" w:hAnsiTheme="majorHAnsi"/>
          <w:lang w:val="nl-BE"/>
        </w:rPr>
        <w:t>specifies</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that</w:t>
      </w:r>
      <w:proofErr w:type="spellEnd"/>
      <w:r w:rsidRPr="00244BA8">
        <w:rPr>
          <w:rFonts w:asciiTheme="majorHAnsi" w:hAnsiTheme="majorHAnsi"/>
          <w:lang w:val="nl-BE"/>
        </w:rPr>
        <w:t xml:space="preserve"> </w:t>
      </w:r>
      <w:proofErr w:type="spellStart"/>
      <w:r w:rsidRPr="00244BA8">
        <w:rPr>
          <w:rFonts w:asciiTheme="majorHAnsi" w:hAnsiTheme="majorHAnsi"/>
          <w:lang w:val="nl-BE"/>
        </w:rPr>
        <w:t>tables</w:t>
      </w:r>
      <w:proofErr w:type="spellEnd"/>
      <w:r w:rsidRPr="00244BA8">
        <w:rPr>
          <w:rFonts w:asciiTheme="majorHAnsi" w:hAnsiTheme="majorHAnsi"/>
          <w:lang w:val="nl-BE"/>
        </w:rPr>
        <w:t xml:space="preserve"> are </w:t>
      </w:r>
      <w:proofErr w:type="spellStart"/>
      <w:r w:rsidRPr="00244BA8">
        <w:rPr>
          <w:rFonts w:asciiTheme="majorHAnsi" w:hAnsiTheme="majorHAnsi"/>
          <w:lang w:val="nl-BE"/>
        </w:rPr>
        <w:t>joined</w:t>
      </w:r>
      <w:proofErr w:type="spellEnd"/>
      <w:r w:rsidRPr="00244BA8">
        <w:rPr>
          <w:rFonts w:asciiTheme="majorHAnsi" w:hAnsiTheme="majorHAnsi"/>
          <w:lang w:val="nl-BE"/>
        </w:rPr>
        <w:t xml:space="preserve"> in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order in </w:t>
      </w:r>
      <w:proofErr w:type="spellStart"/>
      <w:r w:rsidRPr="00244BA8">
        <w:rPr>
          <w:rFonts w:asciiTheme="majorHAnsi" w:hAnsiTheme="majorHAnsi"/>
          <w:lang w:val="nl-BE"/>
        </w:rPr>
        <w:t>which</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they</w:t>
      </w:r>
      <w:proofErr w:type="spellEnd"/>
      <w:r w:rsidRPr="00244BA8">
        <w:rPr>
          <w:rFonts w:asciiTheme="majorHAnsi" w:hAnsiTheme="majorHAnsi"/>
          <w:lang w:val="nl-BE"/>
        </w:rPr>
        <w:t xml:space="preserve"> </w:t>
      </w:r>
      <w:proofErr w:type="spellStart"/>
      <w:r w:rsidRPr="00244BA8">
        <w:rPr>
          <w:rFonts w:asciiTheme="majorHAnsi" w:hAnsiTheme="majorHAnsi"/>
          <w:lang w:val="nl-BE"/>
        </w:rPr>
        <w:t>appear</w:t>
      </w:r>
      <w:proofErr w:type="spellEnd"/>
      <w:r w:rsidRPr="00244BA8">
        <w:rPr>
          <w:rFonts w:asciiTheme="majorHAnsi" w:hAnsiTheme="majorHAnsi"/>
          <w:lang w:val="nl-BE"/>
        </w:rPr>
        <w:t xml:space="preserve"> in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w:t>
      </w:r>
      <w:proofErr w:type="gramStart"/>
      <w:r w:rsidRPr="00244BA8">
        <w:rPr>
          <w:rFonts w:asciiTheme="majorHAnsi" w:hAnsiTheme="majorHAnsi"/>
          <w:lang w:val="nl-BE"/>
        </w:rPr>
        <w:t>FROM clause</w:t>
      </w:r>
      <w:proofErr w:type="gramEnd"/>
      <w:r w:rsidRPr="00244BA8">
        <w:rPr>
          <w:rFonts w:asciiTheme="majorHAnsi" w:hAnsiTheme="majorHAnsi"/>
          <w:lang w:val="nl-BE"/>
        </w:rPr>
        <w:t xml:space="preserve">. </w:t>
      </w:r>
      <w:proofErr w:type="spellStart"/>
      <w:r w:rsidRPr="00244BA8">
        <w:rPr>
          <w:rFonts w:asciiTheme="majorHAnsi" w:hAnsiTheme="majorHAnsi"/>
          <w:lang w:val="nl-BE"/>
        </w:rPr>
        <w:t>If</w:t>
      </w:r>
      <w:proofErr w:type="spellEnd"/>
      <w:r w:rsidRPr="00244BA8">
        <w:rPr>
          <w:rFonts w:asciiTheme="majorHAnsi" w:hAnsiTheme="majorHAnsi"/>
          <w:lang w:val="nl-BE"/>
        </w:rPr>
        <w:t xml:space="preserve"> FORCE is </w:t>
      </w:r>
      <w:proofErr w:type="spellStart"/>
      <w:r w:rsidRPr="00244BA8">
        <w:rPr>
          <w:rFonts w:asciiTheme="majorHAnsi" w:hAnsiTheme="majorHAnsi"/>
          <w:lang w:val="nl-BE"/>
        </w:rPr>
        <w:t>omitted</w:t>
      </w:r>
      <w:proofErr w:type="spellEnd"/>
      <w:r w:rsidRPr="00244BA8">
        <w:rPr>
          <w:rFonts w:asciiTheme="majorHAnsi" w:hAnsiTheme="majorHAnsi"/>
          <w:lang w:val="nl-BE"/>
        </w:rPr>
        <w:t xml:space="preserve">, Visual FoxPro </w:t>
      </w:r>
      <w:proofErr w:type="spellStart"/>
      <w:r w:rsidRPr="00244BA8">
        <w:rPr>
          <w:rFonts w:asciiTheme="majorHAnsi" w:hAnsiTheme="majorHAnsi"/>
          <w:lang w:val="nl-BE"/>
        </w:rPr>
        <w:t>attempts</w:t>
      </w:r>
      <w:proofErr w:type="spellEnd"/>
      <w:r w:rsidRPr="00244BA8">
        <w:rPr>
          <w:rFonts w:asciiTheme="majorHAnsi" w:hAnsiTheme="majorHAnsi"/>
          <w:lang w:val="nl-BE"/>
        </w:rPr>
        <w:t xml:space="preserve"> </w:t>
      </w:r>
      <w:proofErr w:type="spellStart"/>
      <w:r w:rsidRPr="00244BA8">
        <w:rPr>
          <w:rFonts w:asciiTheme="majorHAnsi" w:hAnsiTheme="majorHAnsi"/>
          <w:lang w:val="nl-BE"/>
        </w:rPr>
        <w:t>to</w:t>
      </w:r>
      <w:proofErr w:type="spellEnd"/>
      <w:r w:rsidRPr="00244BA8">
        <w:rPr>
          <w:rFonts w:asciiTheme="majorHAnsi" w:hAnsiTheme="majorHAnsi"/>
          <w:lang w:val="nl-BE"/>
        </w:rPr>
        <w:t xml:space="preserve"> </w:t>
      </w:r>
      <w:proofErr w:type="spellStart"/>
      <w:r w:rsidRPr="00244BA8">
        <w:rPr>
          <w:rFonts w:asciiTheme="majorHAnsi" w:hAnsiTheme="majorHAnsi"/>
          <w:lang w:val="nl-BE"/>
        </w:rPr>
        <w:t>optimize</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query. </w:t>
      </w:r>
      <w:proofErr w:type="spellStart"/>
      <w:r w:rsidRPr="00244BA8">
        <w:rPr>
          <w:rFonts w:asciiTheme="majorHAnsi" w:hAnsiTheme="majorHAnsi"/>
          <w:lang w:val="nl-BE"/>
        </w:rPr>
        <w:t>However</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query </w:t>
      </w:r>
      <w:proofErr w:type="spellStart"/>
      <w:r w:rsidRPr="00244BA8">
        <w:rPr>
          <w:rFonts w:asciiTheme="majorHAnsi" w:hAnsiTheme="majorHAnsi"/>
          <w:lang w:val="nl-BE"/>
        </w:rPr>
        <w:t>might</w:t>
      </w:r>
      <w:proofErr w:type="spellEnd"/>
      <w:r w:rsidRPr="00244BA8">
        <w:rPr>
          <w:rFonts w:asciiTheme="majorHAnsi" w:hAnsiTheme="majorHAnsi"/>
          <w:lang w:val="nl-BE"/>
        </w:rPr>
        <w:t xml:space="preserve"> </w:t>
      </w:r>
      <w:proofErr w:type="spellStart"/>
      <w:r w:rsidRPr="00244BA8">
        <w:rPr>
          <w:rFonts w:asciiTheme="majorHAnsi" w:hAnsiTheme="majorHAnsi"/>
          <w:lang w:val="nl-BE"/>
        </w:rPr>
        <w:t>be</w:t>
      </w:r>
      <w:proofErr w:type="spellEnd"/>
      <w:r w:rsidRPr="00244BA8">
        <w:rPr>
          <w:rFonts w:asciiTheme="majorHAnsi" w:hAnsiTheme="majorHAnsi"/>
          <w:lang w:val="nl-BE"/>
        </w:rPr>
        <w:t xml:space="preserve"> </w:t>
      </w:r>
      <w:proofErr w:type="spellStart"/>
      <w:r w:rsidRPr="00244BA8">
        <w:rPr>
          <w:rFonts w:asciiTheme="majorHAnsi" w:hAnsiTheme="majorHAnsi"/>
          <w:lang w:val="nl-BE"/>
        </w:rPr>
        <w:t>executed</w:t>
      </w:r>
      <w:proofErr w:type="spellEnd"/>
      <w:r w:rsidRPr="00244BA8">
        <w:rPr>
          <w:rFonts w:asciiTheme="majorHAnsi" w:hAnsiTheme="majorHAnsi"/>
          <w:lang w:val="nl-BE"/>
        </w:rPr>
        <w:t xml:space="preserve"> </w:t>
      </w:r>
      <w:proofErr w:type="spellStart"/>
      <w:r w:rsidRPr="00244BA8">
        <w:rPr>
          <w:rFonts w:asciiTheme="majorHAnsi" w:hAnsiTheme="majorHAnsi"/>
          <w:lang w:val="nl-BE"/>
        </w:rPr>
        <w:t>faster</w:t>
      </w:r>
      <w:proofErr w:type="spellEnd"/>
      <w:r w:rsidRPr="00244BA8">
        <w:rPr>
          <w:rFonts w:asciiTheme="majorHAnsi" w:hAnsiTheme="majorHAnsi"/>
          <w:lang w:val="nl-BE"/>
        </w:rPr>
        <w:t xml:space="preserve"> </w:t>
      </w:r>
      <w:proofErr w:type="spellStart"/>
      <w:r w:rsidRPr="00244BA8">
        <w:rPr>
          <w:rFonts w:asciiTheme="majorHAnsi" w:hAnsiTheme="majorHAnsi"/>
          <w:lang w:val="nl-BE"/>
        </w:rPr>
        <w:t>by</w:t>
      </w:r>
      <w:proofErr w:type="spellEnd"/>
      <w:r w:rsidRPr="00244BA8">
        <w:rPr>
          <w:rFonts w:asciiTheme="majorHAnsi" w:hAnsiTheme="majorHAnsi"/>
          <w:lang w:val="nl-BE"/>
        </w:rPr>
        <w:t xml:space="preserve"> </w:t>
      </w:r>
      <w:proofErr w:type="spellStart"/>
      <w:r w:rsidRPr="00244BA8">
        <w:rPr>
          <w:rFonts w:asciiTheme="majorHAnsi" w:hAnsiTheme="majorHAnsi"/>
          <w:lang w:val="nl-BE"/>
        </w:rPr>
        <w:t>including</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FORCE </w:t>
      </w:r>
      <w:proofErr w:type="spellStart"/>
      <w:r w:rsidRPr="00244BA8">
        <w:rPr>
          <w:rFonts w:asciiTheme="majorHAnsi" w:hAnsiTheme="majorHAnsi"/>
          <w:lang w:val="nl-BE"/>
        </w:rPr>
        <w:t>keyword</w:t>
      </w:r>
      <w:proofErr w:type="spellEnd"/>
      <w:r w:rsidRPr="00244BA8">
        <w:rPr>
          <w:rFonts w:asciiTheme="majorHAnsi" w:hAnsiTheme="majorHAnsi"/>
          <w:lang w:val="nl-BE"/>
        </w:rPr>
        <w:t xml:space="preserve"> </w:t>
      </w:r>
      <w:proofErr w:type="spellStart"/>
      <w:r w:rsidRPr="00244BA8">
        <w:rPr>
          <w:rFonts w:asciiTheme="majorHAnsi" w:hAnsiTheme="majorHAnsi"/>
          <w:lang w:val="nl-BE"/>
        </w:rPr>
        <w:t>to</w:t>
      </w:r>
      <w:proofErr w:type="spellEnd"/>
      <w:r w:rsidRPr="00244BA8">
        <w:rPr>
          <w:rFonts w:asciiTheme="majorHAnsi" w:hAnsiTheme="majorHAnsi"/>
          <w:lang w:val="nl-BE"/>
        </w:rPr>
        <w:t xml:space="preserve"> </w:t>
      </w:r>
      <w:proofErr w:type="spellStart"/>
      <w:r w:rsidRPr="00244BA8">
        <w:rPr>
          <w:rFonts w:asciiTheme="majorHAnsi" w:hAnsiTheme="majorHAnsi"/>
          <w:lang w:val="nl-BE"/>
        </w:rPr>
        <w:t>disable</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Visual FoxPro query </w:t>
      </w:r>
      <w:proofErr w:type="spellStart"/>
      <w:r w:rsidRPr="00244BA8">
        <w:rPr>
          <w:rFonts w:asciiTheme="majorHAnsi" w:hAnsiTheme="majorHAnsi"/>
          <w:lang w:val="nl-BE"/>
        </w:rPr>
        <w:t>optimization</w:t>
      </w:r>
      <w:proofErr w:type="spellEnd"/>
      <w:r w:rsidRPr="00244BA8">
        <w:rPr>
          <w:rFonts w:asciiTheme="majorHAnsi" w:hAnsiTheme="majorHAnsi"/>
          <w:lang w:val="nl-BE"/>
        </w:rPr>
        <w:t xml:space="preserve">. </w:t>
      </w:r>
    </w:p>
    <w:p w14:paraId="03E9BBCF"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lastRenderedPageBreak/>
        <w:t>INNER JOIN</w:t>
      </w:r>
    </w:p>
    <w:p w14:paraId="38D6A74E"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w:t>
      </w:r>
      <w:proofErr w:type="spellEnd"/>
      <w:r w:rsidRPr="00E83891">
        <w:rPr>
          <w:rFonts w:asciiTheme="majorHAnsi" w:hAnsiTheme="majorHAnsi"/>
        </w:rPr>
        <w:t xml:space="preserve"> </w:t>
      </w:r>
      <w:proofErr w:type="spellStart"/>
      <w:r w:rsidRPr="00E83891">
        <w:rPr>
          <w:rFonts w:asciiTheme="majorHAnsi" w:hAnsiTheme="majorHAnsi"/>
        </w:rPr>
        <w:t>contains</w:t>
      </w:r>
      <w:proofErr w:type="spellEnd"/>
      <w:r w:rsidRPr="00E83891">
        <w:rPr>
          <w:rFonts w:asciiTheme="majorHAnsi" w:hAnsiTheme="majorHAnsi"/>
        </w:rPr>
        <w:t xml:space="preserve"> all </w:t>
      </w:r>
      <w:proofErr w:type="spellStart"/>
      <w:r w:rsidRPr="00E83891">
        <w:rPr>
          <w:rFonts w:asciiTheme="majorHAnsi" w:hAnsiTheme="majorHAnsi"/>
        </w:rPr>
        <w:t>matching</w:t>
      </w:r>
      <w:proofErr w:type="spellEnd"/>
      <w:r w:rsidRPr="00E83891">
        <w:rPr>
          <w:rFonts w:asciiTheme="majorHAnsi" w:hAnsiTheme="majorHAnsi"/>
        </w:rPr>
        <w:t xml:space="preserve">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w:t>
      </w:r>
      <w:proofErr w:type="spellStart"/>
      <w:r w:rsidRPr="00E83891">
        <w:rPr>
          <w:rFonts w:asciiTheme="majorHAnsi" w:hAnsiTheme="majorHAnsi"/>
        </w:rPr>
        <w:t>both</w:t>
      </w:r>
      <w:proofErr w:type="spellEnd"/>
      <w:r w:rsidRPr="00E83891">
        <w:rPr>
          <w:rFonts w:asciiTheme="majorHAnsi" w:hAnsiTheme="majorHAnsi"/>
        </w:rPr>
        <w:t xml:space="preserve"> tables. </w:t>
      </w:r>
    </w:p>
    <w:p w14:paraId="1DDD212A"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LEFT [OUTER] JOIN</w:t>
      </w:r>
    </w:p>
    <w:p w14:paraId="474DF78A"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w:t>
      </w:r>
      <w:proofErr w:type="spellEnd"/>
      <w:r w:rsidRPr="00E83891">
        <w:rPr>
          <w:rFonts w:asciiTheme="majorHAnsi" w:hAnsiTheme="majorHAnsi"/>
        </w:rPr>
        <w:t xml:space="preserve"> </w:t>
      </w:r>
      <w:proofErr w:type="spellStart"/>
      <w:r w:rsidRPr="00E83891">
        <w:rPr>
          <w:rFonts w:asciiTheme="majorHAnsi" w:hAnsiTheme="majorHAnsi"/>
        </w:rPr>
        <w:t>contains</w:t>
      </w:r>
      <w:proofErr w:type="spellEnd"/>
      <w:r w:rsidRPr="00E83891">
        <w:rPr>
          <w:rFonts w:asciiTheme="majorHAnsi" w:hAnsiTheme="majorHAnsi"/>
        </w:rPr>
        <w:t xml:space="preserve"> all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the table to the </w:t>
      </w:r>
      <w:proofErr w:type="spellStart"/>
      <w:r w:rsidRPr="00E83891">
        <w:rPr>
          <w:rFonts w:asciiTheme="majorHAnsi" w:hAnsiTheme="majorHAnsi"/>
        </w:rPr>
        <w:t>left</w:t>
      </w:r>
      <w:proofErr w:type="spellEnd"/>
      <w:r w:rsidRPr="00E83891">
        <w:rPr>
          <w:rFonts w:asciiTheme="majorHAnsi" w:hAnsiTheme="majorHAnsi"/>
        </w:rPr>
        <w:t xml:space="preserve"> of the JOIN keyword and </w:t>
      </w:r>
      <w:proofErr w:type="spellStart"/>
      <w:r w:rsidRPr="00E83891">
        <w:rPr>
          <w:rFonts w:asciiTheme="majorHAnsi" w:hAnsiTheme="majorHAnsi"/>
        </w:rPr>
        <w:t>only</w:t>
      </w:r>
      <w:proofErr w:type="spellEnd"/>
      <w:r w:rsidRPr="00E83891">
        <w:rPr>
          <w:rFonts w:asciiTheme="majorHAnsi" w:hAnsiTheme="majorHAnsi"/>
        </w:rPr>
        <w:t xml:space="preserve"> </w:t>
      </w:r>
      <w:proofErr w:type="spellStart"/>
      <w:r w:rsidRPr="00E83891">
        <w:rPr>
          <w:rFonts w:asciiTheme="majorHAnsi" w:hAnsiTheme="majorHAnsi"/>
        </w:rPr>
        <w:t>matching</w:t>
      </w:r>
      <w:proofErr w:type="spellEnd"/>
      <w:r w:rsidRPr="00E83891">
        <w:rPr>
          <w:rFonts w:asciiTheme="majorHAnsi" w:hAnsiTheme="majorHAnsi"/>
        </w:rPr>
        <w:t xml:space="preserve">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the table to the right of the JOIN keyword. The OUTER keyword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proofErr w:type="gramStart"/>
      <w:r w:rsidRPr="00E83891">
        <w:rPr>
          <w:rFonts w:asciiTheme="majorHAnsi" w:hAnsiTheme="majorHAnsi"/>
        </w:rPr>
        <w:t>optional</w:t>
      </w:r>
      <w:proofErr w:type="spellEnd"/>
      <w:r w:rsidRPr="00E83891">
        <w:rPr>
          <w:rFonts w:asciiTheme="majorHAnsi" w:hAnsiTheme="majorHAnsi"/>
        </w:rPr>
        <w:t>;</w:t>
      </w:r>
      <w:proofErr w:type="gramEnd"/>
      <w:r w:rsidRPr="00E83891">
        <w:rPr>
          <w:rFonts w:asciiTheme="majorHAnsi" w:hAnsiTheme="majorHAnsi"/>
        </w:rPr>
        <w:t xml:space="preserve"> </w:t>
      </w:r>
      <w:proofErr w:type="spellStart"/>
      <w:r w:rsidRPr="00E83891">
        <w:rPr>
          <w:rFonts w:asciiTheme="majorHAnsi" w:hAnsiTheme="majorHAnsi"/>
        </w:rPr>
        <w:t>it</w:t>
      </w:r>
      <w:proofErr w:type="spellEnd"/>
      <w:r w:rsidRPr="00E83891">
        <w:rPr>
          <w:rFonts w:asciiTheme="majorHAnsi" w:hAnsiTheme="majorHAnsi"/>
        </w:rPr>
        <w:t xml:space="preserve"> can </w:t>
      </w:r>
      <w:proofErr w:type="spellStart"/>
      <w:r w:rsidRPr="00E83891">
        <w:rPr>
          <w:rFonts w:asciiTheme="majorHAnsi" w:hAnsiTheme="majorHAnsi"/>
        </w:rPr>
        <w:t>be</w:t>
      </w:r>
      <w:proofErr w:type="spellEnd"/>
      <w:r w:rsidRPr="00E83891">
        <w:rPr>
          <w:rFonts w:asciiTheme="majorHAnsi" w:hAnsiTheme="majorHAnsi"/>
        </w:rPr>
        <w:t xml:space="preserve"> </w:t>
      </w:r>
      <w:proofErr w:type="spellStart"/>
      <w:r w:rsidRPr="00E83891">
        <w:rPr>
          <w:rFonts w:asciiTheme="majorHAnsi" w:hAnsiTheme="majorHAnsi"/>
        </w:rPr>
        <w:t>included</w:t>
      </w:r>
      <w:proofErr w:type="spellEnd"/>
      <w:r w:rsidRPr="00E83891">
        <w:rPr>
          <w:rFonts w:asciiTheme="majorHAnsi" w:hAnsiTheme="majorHAnsi"/>
        </w:rPr>
        <w:t xml:space="preserve"> to </w:t>
      </w:r>
      <w:proofErr w:type="spellStart"/>
      <w:r w:rsidRPr="00E83891">
        <w:rPr>
          <w:rFonts w:asciiTheme="majorHAnsi" w:hAnsiTheme="majorHAnsi"/>
        </w:rPr>
        <w:t>emphasize</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an </w:t>
      </w:r>
      <w:proofErr w:type="spellStart"/>
      <w:r w:rsidRPr="00E83891">
        <w:rPr>
          <w:rFonts w:asciiTheme="majorHAnsi" w:hAnsiTheme="majorHAnsi"/>
        </w:rPr>
        <w:t>outer</w:t>
      </w:r>
      <w:proofErr w:type="spellEnd"/>
      <w:r w:rsidRPr="00E83891">
        <w:rPr>
          <w:rFonts w:asciiTheme="majorHAnsi" w:hAnsiTheme="majorHAnsi"/>
        </w:rPr>
        <w:t xml:space="preserve"> </w:t>
      </w:r>
      <w:proofErr w:type="spellStart"/>
      <w:r w:rsidRPr="00E83891">
        <w:rPr>
          <w:rFonts w:asciiTheme="majorHAnsi" w:hAnsiTheme="majorHAnsi"/>
        </w:rPr>
        <w:t>join</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created</w:t>
      </w:r>
      <w:proofErr w:type="spellEnd"/>
      <w:r w:rsidRPr="00E83891">
        <w:rPr>
          <w:rFonts w:asciiTheme="majorHAnsi" w:hAnsiTheme="majorHAnsi"/>
        </w:rPr>
        <w:t xml:space="preserve">. </w:t>
      </w:r>
    </w:p>
    <w:p w14:paraId="151E3437"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RIGHT [OUTER] JOIN</w:t>
      </w:r>
    </w:p>
    <w:p w14:paraId="42C5D59B"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w:t>
      </w:r>
      <w:proofErr w:type="spellEnd"/>
      <w:r w:rsidRPr="00E83891">
        <w:rPr>
          <w:rFonts w:asciiTheme="majorHAnsi" w:hAnsiTheme="majorHAnsi"/>
        </w:rPr>
        <w:t xml:space="preserve"> </w:t>
      </w:r>
      <w:proofErr w:type="spellStart"/>
      <w:r w:rsidRPr="00E83891">
        <w:rPr>
          <w:rFonts w:asciiTheme="majorHAnsi" w:hAnsiTheme="majorHAnsi"/>
        </w:rPr>
        <w:t>contains</w:t>
      </w:r>
      <w:proofErr w:type="spellEnd"/>
      <w:r w:rsidRPr="00E83891">
        <w:rPr>
          <w:rFonts w:asciiTheme="majorHAnsi" w:hAnsiTheme="majorHAnsi"/>
        </w:rPr>
        <w:t xml:space="preserve"> all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the table to the right of the JOIN keyword and </w:t>
      </w:r>
      <w:proofErr w:type="spellStart"/>
      <w:r w:rsidRPr="00E83891">
        <w:rPr>
          <w:rFonts w:asciiTheme="majorHAnsi" w:hAnsiTheme="majorHAnsi"/>
        </w:rPr>
        <w:t>only</w:t>
      </w:r>
      <w:proofErr w:type="spellEnd"/>
      <w:r w:rsidRPr="00E83891">
        <w:rPr>
          <w:rFonts w:asciiTheme="majorHAnsi" w:hAnsiTheme="majorHAnsi"/>
        </w:rPr>
        <w:t xml:space="preserve"> </w:t>
      </w:r>
      <w:proofErr w:type="spellStart"/>
      <w:r w:rsidRPr="00E83891">
        <w:rPr>
          <w:rFonts w:asciiTheme="majorHAnsi" w:hAnsiTheme="majorHAnsi"/>
        </w:rPr>
        <w:t>matching</w:t>
      </w:r>
      <w:proofErr w:type="spellEnd"/>
      <w:r w:rsidRPr="00E83891">
        <w:rPr>
          <w:rFonts w:asciiTheme="majorHAnsi" w:hAnsiTheme="majorHAnsi"/>
        </w:rPr>
        <w:t xml:space="preserve">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the table to the </w:t>
      </w:r>
      <w:proofErr w:type="spellStart"/>
      <w:r w:rsidRPr="00E83891">
        <w:rPr>
          <w:rFonts w:asciiTheme="majorHAnsi" w:hAnsiTheme="majorHAnsi"/>
        </w:rPr>
        <w:t>left</w:t>
      </w:r>
      <w:proofErr w:type="spellEnd"/>
      <w:r w:rsidRPr="00E83891">
        <w:rPr>
          <w:rFonts w:asciiTheme="majorHAnsi" w:hAnsiTheme="majorHAnsi"/>
        </w:rPr>
        <w:t xml:space="preserve"> of the JOIN keyword. The OUTER keyword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proofErr w:type="gramStart"/>
      <w:r w:rsidRPr="00E83891">
        <w:rPr>
          <w:rFonts w:asciiTheme="majorHAnsi" w:hAnsiTheme="majorHAnsi"/>
        </w:rPr>
        <w:t>optional</w:t>
      </w:r>
      <w:proofErr w:type="spellEnd"/>
      <w:r w:rsidRPr="00E83891">
        <w:rPr>
          <w:rFonts w:asciiTheme="majorHAnsi" w:hAnsiTheme="majorHAnsi"/>
        </w:rPr>
        <w:t>;</w:t>
      </w:r>
      <w:proofErr w:type="gramEnd"/>
      <w:r w:rsidRPr="00E83891">
        <w:rPr>
          <w:rFonts w:asciiTheme="majorHAnsi" w:hAnsiTheme="majorHAnsi"/>
        </w:rPr>
        <w:t xml:space="preserve"> </w:t>
      </w:r>
      <w:proofErr w:type="spellStart"/>
      <w:r w:rsidRPr="00E83891">
        <w:rPr>
          <w:rFonts w:asciiTheme="majorHAnsi" w:hAnsiTheme="majorHAnsi"/>
        </w:rPr>
        <w:t>it</w:t>
      </w:r>
      <w:proofErr w:type="spellEnd"/>
      <w:r w:rsidRPr="00E83891">
        <w:rPr>
          <w:rFonts w:asciiTheme="majorHAnsi" w:hAnsiTheme="majorHAnsi"/>
        </w:rPr>
        <w:t xml:space="preserve"> can </w:t>
      </w:r>
      <w:proofErr w:type="spellStart"/>
      <w:r w:rsidRPr="00E83891">
        <w:rPr>
          <w:rFonts w:asciiTheme="majorHAnsi" w:hAnsiTheme="majorHAnsi"/>
        </w:rPr>
        <w:t>be</w:t>
      </w:r>
      <w:proofErr w:type="spellEnd"/>
      <w:r w:rsidRPr="00E83891">
        <w:rPr>
          <w:rFonts w:asciiTheme="majorHAnsi" w:hAnsiTheme="majorHAnsi"/>
        </w:rPr>
        <w:t xml:space="preserve"> </w:t>
      </w:r>
      <w:proofErr w:type="spellStart"/>
      <w:r w:rsidRPr="00E83891">
        <w:rPr>
          <w:rFonts w:asciiTheme="majorHAnsi" w:hAnsiTheme="majorHAnsi"/>
        </w:rPr>
        <w:t>included</w:t>
      </w:r>
      <w:proofErr w:type="spellEnd"/>
      <w:r w:rsidRPr="00E83891">
        <w:rPr>
          <w:rFonts w:asciiTheme="majorHAnsi" w:hAnsiTheme="majorHAnsi"/>
        </w:rPr>
        <w:t xml:space="preserve"> to </w:t>
      </w:r>
      <w:proofErr w:type="spellStart"/>
      <w:r w:rsidRPr="00E83891">
        <w:rPr>
          <w:rFonts w:asciiTheme="majorHAnsi" w:hAnsiTheme="majorHAnsi"/>
        </w:rPr>
        <w:t>emphasize</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an </w:t>
      </w:r>
      <w:proofErr w:type="spellStart"/>
      <w:r w:rsidRPr="00E83891">
        <w:rPr>
          <w:rFonts w:asciiTheme="majorHAnsi" w:hAnsiTheme="majorHAnsi"/>
        </w:rPr>
        <w:t>outer</w:t>
      </w:r>
      <w:proofErr w:type="spellEnd"/>
      <w:r w:rsidRPr="00E83891">
        <w:rPr>
          <w:rFonts w:asciiTheme="majorHAnsi" w:hAnsiTheme="majorHAnsi"/>
        </w:rPr>
        <w:t xml:space="preserve"> </w:t>
      </w:r>
      <w:proofErr w:type="spellStart"/>
      <w:r w:rsidRPr="00E83891">
        <w:rPr>
          <w:rFonts w:asciiTheme="majorHAnsi" w:hAnsiTheme="majorHAnsi"/>
        </w:rPr>
        <w:t>join</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created</w:t>
      </w:r>
      <w:proofErr w:type="spellEnd"/>
      <w:r w:rsidRPr="00E83891">
        <w:rPr>
          <w:rFonts w:asciiTheme="majorHAnsi" w:hAnsiTheme="majorHAnsi"/>
        </w:rPr>
        <w:t xml:space="preserve">. </w:t>
      </w:r>
    </w:p>
    <w:p w14:paraId="3AA07AEB"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FULL [OUTER] JOIN</w:t>
      </w:r>
    </w:p>
    <w:p w14:paraId="39985A85"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w:t>
      </w:r>
      <w:proofErr w:type="spellEnd"/>
      <w:r w:rsidRPr="00E83891">
        <w:rPr>
          <w:rFonts w:asciiTheme="majorHAnsi" w:hAnsiTheme="majorHAnsi"/>
        </w:rPr>
        <w:t xml:space="preserve"> </w:t>
      </w:r>
      <w:proofErr w:type="spellStart"/>
      <w:r w:rsidRPr="00E83891">
        <w:rPr>
          <w:rFonts w:asciiTheme="majorHAnsi" w:hAnsiTheme="majorHAnsi"/>
        </w:rPr>
        <w:t>contains</w:t>
      </w:r>
      <w:proofErr w:type="spellEnd"/>
      <w:r w:rsidRPr="00E83891">
        <w:rPr>
          <w:rFonts w:asciiTheme="majorHAnsi" w:hAnsiTheme="majorHAnsi"/>
        </w:rPr>
        <w:t xml:space="preserve"> all </w:t>
      </w:r>
      <w:proofErr w:type="spellStart"/>
      <w:r w:rsidRPr="00E83891">
        <w:rPr>
          <w:rFonts w:asciiTheme="majorHAnsi" w:hAnsiTheme="majorHAnsi"/>
        </w:rPr>
        <w:t>matching</w:t>
      </w:r>
      <w:proofErr w:type="spellEnd"/>
      <w:r w:rsidRPr="00E83891">
        <w:rPr>
          <w:rFonts w:asciiTheme="majorHAnsi" w:hAnsiTheme="majorHAnsi"/>
        </w:rPr>
        <w:t xml:space="preserve"> and non </w:t>
      </w:r>
      <w:proofErr w:type="spellStart"/>
      <w:r w:rsidRPr="00E83891">
        <w:rPr>
          <w:rFonts w:asciiTheme="majorHAnsi" w:hAnsiTheme="majorHAnsi"/>
        </w:rPr>
        <w:t>matching</w:t>
      </w:r>
      <w:proofErr w:type="spellEnd"/>
      <w:r w:rsidRPr="00E83891">
        <w:rPr>
          <w:rFonts w:asciiTheme="majorHAnsi" w:hAnsiTheme="majorHAnsi"/>
        </w:rPr>
        <w:t xml:space="preserve"> </w:t>
      </w:r>
      <w:proofErr w:type="spellStart"/>
      <w:r w:rsidRPr="00E83891">
        <w:rPr>
          <w:rFonts w:asciiTheme="majorHAnsi" w:hAnsiTheme="majorHAnsi"/>
        </w:rPr>
        <w:t>rows</w:t>
      </w:r>
      <w:proofErr w:type="spellEnd"/>
      <w:r w:rsidRPr="00E83891">
        <w:rPr>
          <w:rFonts w:asciiTheme="majorHAnsi" w:hAnsiTheme="majorHAnsi"/>
        </w:rPr>
        <w:t xml:space="preserve"> </w:t>
      </w:r>
      <w:proofErr w:type="spellStart"/>
      <w:r w:rsidRPr="00E83891">
        <w:rPr>
          <w:rFonts w:asciiTheme="majorHAnsi" w:hAnsiTheme="majorHAnsi"/>
        </w:rPr>
        <w:t>from</w:t>
      </w:r>
      <w:proofErr w:type="spellEnd"/>
      <w:r w:rsidRPr="00E83891">
        <w:rPr>
          <w:rFonts w:asciiTheme="majorHAnsi" w:hAnsiTheme="majorHAnsi"/>
        </w:rPr>
        <w:t xml:space="preserve"> </w:t>
      </w:r>
      <w:proofErr w:type="spellStart"/>
      <w:r w:rsidRPr="00E83891">
        <w:rPr>
          <w:rFonts w:asciiTheme="majorHAnsi" w:hAnsiTheme="majorHAnsi"/>
        </w:rPr>
        <w:t>both</w:t>
      </w:r>
      <w:proofErr w:type="spellEnd"/>
      <w:r w:rsidRPr="00E83891">
        <w:rPr>
          <w:rFonts w:asciiTheme="majorHAnsi" w:hAnsiTheme="majorHAnsi"/>
        </w:rPr>
        <w:t xml:space="preserve"> tables. The OUTER keyword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proofErr w:type="gramStart"/>
      <w:r w:rsidRPr="00E83891">
        <w:rPr>
          <w:rFonts w:asciiTheme="majorHAnsi" w:hAnsiTheme="majorHAnsi"/>
        </w:rPr>
        <w:t>optional</w:t>
      </w:r>
      <w:proofErr w:type="spellEnd"/>
      <w:r w:rsidRPr="00E83891">
        <w:rPr>
          <w:rFonts w:asciiTheme="majorHAnsi" w:hAnsiTheme="majorHAnsi"/>
        </w:rPr>
        <w:t>;</w:t>
      </w:r>
      <w:proofErr w:type="gramEnd"/>
      <w:r w:rsidRPr="00E83891">
        <w:rPr>
          <w:rFonts w:asciiTheme="majorHAnsi" w:hAnsiTheme="majorHAnsi"/>
        </w:rPr>
        <w:t xml:space="preserve"> </w:t>
      </w:r>
      <w:proofErr w:type="spellStart"/>
      <w:r w:rsidRPr="00E83891">
        <w:rPr>
          <w:rFonts w:asciiTheme="majorHAnsi" w:hAnsiTheme="majorHAnsi"/>
        </w:rPr>
        <w:t>it</w:t>
      </w:r>
      <w:proofErr w:type="spellEnd"/>
      <w:r w:rsidRPr="00E83891">
        <w:rPr>
          <w:rFonts w:asciiTheme="majorHAnsi" w:hAnsiTheme="majorHAnsi"/>
        </w:rPr>
        <w:t xml:space="preserve"> can </w:t>
      </w:r>
      <w:proofErr w:type="spellStart"/>
      <w:r w:rsidRPr="00E83891">
        <w:rPr>
          <w:rFonts w:asciiTheme="majorHAnsi" w:hAnsiTheme="majorHAnsi"/>
        </w:rPr>
        <w:t>be</w:t>
      </w:r>
      <w:proofErr w:type="spellEnd"/>
      <w:r w:rsidRPr="00E83891">
        <w:rPr>
          <w:rFonts w:asciiTheme="majorHAnsi" w:hAnsiTheme="majorHAnsi"/>
        </w:rPr>
        <w:t xml:space="preserve"> </w:t>
      </w:r>
      <w:proofErr w:type="spellStart"/>
      <w:r w:rsidRPr="00E83891">
        <w:rPr>
          <w:rFonts w:asciiTheme="majorHAnsi" w:hAnsiTheme="majorHAnsi"/>
        </w:rPr>
        <w:t>included</w:t>
      </w:r>
      <w:proofErr w:type="spellEnd"/>
      <w:r w:rsidRPr="00E83891">
        <w:rPr>
          <w:rFonts w:asciiTheme="majorHAnsi" w:hAnsiTheme="majorHAnsi"/>
        </w:rPr>
        <w:t xml:space="preserve"> to </w:t>
      </w:r>
      <w:proofErr w:type="spellStart"/>
      <w:r w:rsidRPr="00E83891">
        <w:rPr>
          <w:rFonts w:asciiTheme="majorHAnsi" w:hAnsiTheme="majorHAnsi"/>
        </w:rPr>
        <w:t>emphasize</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an </w:t>
      </w:r>
      <w:proofErr w:type="spellStart"/>
      <w:r w:rsidRPr="00E83891">
        <w:rPr>
          <w:rFonts w:asciiTheme="majorHAnsi" w:hAnsiTheme="majorHAnsi"/>
        </w:rPr>
        <w:t>outer</w:t>
      </w:r>
      <w:proofErr w:type="spellEnd"/>
      <w:r w:rsidRPr="00E83891">
        <w:rPr>
          <w:rFonts w:asciiTheme="majorHAnsi" w:hAnsiTheme="majorHAnsi"/>
        </w:rPr>
        <w:t xml:space="preserve"> </w:t>
      </w:r>
      <w:proofErr w:type="spellStart"/>
      <w:r w:rsidRPr="00E83891">
        <w:rPr>
          <w:rFonts w:asciiTheme="majorHAnsi" w:hAnsiTheme="majorHAnsi"/>
        </w:rPr>
        <w:t>join</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created</w:t>
      </w:r>
      <w:proofErr w:type="spellEnd"/>
      <w:r w:rsidRPr="00E83891">
        <w:rPr>
          <w:rFonts w:asciiTheme="majorHAnsi" w:hAnsiTheme="majorHAnsi"/>
        </w:rPr>
        <w:t xml:space="preserve">. </w:t>
      </w:r>
    </w:p>
    <w:p w14:paraId="24D56F4B"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ON </w:t>
      </w:r>
      <w:proofErr w:type="spellStart"/>
      <w:r w:rsidRPr="00815403">
        <w:rPr>
          <w:rFonts w:asciiTheme="majorHAnsi" w:hAnsiTheme="majorHAnsi"/>
          <w:i/>
        </w:rPr>
        <w:t>JoinCondition</w:t>
      </w:r>
      <w:proofErr w:type="spellEnd"/>
    </w:p>
    <w:p w14:paraId="2B1B54F5" w14:textId="77777777" w:rsidR="00E83891" w:rsidRPr="00E83891" w:rsidRDefault="00E83891" w:rsidP="00E83891">
      <w:pPr>
        <w:autoSpaceDE w:val="0"/>
        <w:autoSpaceDN w:val="0"/>
        <w:adjustRightInd w:val="0"/>
        <w:spacing w:after="0" w:line="240" w:lineRule="auto"/>
        <w:ind w:left="708"/>
        <w:rPr>
          <w:rFonts w:asciiTheme="majorHAnsi" w:hAnsiTheme="majorHAnsi"/>
        </w:rPr>
      </w:pPr>
      <w:proofErr w:type="spellStart"/>
      <w:r w:rsidRPr="00E83891">
        <w:rPr>
          <w:rFonts w:asciiTheme="majorHAnsi" w:hAnsiTheme="majorHAnsi"/>
        </w:rPr>
        <w:t>Specifies</w:t>
      </w:r>
      <w:proofErr w:type="spellEnd"/>
      <w:r w:rsidRPr="00E83891">
        <w:rPr>
          <w:rFonts w:asciiTheme="majorHAnsi" w:hAnsiTheme="majorHAnsi"/>
        </w:rPr>
        <w:t xml:space="preserve"> the conditions for </w:t>
      </w:r>
      <w:proofErr w:type="spellStart"/>
      <w:r w:rsidRPr="00E83891">
        <w:rPr>
          <w:rFonts w:asciiTheme="majorHAnsi" w:hAnsiTheme="majorHAnsi"/>
        </w:rPr>
        <w:t>which</w:t>
      </w:r>
      <w:proofErr w:type="spellEnd"/>
      <w:r w:rsidRPr="00E83891">
        <w:rPr>
          <w:rFonts w:asciiTheme="majorHAnsi" w:hAnsiTheme="majorHAnsi"/>
        </w:rPr>
        <w:t xml:space="preserve"> the tables are </w:t>
      </w:r>
      <w:proofErr w:type="spellStart"/>
      <w:r w:rsidRPr="00E83891">
        <w:rPr>
          <w:rFonts w:asciiTheme="majorHAnsi" w:hAnsiTheme="majorHAnsi"/>
        </w:rPr>
        <w:t>joined</w:t>
      </w:r>
      <w:proofErr w:type="spellEnd"/>
      <w:r w:rsidRPr="00E83891">
        <w:rPr>
          <w:rFonts w:asciiTheme="majorHAnsi" w:hAnsiTheme="majorHAnsi"/>
        </w:rPr>
        <w:t xml:space="preserve">. </w:t>
      </w:r>
    </w:p>
    <w:p w14:paraId="52970422" w14:textId="77777777" w:rsidR="00E83891" w:rsidRPr="00244BA8" w:rsidRDefault="00E83891" w:rsidP="00E83891">
      <w:pPr>
        <w:autoSpaceDE w:val="0"/>
        <w:autoSpaceDN w:val="0"/>
        <w:adjustRightInd w:val="0"/>
        <w:spacing w:after="0" w:line="240" w:lineRule="auto"/>
        <w:rPr>
          <w:rFonts w:asciiTheme="majorHAnsi" w:hAnsiTheme="majorHAnsi"/>
          <w:lang w:val="nl-BE"/>
        </w:rPr>
      </w:pPr>
      <w:r w:rsidRPr="00244BA8">
        <w:rPr>
          <w:rFonts w:asciiTheme="majorHAnsi" w:hAnsiTheme="majorHAnsi"/>
          <w:lang w:val="nl-BE"/>
        </w:rPr>
        <w:t xml:space="preserve">WHERE </w:t>
      </w:r>
    </w:p>
    <w:p w14:paraId="068670FC" w14:textId="77777777" w:rsidR="00E83891" w:rsidRPr="00244BA8" w:rsidRDefault="00E83891" w:rsidP="00E83891">
      <w:pPr>
        <w:autoSpaceDE w:val="0"/>
        <w:autoSpaceDN w:val="0"/>
        <w:adjustRightInd w:val="0"/>
        <w:spacing w:after="0" w:line="240" w:lineRule="auto"/>
        <w:ind w:left="708"/>
        <w:rPr>
          <w:rFonts w:asciiTheme="majorHAnsi" w:hAnsiTheme="majorHAnsi"/>
          <w:lang w:val="nl-BE"/>
        </w:rPr>
      </w:pPr>
      <w:proofErr w:type="spellStart"/>
      <w:r w:rsidRPr="00244BA8">
        <w:rPr>
          <w:rFonts w:asciiTheme="majorHAnsi" w:hAnsiTheme="majorHAnsi"/>
          <w:lang w:val="nl-BE"/>
        </w:rPr>
        <w:t>Specifies</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that</w:t>
      </w:r>
      <w:proofErr w:type="spellEnd"/>
      <w:r w:rsidRPr="00244BA8">
        <w:rPr>
          <w:rFonts w:asciiTheme="majorHAnsi" w:hAnsiTheme="majorHAnsi"/>
          <w:lang w:val="nl-BE"/>
        </w:rPr>
        <w:t xml:space="preserve"> Visual FoxPro </w:t>
      </w:r>
      <w:proofErr w:type="spellStart"/>
      <w:r w:rsidRPr="00244BA8">
        <w:rPr>
          <w:rFonts w:asciiTheme="majorHAnsi" w:hAnsiTheme="majorHAnsi"/>
          <w:lang w:val="nl-BE"/>
        </w:rPr>
        <w:t>include</w:t>
      </w:r>
      <w:proofErr w:type="spellEnd"/>
      <w:r w:rsidRPr="00244BA8">
        <w:rPr>
          <w:rFonts w:asciiTheme="majorHAnsi" w:hAnsiTheme="majorHAnsi"/>
          <w:lang w:val="nl-BE"/>
        </w:rPr>
        <w:t xml:space="preserve"> </w:t>
      </w:r>
      <w:proofErr w:type="spellStart"/>
      <w:r w:rsidRPr="00244BA8">
        <w:rPr>
          <w:rFonts w:asciiTheme="majorHAnsi" w:hAnsiTheme="majorHAnsi"/>
          <w:lang w:val="nl-BE"/>
        </w:rPr>
        <w:t>only</w:t>
      </w:r>
      <w:proofErr w:type="spellEnd"/>
      <w:r w:rsidRPr="00244BA8">
        <w:rPr>
          <w:rFonts w:asciiTheme="majorHAnsi" w:hAnsiTheme="majorHAnsi"/>
          <w:lang w:val="nl-BE"/>
        </w:rPr>
        <w:t xml:space="preserve"> records in </w:t>
      </w:r>
      <w:proofErr w:type="spellStart"/>
      <w:r w:rsidRPr="00244BA8">
        <w:rPr>
          <w:rFonts w:asciiTheme="majorHAnsi" w:hAnsiTheme="majorHAnsi"/>
          <w:lang w:val="nl-BE"/>
        </w:rPr>
        <w:t>the</w:t>
      </w:r>
      <w:proofErr w:type="spellEnd"/>
      <w:r w:rsidRPr="00244BA8">
        <w:rPr>
          <w:rFonts w:asciiTheme="majorHAnsi" w:hAnsiTheme="majorHAnsi"/>
          <w:lang w:val="nl-BE"/>
        </w:rPr>
        <w:t xml:space="preserve"> query </w:t>
      </w:r>
      <w:proofErr w:type="spellStart"/>
      <w:r w:rsidRPr="00244BA8">
        <w:rPr>
          <w:rFonts w:asciiTheme="majorHAnsi" w:hAnsiTheme="majorHAnsi"/>
          <w:lang w:val="nl-BE"/>
        </w:rPr>
        <w:t>results</w:t>
      </w:r>
      <w:proofErr w:type="spellEnd"/>
      <w:r w:rsidRPr="00244BA8">
        <w:rPr>
          <w:rFonts w:asciiTheme="majorHAnsi" w:hAnsiTheme="majorHAnsi"/>
          <w:lang w:val="nl-BE"/>
        </w:rPr>
        <w:t xml:space="preserve"> </w:t>
      </w:r>
      <w:proofErr w:type="spellStart"/>
      <w:r w:rsidRPr="00244BA8">
        <w:rPr>
          <w:rFonts w:asciiTheme="majorHAnsi" w:hAnsiTheme="majorHAnsi"/>
          <w:lang w:val="nl-BE"/>
        </w:rPr>
        <w:t>that</w:t>
      </w:r>
      <w:proofErr w:type="spellEnd"/>
      <w:r w:rsidRPr="00244BA8">
        <w:rPr>
          <w:rFonts w:asciiTheme="majorHAnsi" w:hAnsiTheme="majorHAnsi"/>
          <w:lang w:val="nl-BE"/>
        </w:rPr>
        <w:t xml:space="preserve"> meet </w:t>
      </w:r>
      <w:proofErr w:type="spellStart"/>
      <w:r w:rsidRPr="00244BA8">
        <w:rPr>
          <w:rFonts w:asciiTheme="majorHAnsi" w:hAnsiTheme="majorHAnsi"/>
          <w:lang w:val="nl-BE"/>
        </w:rPr>
        <w:t>specified</w:t>
      </w:r>
      <w:proofErr w:type="spellEnd"/>
      <w:r w:rsidRPr="00244BA8">
        <w:rPr>
          <w:rFonts w:asciiTheme="majorHAnsi" w:hAnsiTheme="majorHAnsi"/>
          <w:lang w:val="nl-BE"/>
        </w:rPr>
        <w:t xml:space="preserve"> criteria. </w:t>
      </w:r>
    </w:p>
    <w:p w14:paraId="6EA924D9"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GROUP BY </w:t>
      </w:r>
      <w:proofErr w:type="spellStart"/>
      <w:r w:rsidRPr="00815403">
        <w:rPr>
          <w:rFonts w:asciiTheme="majorHAnsi" w:hAnsiTheme="majorHAnsi"/>
          <w:i/>
        </w:rPr>
        <w:t>GroupColumn</w:t>
      </w:r>
      <w:proofErr w:type="spellEnd"/>
      <w:r w:rsidRPr="00815403">
        <w:rPr>
          <w:rFonts w:asciiTheme="majorHAnsi" w:hAnsiTheme="majorHAnsi"/>
          <w:i/>
        </w:rPr>
        <w:t xml:space="preserve"> </w:t>
      </w:r>
      <w:r w:rsidRPr="00850030">
        <w:rPr>
          <w:rFonts w:asciiTheme="majorHAnsi" w:hAnsiTheme="majorHAnsi"/>
        </w:rPr>
        <w:t>[</w:t>
      </w:r>
      <w:r w:rsidRPr="00815403">
        <w:rPr>
          <w:rFonts w:asciiTheme="majorHAnsi" w:hAnsiTheme="majorHAnsi"/>
          <w:i/>
        </w:rPr>
        <w:t xml:space="preserve">, </w:t>
      </w:r>
      <w:proofErr w:type="spellStart"/>
      <w:r w:rsidRPr="00815403">
        <w:rPr>
          <w:rFonts w:asciiTheme="majorHAnsi" w:hAnsiTheme="majorHAnsi"/>
          <w:i/>
        </w:rPr>
        <w:t>GroupColumn</w:t>
      </w:r>
      <w:proofErr w:type="spellEnd"/>
      <w:r w:rsidRPr="00815403">
        <w:rPr>
          <w:rFonts w:asciiTheme="majorHAnsi" w:hAnsiTheme="majorHAnsi"/>
          <w:i/>
        </w:rPr>
        <w:t xml:space="preserve"> ...</w:t>
      </w:r>
      <w:r w:rsidRPr="00850030">
        <w:rPr>
          <w:rFonts w:asciiTheme="majorHAnsi" w:hAnsiTheme="majorHAnsi"/>
        </w:rPr>
        <w:t xml:space="preserve">] </w:t>
      </w:r>
    </w:p>
    <w:p w14:paraId="69F7869A" w14:textId="77777777" w:rsidR="00E83891" w:rsidRPr="00E83891" w:rsidRDefault="00E83891" w:rsidP="00E83891">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Groups </w:t>
      </w:r>
      <w:proofErr w:type="spellStart"/>
      <w:r w:rsidRPr="00E83891">
        <w:rPr>
          <w:rFonts w:asciiTheme="majorHAnsi" w:hAnsiTheme="majorHAnsi"/>
        </w:rPr>
        <w:t>rows</w:t>
      </w:r>
      <w:proofErr w:type="spellEnd"/>
      <w:r w:rsidRPr="00E83891">
        <w:rPr>
          <w:rFonts w:asciiTheme="majorHAnsi" w:hAnsiTheme="majorHAnsi"/>
        </w:rPr>
        <w:t xml:space="preserve"> in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based</w:t>
      </w:r>
      <w:proofErr w:type="spellEnd"/>
      <w:r w:rsidRPr="00E83891">
        <w:rPr>
          <w:rFonts w:asciiTheme="majorHAnsi" w:hAnsiTheme="majorHAnsi"/>
        </w:rPr>
        <w:t xml:space="preserve"> </w:t>
      </w:r>
      <w:proofErr w:type="gramStart"/>
      <w:r w:rsidRPr="00E83891">
        <w:rPr>
          <w:rFonts w:asciiTheme="majorHAnsi" w:hAnsiTheme="majorHAnsi"/>
        </w:rPr>
        <w:t>on</w:t>
      </w:r>
      <w:proofErr w:type="gramEnd"/>
      <w:r w:rsidRPr="00E83891">
        <w:rPr>
          <w:rFonts w:asciiTheme="majorHAnsi" w:hAnsiTheme="majorHAnsi"/>
        </w:rPr>
        <w:t xml:space="preserve"> values in one or more </w:t>
      </w:r>
      <w:proofErr w:type="spellStart"/>
      <w:r w:rsidRPr="00E83891">
        <w:rPr>
          <w:rFonts w:asciiTheme="majorHAnsi" w:hAnsiTheme="majorHAnsi"/>
        </w:rPr>
        <w:t>columns</w:t>
      </w:r>
      <w:proofErr w:type="spellEnd"/>
      <w:r w:rsidRPr="00E83891">
        <w:rPr>
          <w:rFonts w:asciiTheme="majorHAnsi" w:hAnsiTheme="majorHAnsi"/>
        </w:rPr>
        <w:t xml:space="preserve">. </w:t>
      </w:r>
      <w:proofErr w:type="spellStart"/>
      <w:r w:rsidRPr="00850030">
        <w:rPr>
          <w:rFonts w:asciiTheme="majorHAnsi" w:hAnsiTheme="majorHAnsi"/>
          <w:i/>
        </w:rPr>
        <w:t>GroupColumn</w:t>
      </w:r>
      <w:proofErr w:type="spellEnd"/>
      <w:r w:rsidRPr="00E83891">
        <w:rPr>
          <w:rFonts w:asciiTheme="majorHAnsi" w:hAnsiTheme="majorHAnsi"/>
        </w:rPr>
        <w:t xml:space="preserve"> can </w:t>
      </w:r>
      <w:proofErr w:type="spellStart"/>
      <w:r w:rsidRPr="00E83891">
        <w:rPr>
          <w:rFonts w:asciiTheme="majorHAnsi" w:hAnsiTheme="majorHAnsi"/>
        </w:rPr>
        <w:t>be</w:t>
      </w:r>
      <w:proofErr w:type="spellEnd"/>
      <w:r w:rsidRPr="00E83891">
        <w:rPr>
          <w:rFonts w:asciiTheme="majorHAnsi" w:hAnsiTheme="majorHAnsi"/>
        </w:rPr>
        <w:t xml:space="preserve"> the </w:t>
      </w:r>
      <w:proofErr w:type="spellStart"/>
      <w:r w:rsidRPr="00E83891">
        <w:rPr>
          <w:rFonts w:asciiTheme="majorHAnsi" w:hAnsiTheme="majorHAnsi"/>
        </w:rPr>
        <w:t>name</w:t>
      </w:r>
      <w:proofErr w:type="spellEnd"/>
      <w:r w:rsidRPr="00E83891">
        <w:rPr>
          <w:rFonts w:asciiTheme="majorHAnsi" w:hAnsiTheme="majorHAnsi"/>
        </w:rPr>
        <w:t xml:space="preserve"> of a </w:t>
      </w:r>
      <w:proofErr w:type="spellStart"/>
      <w:r w:rsidRPr="00E83891">
        <w:rPr>
          <w:rFonts w:asciiTheme="majorHAnsi" w:hAnsiTheme="majorHAnsi"/>
        </w:rPr>
        <w:t>regular</w:t>
      </w:r>
      <w:proofErr w:type="spellEnd"/>
      <w:r w:rsidRPr="00E83891">
        <w:rPr>
          <w:rFonts w:asciiTheme="majorHAnsi" w:hAnsiTheme="majorHAnsi"/>
        </w:rPr>
        <w:t xml:space="preserve"> table </w:t>
      </w:r>
      <w:proofErr w:type="spellStart"/>
      <w:r w:rsidRPr="00E83891">
        <w:rPr>
          <w:rFonts w:asciiTheme="majorHAnsi" w:hAnsiTheme="majorHAnsi"/>
        </w:rPr>
        <w:t>field</w:t>
      </w:r>
      <w:proofErr w:type="spellEnd"/>
      <w:r w:rsidRPr="00E83891">
        <w:rPr>
          <w:rFonts w:asciiTheme="majorHAnsi" w:hAnsiTheme="majorHAnsi"/>
        </w:rPr>
        <w:t xml:space="preserve">, a </w:t>
      </w:r>
      <w:proofErr w:type="spellStart"/>
      <w:r w:rsidRPr="00E83891">
        <w:rPr>
          <w:rFonts w:asciiTheme="majorHAnsi" w:hAnsiTheme="majorHAnsi"/>
        </w:rPr>
        <w:t>field</w:t>
      </w:r>
      <w:proofErr w:type="spellEnd"/>
      <w:r w:rsidRPr="00E83891">
        <w:rPr>
          <w:rFonts w:asciiTheme="majorHAnsi" w:hAnsiTheme="majorHAnsi"/>
        </w:rPr>
        <w:t xml:space="preserve"> </w:t>
      </w:r>
      <w:proofErr w:type="spellStart"/>
      <w:r w:rsidRPr="00E83891">
        <w:rPr>
          <w:rFonts w:asciiTheme="majorHAnsi" w:hAnsiTheme="majorHAnsi"/>
        </w:rPr>
        <w:t>that</w:t>
      </w:r>
      <w:proofErr w:type="spellEnd"/>
      <w:r w:rsidRPr="00E83891">
        <w:rPr>
          <w:rFonts w:asciiTheme="majorHAnsi" w:hAnsiTheme="majorHAnsi"/>
        </w:rPr>
        <w:t xml:space="preserve"> </w:t>
      </w:r>
      <w:proofErr w:type="spellStart"/>
      <w:r w:rsidRPr="00E83891">
        <w:rPr>
          <w:rFonts w:asciiTheme="majorHAnsi" w:hAnsiTheme="majorHAnsi"/>
        </w:rPr>
        <w:t>includes</w:t>
      </w:r>
      <w:proofErr w:type="spellEnd"/>
      <w:r w:rsidRPr="00E83891">
        <w:rPr>
          <w:rFonts w:asciiTheme="majorHAnsi" w:hAnsiTheme="majorHAnsi"/>
        </w:rPr>
        <w:t xml:space="preserve"> a SQL </w:t>
      </w:r>
      <w:proofErr w:type="spellStart"/>
      <w:r w:rsidRPr="00E83891">
        <w:rPr>
          <w:rFonts w:asciiTheme="majorHAnsi" w:hAnsiTheme="majorHAnsi"/>
        </w:rPr>
        <w:t>field</w:t>
      </w:r>
      <w:proofErr w:type="spellEnd"/>
      <w:r w:rsidRPr="00E83891">
        <w:rPr>
          <w:rFonts w:asciiTheme="majorHAnsi" w:hAnsiTheme="majorHAnsi"/>
        </w:rPr>
        <w:t xml:space="preserve"> </w:t>
      </w:r>
      <w:proofErr w:type="spellStart"/>
      <w:r w:rsidRPr="00E83891">
        <w:rPr>
          <w:rFonts w:asciiTheme="majorHAnsi" w:hAnsiTheme="majorHAnsi"/>
        </w:rPr>
        <w:t>function</w:t>
      </w:r>
      <w:proofErr w:type="spellEnd"/>
      <w:r w:rsidRPr="00E83891">
        <w:rPr>
          <w:rFonts w:asciiTheme="majorHAnsi" w:hAnsiTheme="majorHAnsi"/>
        </w:rPr>
        <w:t xml:space="preserve">, or a </w:t>
      </w:r>
      <w:proofErr w:type="spellStart"/>
      <w:r w:rsidRPr="00E83891">
        <w:rPr>
          <w:rFonts w:asciiTheme="majorHAnsi" w:hAnsiTheme="majorHAnsi"/>
        </w:rPr>
        <w:t>numeric</w:t>
      </w:r>
      <w:proofErr w:type="spellEnd"/>
      <w:r w:rsidRPr="00E83891">
        <w:rPr>
          <w:rFonts w:asciiTheme="majorHAnsi" w:hAnsiTheme="majorHAnsi"/>
        </w:rPr>
        <w:t xml:space="preserve"> expression </w:t>
      </w:r>
      <w:proofErr w:type="spellStart"/>
      <w:r w:rsidRPr="00E83891">
        <w:rPr>
          <w:rFonts w:asciiTheme="majorHAnsi" w:hAnsiTheme="majorHAnsi"/>
        </w:rPr>
        <w:t>indicating</w:t>
      </w:r>
      <w:proofErr w:type="spellEnd"/>
      <w:r w:rsidRPr="00E83891">
        <w:rPr>
          <w:rFonts w:asciiTheme="majorHAnsi" w:hAnsiTheme="majorHAnsi"/>
        </w:rPr>
        <w:t xml:space="preserve"> the location of the </w:t>
      </w:r>
      <w:proofErr w:type="spellStart"/>
      <w:r w:rsidRPr="00E83891">
        <w:rPr>
          <w:rFonts w:asciiTheme="majorHAnsi" w:hAnsiTheme="majorHAnsi"/>
        </w:rPr>
        <w:t>column</w:t>
      </w:r>
      <w:proofErr w:type="spellEnd"/>
      <w:r w:rsidRPr="00E83891">
        <w:rPr>
          <w:rFonts w:asciiTheme="majorHAnsi" w:hAnsiTheme="majorHAnsi"/>
        </w:rPr>
        <w:t xml:space="preserve"> in the </w:t>
      </w:r>
      <w:proofErr w:type="spellStart"/>
      <w:r w:rsidRPr="00E83891">
        <w:rPr>
          <w:rFonts w:asciiTheme="majorHAnsi" w:hAnsiTheme="majorHAnsi"/>
        </w:rPr>
        <w:t>result</w:t>
      </w:r>
      <w:proofErr w:type="spellEnd"/>
      <w:r w:rsidRPr="00E83891">
        <w:rPr>
          <w:rFonts w:asciiTheme="majorHAnsi" w:hAnsiTheme="majorHAnsi"/>
        </w:rPr>
        <w:t xml:space="preserve"> table (the </w:t>
      </w:r>
      <w:proofErr w:type="spellStart"/>
      <w:r w:rsidRPr="00E83891">
        <w:rPr>
          <w:rFonts w:asciiTheme="majorHAnsi" w:hAnsiTheme="majorHAnsi"/>
        </w:rPr>
        <w:t>leftmost</w:t>
      </w:r>
      <w:proofErr w:type="spellEnd"/>
      <w:r w:rsidRPr="00E83891">
        <w:rPr>
          <w:rFonts w:asciiTheme="majorHAnsi" w:hAnsiTheme="majorHAnsi"/>
        </w:rPr>
        <w:t xml:space="preserve"> </w:t>
      </w:r>
      <w:proofErr w:type="spellStart"/>
      <w:r w:rsidRPr="00E83891">
        <w:rPr>
          <w:rFonts w:asciiTheme="majorHAnsi" w:hAnsiTheme="majorHAnsi"/>
        </w:rPr>
        <w:t>column</w:t>
      </w:r>
      <w:proofErr w:type="spellEnd"/>
      <w:r w:rsidRPr="00E83891">
        <w:rPr>
          <w:rFonts w:asciiTheme="majorHAnsi" w:hAnsiTheme="majorHAnsi"/>
        </w:rPr>
        <w:t xml:space="preserve"> </w:t>
      </w:r>
      <w:proofErr w:type="spellStart"/>
      <w:r w:rsidRPr="00E83891">
        <w:rPr>
          <w:rFonts w:asciiTheme="majorHAnsi" w:hAnsiTheme="majorHAnsi"/>
        </w:rPr>
        <w:t>number</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1). </w:t>
      </w:r>
    </w:p>
    <w:p w14:paraId="57F39FD4" w14:textId="77777777" w:rsidR="00E83891" w:rsidRPr="00E83891" w:rsidRDefault="00E83891" w:rsidP="00E83891">
      <w:pPr>
        <w:autoSpaceDE w:val="0"/>
        <w:autoSpaceDN w:val="0"/>
        <w:adjustRightInd w:val="0"/>
        <w:spacing w:after="0" w:line="240" w:lineRule="auto"/>
        <w:rPr>
          <w:rFonts w:asciiTheme="majorHAnsi" w:hAnsiTheme="majorHAnsi"/>
        </w:rPr>
      </w:pPr>
      <w:r w:rsidRPr="00E83891">
        <w:rPr>
          <w:rFonts w:asciiTheme="majorHAnsi" w:hAnsiTheme="majorHAnsi"/>
        </w:rPr>
        <w:t xml:space="preserve">ORDER BY </w:t>
      </w:r>
      <w:proofErr w:type="spellStart"/>
      <w:r w:rsidRPr="00850030">
        <w:rPr>
          <w:rFonts w:asciiTheme="majorHAnsi" w:hAnsiTheme="majorHAnsi"/>
          <w:i/>
        </w:rPr>
        <w:t>Order_Item</w:t>
      </w:r>
      <w:proofErr w:type="spellEnd"/>
      <w:r w:rsidRPr="00E83891">
        <w:rPr>
          <w:rFonts w:asciiTheme="majorHAnsi" w:hAnsiTheme="majorHAnsi"/>
        </w:rPr>
        <w:t xml:space="preserve"> </w:t>
      </w:r>
    </w:p>
    <w:p w14:paraId="384778B5" w14:textId="77777777" w:rsidR="00E83891" w:rsidRPr="00E83891" w:rsidRDefault="00E83891" w:rsidP="00E83891">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Sorts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w:t>
      </w:r>
      <w:proofErr w:type="spellStart"/>
      <w:r w:rsidRPr="00E83891">
        <w:rPr>
          <w:rFonts w:asciiTheme="majorHAnsi" w:hAnsiTheme="majorHAnsi"/>
        </w:rPr>
        <w:t>based</w:t>
      </w:r>
      <w:proofErr w:type="spellEnd"/>
      <w:r w:rsidRPr="00E83891">
        <w:rPr>
          <w:rFonts w:asciiTheme="majorHAnsi" w:hAnsiTheme="majorHAnsi"/>
        </w:rPr>
        <w:t xml:space="preserve"> on the data in one or more </w:t>
      </w:r>
      <w:proofErr w:type="spellStart"/>
      <w:r w:rsidRPr="00E83891">
        <w:rPr>
          <w:rFonts w:asciiTheme="majorHAnsi" w:hAnsiTheme="majorHAnsi"/>
        </w:rPr>
        <w:t>columns</w:t>
      </w:r>
      <w:proofErr w:type="spellEnd"/>
      <w:r w:rsidRPr="00E83891">
        <w:rPr>
          <w:rFonts w:asciiTheme="majorHAnsi" w:hAnsiTheme="majorHAnsi"/>
        </w:rPr>
        <w:t xml:space="preserve">. </w:t>
      </w:r>
      <w:proofErr w:type="spellStart"/>
      <w:r w:rsidRPr="00E83891">
        <w:rPr>
          <w:rFonts w:asciiTheme="majorHAnsi" w:hAnsiTheme="majorHAnsi"/>
        </w:rPr>
        <w:t>Each</w:t>
      </w:r>
      <w:proofErr w:type="spellEnd"/>
      <w:r w:rsidRPr="00E83891">
        <w:rPr>
          <w:rFonts w:asciiTheme="majorHAnsi" w:hAnsiTheme="majorHAnsi"/>
        </w:rPr>
        <w:t xml:space="preserve"> </w:t>
      </w:r>
      <w:proofErr w:type="spellStart"/>
      <w:r w:rsidRPr="00850030">
        <w:rPr>
          <w:rFonts w:asciiTheme="majorHAnsi" w:hAnsiTheme="majorHAnsi"/>
          <w:i/>
        </w:rPr>
        <w:t>Order_Item</w:t>
      </w:r>
      <w:proofErr w:type="spellEnd"/>
      <w:r w:rsidRPr="00E83891">
        <w:rPr>
          <w:rFonts w:asciiTheme="majorHAnsi" w:hAnsiTheme="majorHAnsi"/>
        </w:rPr>
        <w:t xml:space="preserve"> must correspond to a </w:t>
      </w:r>
      <w:proofErr w:type="spellStart"/>
      <w:r w:rsidRPr="00E83891">
        <w:rPr>
          <w:rFonts w:asciiTheme="majorHAnsi" w:hAnsiTheme="majorHAnsi"/>
        </w:rPr>
        <w:t>column</w:t>
      </w:r>
      <w:proofErr w:type="spellEnd"/>
      <w:r w:rsidRPr="00E83891">
        <w:rPr>
          <w:rFonts w:asciiTheme="majorHAnsi" w:hAnsiTheme="majorHAnsi"/>
        </w:rPr>
        <w:t xml:space="preserve"> in the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and can </w:t>
      </w:r>
      <w:proofErr w:type="spellStart"/>
      <w:r w:rsidRPr="00E83891">
        <w:rPr>
          <w:rFonts w:asciiTheme="majorHAnsi" w:hAnsiTheme="majorHAnsi"/>
        </w:rPr>
        <w:t>be</w:t>
      </w:r>
      <w:proofErr w:type="spellEnd"/>
      <w:r w:rsidRPr="00E83891">
        <w:rPr>
          <w:rFonts w:asciiTheme="majorHAnsi" w:hAnsiTheme="majorHAnsi"/>
        </w:rPr>
        <w:t xml:space="preserve"> one of the </w:t>
      </w:r>
      <w:proofErr w:type="spellStart"/>
      <w:proofErr w:type="gramStart"/>
      <w:r w:rsidRPr="00E83891">
        <w:rPr>
          <w:rFonts w:asciiTheme="majorHAnsi" w:hAnsiTheme="majorHAnsi"/>
        </w:rPr>
        <w:t>following</w:t>
      </w:r>
      <w:proofErr w:type="spellEnd"/>
      <w:r w:rsidRPr="00E83891">
        <w:rPr>
          <w:rFonts w:asciiTheme="majorHAnsi" w:hAnsiTheme="majorHAnsi"/>
        </w:rPr>
        <w:t>:</w:t>
      </w:r>
      <w:proofErr w:type="gramEnd"/>
      <w:r w:rsidRPr="00E83891">
        <w:rPr>
          <w:rFonts w:asciiTheme="majorHAnsi" w:hAnsiTheme="majorHAnsi"/>
        </w:rPr>
        <w:t xml:space="preserve"> </w:t>
      </w:r>
    </w:p>
    <w:p w14:paraId="28EE98CA" w14:textId="77777777" w:rsidR="00E83891" w:rsidRPr="00E83891" w:rsidRDefault="00E83891" w:rsidP="006724A0">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A </w:t>
      </w:r>
      <w:proofErr w:type="spellStart"/>
      <w:r w:rsidRPr="00E83891">
        <w:rPr>
          <w:rFonts w:asciiTheme="majorHAnsi" w:hAnsiTheme="majorHAnsi"/>
        </w:rPr>
        <w:t>field</w:t>
      </w:r>
      <w:proofErr w:type="spellEnd"/>
      <w:r w:rsidRPr="00E83891">
        <w:rPr>
          <w:rFonts w:asciiTheme="majorHAnsi" w:hAnsiTheme="majorHAnsi"/>
        </w:rPr>
        <w:t xml:space="preserve"> in a FROM table </w:t>
      </w:r>
      <w:proofErr w:type="spellStart"/>
      <w:r w:rsidRPr="00E83891">
        <w:rPr>
          <w:rFonts w:asciiTheme="majorHAnsi" w:hAnsiTheme="majorHAnsi"/>
        </w:rPr>
        <w:t>that</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also</w:t>
      </w:r>
      <w:proofErr w:type="spellEnd"/>
      <w:r w:rsidRPr="00E83891">
        <w:rPr>
          <w:rFonts w:asciiTheme="majorHAnsi" w:hAnsiTheme="majorHAnsi"/>
        </w:rPr>
        <w:t xml:space="preserve"> a select item in the main SELECT clause (not in a </w:t>
      </w:r>
      <w:proofErr w:type="spellStart"/>
      <w:r w:rsidRPr="00E83891">
        <w:rPr>
          <w:rFonts w:asciiTheme="majorHAnsi" w:hAnsiTheme="majorHAnsi"/>
        </w:rPr>
        <w:t>subquery</w:t>
      </w:r>
      <w:proofErr w:type="spellEnd"/>
      <w:r w:rsidRPr="00E83891">
        <w:rPr>
          <w:rFonts w:asciiTheme="majorHAnsi" w:hAnsiTheme="majorHAnsi"/>
        </w:rPr>
        <w:t xml:space="preserve">). </w:t>
      </w:r>
    </w:p>
    <w:p w14:paraId="64683979" w14:textId="77777777" w:rsidR="00E83891" w:rsidRPr="00E83891" w:rsidRDefault="00E83891" w:rsidP="006724A0">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A </w:t>
      </w:r>
      <w:proofErr w:type="spellStart"/>
      <w:r w:rsidRPr="00E83891">
        <w:rPr>
          <w:rFonts w:asciiTheme="majorHAnsi" w:hAnsiTheme="majorHAnsi"/>
        </w:rPr>
        <w:t>numeric</w:t>
      </w:r>
      <w:proofErr w:type="spellEnd"/>
      <w:r w:rsidRPr="00E83891">
        <w:rPr>
          <w:rFonts w:asciiTheme="majorHAnsi" w:hAnsiTheme="majorHAnsi"/>
        </w:rPr>
        <w:t xml:space="preserve"> expression </w:t>
      </w:r>
      <w:proofErr w:type="spellStart"/>
      <w:r w:rsidRPr="00E83891">
        <w:rPr>
          <w:rFonts w:asciiTheme="majorHAnsi" w:hAnsiTheme="majorHAnsi"/>
        </w:rPr>
        <w:t>indicating</w:t>
      </w:r>
      <w:proofErr w:type="spellEnd"/>
      <w:r w:rsidRPr="00E83891">
        <w:rPr>
          <w:rFonts w:asciiTheme="majorHAnsi" w:hAnsiTheme="majorHAnsi"/>
        </w:rPr>
        <w:t xml:space="preserve"> the location of the </w:t>
      </w:r>
      <w:proofErr w:type="spellStart"/>
      <w:r w:rsidRPr="00E83891">
        <w:rPr>
          <w:rFonts w:asciiTheme="majorHAnsi" w:hAnsiTheme="majorHAnsi"/>
        </w:rPr>
        <w:t>column</w:t>
      </w:r>
      <w:proofErr w:type="spellEnd"/>
      <w:r w:rsidRPr="00E83891">
        <w:rPr>
          <w:rFonts w:asciiTheme="majorHAnsi" w:hAnsiTheme="majorHAnsi"/>
        </w:rPr>
        <w:t xml:space="preserve"> in the </w:t>
      </w:r>
      <w:proofErr w:type="spellStart"/>
      <w:r w:rsidRPr="00E83891">
        <w:rPr>
          <w:rFonts w:asciiTheme="majorHAnsi" w:hAnsiTheme="majorHAnsi"/>
        </w:rPr>
        <w:t>result</w:t>
      </w:r>
      <w:proofErr w:type="spellEnd"/>
      <w:r w:rsidRPr="00E83891">
        <w:rPr>
          <w:rFonts w:asciiTheme="majorHAnsi" w:hAnsiTheme="majorHAnsi"/>
        </w:rPr>
        <w:t xml:space="preserve"> table. (The </w:t>
      </w:r>
      <w:proofErr w:type="spellStart"/>
      <w:r w:rsidRPr="00E83891">
        <w:rPr>
          <w:rFonts w:asciiTheme="majorHAnsi" w:hAnsiTheme="majorHAnsi"/>
        </w:rPr>
        <w:t>leftmost</w:t>
      </w:r>
      <w:proofErr w:type="spellEnd"/>
      <w:r w:rsidRPr="00E83891">
        <w:rPr>
          <w:rFonts w:asciiTheme="majorHAnsi" w:hAnsiTheme="majorHAnsi"/>
        </w:rPr>
        <w:t xml:space="preserve"> </w:t>
      </w:r>
      <w:proofErr w:type="spellStart"/>
      <w:r w:rsidRPr="00E83891">
        <w:rPr>
          <w:rFonts w:asciiTheme="majorHAnsi" w:hAnsiTheme="majorHAnsi"/>
        </w:rPr>
        <w:t>column</w:t>
      </w:r>
      <w:proofErr w:type="spellEnd"/>
      <w:r w:rsidRPr="00E83891">
        <w:rPr>
          <w:rFonts w:asciiTheme="majorHAnsi" w:hAnsiTheme="majorHAnsi"/>
        </w:rPr>
        <w:t xml:space="preserve"> </w:t>
      </w:r>
      <w:proofErr w:type="spellStart"/>
      <w:r w:rsidRPr="00E83891">
        <w:rPr>
          <w:rFonts w:asciiTheme="majorHAnsi" w:hAnsiTheme="majorHAnsi"/>
        </w:rPr>
        <w:t>is</w:t>
      </w:r>
      <w:proofErr w:type="spellEnd"/>
      <w:r w:rsidRPr="00E83891">
        <w:rPr>
          <w:rFonts w:asciiTheme="majorHAnsi" w:hAnsiTheme="majorHAnsi"/>
        </w:rPr>
        <w:t xml:space="preserve"> </w:t>
      </w:r>
      <w:proofErr w:type="spellStart"/>
      <w:r w:rsidRPr="00E83891">
        <w:rPr>
          <w:rFonts w:asciiTheme="majorHAnsi" w:hAnsiTheme="majorHAnsi"/>
        </w:rPr>
        <w:t>number</w:t>
      </w:r>
      <w:proofErr w:type="spellEnd"/>
      <w:r w:rsidRPr="00E83891">
        <w:rPr>
          <w:rFonts w:asciiTheme="majorHAnsi" w:hAnsiTheme="majorHAnsi"/>
        </w:rPr>
        <w:t xml:space="preserve"> 1.) </w:t>
      </w:r>
    </w:p>
    <w:p w14:paraId="0D71CABA" w14:textId="77777777" w:rsidR="00E83891" w:rsidRPr="00E83891" w:rsidRDefault="00E83891" w:rsidP="006724A0">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ASC </w:t>
      </w:r>
      <w:proofErr w:type="spellStart"/>
      <w:r w:rsidRPr="00E83891">
        <w:rPr>
          <w:rFonts w:asciiTheme="majorHAnsi" w:hAnsiTheme="majorHAnsi"/>
        </w:rPr>
        <w:t>specifies</w:t>
      </w:r>
      <w:proofErr w:type="spellEnd"/>
      <w:r w:rsidRPr="00E83891">
        <w:rPr>
          <w:rFonts w:asciiTheme="majorHAnsi" w:hAnsiTheme="majorHAnsi"/>
        </w:rPr>
        <w:t xml:space="preserve"> an </w:t>
      </w:r>
      <w:proofErr w:type="spellStart"/>
      <w:r w:rsidRPr="00E83891">
        <w:rPr>
          <w:rFonts w:asciiTheme="majorHAnsi" w:hAnsiTheme="majorHAnsi"/>
        </w:rPr>
        <w:t>ascending</w:t>
      </w:r>
      <w:proofErr w:type="spellEnd"/>
      <w:r w:rsidRPr="00E83891">
        <w:rPr>
          <w:rFonts w:asciiTheme="majorHAnsi" w:hAnsiTheme="majorHAnsi"/>
        </w:rPr>
        <w:t xml:space="preserve"> </w:t>
      </w:r>
      <w:proofErr w:type="spellStart"/>
      <w:r w:rsidRPr="00E83891">
        <w:rPr>
          <w:rFonts w:asciiTheme="majorHAnsi" w:hAnsiTheme="majorHAnsi"/>
        </w:rPr>
        <w:t>order</w:t>
      </w:r>
      <w:proofErr w:type="spellEnd"/>
      <w:r w:rsidRPr="00E83891">
        <w:rPr>
          <w:rFonts w:asciiTheme="majorHAnsi" w:hAnsiTheme="majorHAnsi"/>
        </w:rPr>
        <w:t xml:space="preserve"> for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w:t>
      </w:r>
      <w:proofErr w:type="spellStart"/>
      <w:r w:rsidRPr="00E83891">
        <w:rPr>
          <w:rFonts w:asciiTheme="majorHAnsi" w:hAnsiTheme="majorHAnsi"/>
        </w:rPr>
        <w:t>according</w:t>
      </w:r>
      <w:proofErr w:type="spellEnd"/>
      <w:r w:rsidRPr="00E83891">
        <w:rPr>
          <w:rFonts w:asciiTheme="majorHAnsi" w:hAnsiTheme="majorHAnsi"/>
        </w:rPr>
        <w:t xml:space="preserve"> to the </w:t>
      </w:r>
      <w:proofErr w:type="spellStart"/>
      <w:r w:rsidRPr="00E83891">
        <w:rPr>
          <w:rFonts w:asciiTheme="majorHAnsi" w:hAnsiTheme="majorHAnsi"/>
        </w:rPr>
        <w:t>order</w:t>
      </w:r>
      <w:proofErr w:type="spellEnd"/>
      <w:r w:rsidRPr="00E83891">
        <w:rPr>
          <w:rFonts w:asciiTheme="majorHAnsi" w:hAnsiTheme="majorHAnsi"/>
        </w:rPr>
        <w:t xml:space="preserve"> item or items, and </w:t>
      </w:r>
      <w:proofErr w:type="spellStart"/>
      <w:r w:rsidRPr="00E83891">
        <w:rPr>
          <w:rFonts w:asciiTheme="majorHAnsi" w:hAnsiTheme="majorHAnsi"/>
        </w:rPr>
        <w:t>is</w:t>
      </w:r>
      <w:proofErr w:type="spellEnd"/>
      <w:r w:rsidRPr="00E83891">
        <w:rPr>
          <w:rFonts w:asciiTheme="majorHAnsi" w:hAnsiTheme="majorHAnsi"/>
        </w:rPr>
        <w:t xml:space="preserve"> the default for ORDER BY. </w:t>
      </w:r>
    </w:p>
    <w:p w14:paraId="617AE708" w14:textId="77777777" w:rsidR="00E83891" w:rsidRPr="00E83891" w:rsidRDefault="00E83891" w:rsidP="006724A0">
      <w:pPr>
        <w:autoSpaceDE w:val="0"/>
        <w:autoSpaceDN w:val="0"/>
        <w:adjustRightInd w:val="0"/>
        <w:spacing w:after="0" w:line="240" w:lineRule="auto"/>
        <w:ind w:left="708"/>
        <w:rPr>
          <w:rFonts w:asciiTheme="majorHAnsi" w:hAnsiTheme="majorHAnsi"/>
        </w:rPr>
      </w:pPr>
      <w:r w:rsidRPr="00E83891">
        <w:rPr>
          <w:rFonts w:asciiTheme="majorHAnsi" w:hAnsiTheme="majorHAnsi"/>
        </w:rPr>
        <w:t xml:space="preserve">DESC </w:t>
      </w:r>
      <w:proofErr w:type="spellStart"/>
      <w:r w:rsidRPr="00E83891">
        <w:rPr>
          <w:rFonts w:asciiTheme="majorHAnsi" w:hAnsiTheme="majorHAnsi"/>
        </w:rPr>
        <w:t>specifies</w:t>
      </w:r>
      <w:proofErr w:type="spellEnd"/>
      <w:r w:rsidRPr="00E83891">
        <w:rPr>
          <w:rFonts w:asciiTheme="majorHAnsi" w:hAnsiTheme="majorHAnsi"/>
        </w:rPr>
        <w:t xml:space="preserve"> a </w:t>
      </w:r>
      <w:proofErr w:type="spellStart"/>
      <w:r w:rsidRPr="00E83891">
        <w:rPr>
          <w:rFonts w:asciiTheme="majorHAnsi" w:hAnsiTheme="majorHAnsi"/>
        </w:rPr>
        <w:t>descending</w:t>
      </w:r>
      <w:proofErr w:type="spellEnd"/>
      <w:r w:rsidRPr="00E83891">
        <w:rPr>
          <w:rFonts w:asciiTheme="majorHAnsi" w:hAnsiTheme="majorHAnsi"/>
        </w:rPr>
        <w:t xml:space="preserve"> </w:t>
      </w:r>
      <w:proofErr w:type="spellStart"/>
      <w:r w:rsidRPr="00E83891">
        <w:rPr>
          <w:rFonts w:asciiTheme="majorHAnsi" w:hAnsiTheme="majorHAnsi"/>
        </w:rPr>
        <w:t>order</w:t>
      </w:r>
      <w:proofErr w:type="spellEnd"/>
      <w:r w:rsidRPr="00E83891">
        <w:rPr>
          <w:rFonts w:asciiTheme="majorHAnsi" w:hAnsiTheme="majorHAnsi"/>
        </w:rPr>
        <w:t xml:space="preserve"> for </w:t>
      </w: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w:t>
      </w:r>
    </w:p>
    <w:p w14:paraId="42FE1737" w14:textId="77777777" w:rsidR="007C5A88" w:rsidRPr="00E83891" w:rsidRDefault="00E83891" w:rsidP="00F70540">
      <w:pPr>
        <w:autoSpaceDE w:val="0"/>
        <w:autoSpaceDN w:val="0"/>
        <w:adjustRightInd w:val="0"/>
        <w:spacing w:after="0" w:line="240" w:lineRule="auto"/>
        <w:ind w:left="576" w:firstLine="132"/>
        <w:rPr>
          <w:b/>
        </w:rPr>
      </w:pPr>
      <w:proofErr w:type="spellStart"/>
      <w:r w:rsidRPr="00E83891">
        <w:rPr>
          <w:rFonts w:asciiTheme="majorHAnsi" w:hAnsiTheme="majorHAnsi"/>
        </w:rPr>
        <w:t>Query</w:t>
      </w:r>
      <w:proofErr w:type="spellEnd"/>
      <w:r w:rsidRPr="00E83891">
        <w:rPr>
          <w:rFonts w:asciiTheme="majorHAnsi" w:hAnsiTheme="majorHAnsi"/>
        </w:rPr>
        <w:t xml:space="preserve"> </w:t>
      </w:r>
      <w:proofErr w:type="spellStart"/>
      <w:r w:rsidRPr="00E83891">
        <w:rPr>
          <w:rFonts w:asciiTheme="majorHAnsi" w:hAnsiTheme="majorHAnsi"/>
        </w:rPr>
        <w:t>results</w:t>
      </w:r>
      <w:proofErr w:type="spellEnd"/>
      <w:r w:rsidRPr="00E83891">
        <w:rPr>
          <w:rFonts w:asciiTheme="majorHAnsi" w:hAnsiTheme="majorHAnsi"/>
        </w:rPr>
        <w:t xml:space="preserve"> </w:t>
      </w:r>
      <w:proofErr w:type="spellStart"/>
      <w:r w:rsidRPr="00E83891">
        <w:rPr>
          <w:rFonts w:asciiTheme="majorHAnsi" w:hAnsiTheme="majorHAnsi"/>
        </w:rPr>
        <w:t>appear</w:t>
      </w:r>
      <w:proofErr w:type="spellEnd"/>
      <w:r w:rsidRPr="00E83891">
        <w:rPr>
          <w:rFonts w:asciiTheme="majorHAnsi" w:hAnsiTheme="majorHAnsi"/>
        </w:rPr>
        <w:t xml:space="preserve"> </w:t>
      </w:r>
      <w:proofErr w:type="spellStart"/>
      <w:r w:rsidRPr="00E83891">
        <w:rPr>
          <w:rFonts w:asciiTheme="majorHAnsi" w:hAnsiTheme="majorHAnsi"/>
        </w:rPr>
        <w:t>unordered</w:t>
      </w:r>
      <w:proofErr w:type="spellEnd"/>
      <w:r w:rsidRPr="00E83891">
        <w:rPr>
          <w:rFonts w:asciiTheme="majorHAnsi" w:hAnsiTheme="majorHAnsi"/>
        </w:rPr>
        <w:t xml:space="preserve"> if </w:t>
      </w:r>
      <w:proofErr w:type="spellStart"/>
      <w:r w:rsidRPr="00E83891">
        <w:rPr>
          <w:rFonts w:asciiTheme="majorHAnsi" w:hAnsiTheme="majorHAnsi"/>
        </w:rPr>
        <w:t>you</w:t>
      </w:r>
      <w:proofErr w:type="spellEnd"/>
      <w:r w:rsidRPr="00E83891">
        <w:rPr>
          <w:rFonts w:asciiTheme="majorHAnsi" w:hAnsiTheme="majorHAnsi"/>
        </w:rPr>
        <w:t xml:space="preserve"> </w:t>
      </w:r>
      <w:proofErr w:type="spellStart"/>
      <w:r w:rsidRPr="00E83891">
        <w:rPr>
          <w:rFonts w:asciiTheme="majorHAnsi" w:hAnsiTheme="majorHAnsi"/>
        </w:rPr>
        <w:t>don't</w:t>
      </w:r>
      <w:proofErr w:type="spellEnd"/>
      <w:r w:rsidRPr="00E83891">
        <w:rPr>
          <w:rFonts w:asciiTheme="majorHAnsi" w:hAnsiTheme="majorHAnsi"/>
        </w:rPr>
        <w:t xml:space="preserve"> </w:t>
      </w:r>
      <w:proofErr w:type="spellStart"/>
      <w:r w:rsidRPr="00E83891">
        <w:rPr>
          <w:rFonts w:asciiTheme="majorHAnsi" w:hAnsiTheme="majorHAnsi"/>
        </w:rPr>
        <w:t>specify</w:t>
      </w:r>
      <w:proofErr w:type="spellEnd"/>
      <w:r w:rsidRPr="00E83891">
        <w:rPr>
          <w:rFonts w:asciiTheme="majorHAnsi" w:hAnsiTheme="majorHAnsi"/>
        </w:rPr>
        <w:t xml:space="preserve"> an </w:t>
      </w:r>
      <w:proofErr w:type="spellStart"/>
      <w:r w:rsidRPr="00E83891">
        <w:rPr>
          <w:rFonts w:asciiTheme="majorHAnsi" w:hAnsiTheme="majorHAnsi"/>
        </w:rPr>
        <w:t>order</w:t>
      </w:r>
      <w:proofErr w:type="spellEnd"/>
      <w:r w:rsidRPr="00E83891">
        <w:rPr>
          <w:rFonts w:asciiTheme="majorHAnsi" w:hAnsiTheme="majorHAnsi"/>
        </w:rPr>
        <w:t xml:space="preserve"> </w:t>
      </w:r>
      <w:proofErr w:type="spellStart"/>
      <w:r w:rsidRPr="00E83891">
        <w:rPr>
          <w:rFonts w:asciiTheme="majorHAnsi" w:hAnsiTheme="majorHAnsi"/>
        </w:rPr>
        <w:t>with</w:t>
      </w:r>
      <w:proofErr w:type="spellEnd"/>
      <w:r w:rsidRPr="00E83891">
        <w:rPr>
          <w:rFonts w:asciiTheme="majorHAnsi" w:hAnsiTheme="majorHAnsi"/>
        </w:rPr>
        <w:t xml:space="preserve"> ORDER BY.</w:t>
      </w:r>
      <w:r w:rsidRPr="00E83891">
        <w:rPr>
          <w:b/>
        </w:rPr>
        <w:t xml:space="preserve"> </w:t>
      </w:r>
      <w:r w:rsidR="007C5A88" w:rsidRPr="00E83891">
        <w:rPr>
          <w:b/>
        </w:rPr>
        <w:br w:type="page"/>
      </w:r>
    </w:p>
    <w:p w14:paraId="3EF902A6" w14:textId="77777777" w:rsidR="00224B8F" w:rsidRDefault="006724A0" w:rsidP="008B671A">
      <w:pPr>
        <w:pStyle w:val="Titre2"/>
        <w:spacing w:line="276" w:lineRule="auto"/>
      </w:pPr>
      <w:bookmarkStart w:id="19" w:name="_Toc166513693"/>
      <w:r>
        <w:lastRenderedPageBreak/>
        <w:t>Utilisation des fourchettes</w:t>
      </w:r>
      <w:bookmarkEnd w:id="19"/>
    </w:p>
    <w:p w14:paraId="71E76C20" w14:textId="77777777" w:rsidR="006724A0" w:rsidRDefault="006724A0" w:rsidP="00D01675">
      <w:pPr>
        <w:autoSpaceDE w:val="0"/>
        <w:autoSpaceDN w:val="0"/>
        <w:adjustRightInd w:val="0"/>
        <w:spacing w:after="0" w:line="240" w:lineRule="auto"/>
        <w:jc w:val="both"/>
      </w:pPr>
    </w:p>
    <w:p w14:paraId="562BFA6A" w14:textId="77777777" w:rsidR="006724A0" w:rsidRDefault="00D01675" w:rsidP="006724A0">
      <w:r w:rsidRPr="00D01675">
        <w:t>Mercator permet toujours l'utilisation de variables "fourchettes" dans les requêtes SQL associées aux documents paramétrables. Ces fourchettes peuvent reprendre un intervalle de dates, de dépôts, d'utilisateurs ou de constantes libres. De même, il est possible de sélectionner une fourchette dans l'arborescence "Rayons/Familles/Sous-familles".</w:t>
      </w:r>
    </w:p>
    <w:p w14:paraId="703298D6" w14:textId="77777777" w:rsidR="00895070" w:rsidRPr="00895070" w:rsidRDefault="00895070" w:rsidP="00895070">
      <w:pPr>
        <w:pStyle w:val="Paragraphedeliste"/>
        <w:ind w:left="360"/>
        <w:rPr>
          <w:rFonts w:asciiTheme="majorHAnsi" w:hAnsiTheme="majorHAnsi"/>
          <w:sz w:val="24"/>
          <w:szCs w:val="24"/>
        </w:rPr>
      </w:pPr>
      <w:r>
        <w:t>-</w:t>
      </w:r>
      <w:r w:rsidRPr="00895070">
        <w:rPr>
          <w:rFonts w:asciiTheme="majorHAnsi" w:hAnsiTheme="majorHAnsi"/>
          <w:sz w:val="24"/>
          <w:szCs w:val="24"/>
        </w:rPr>
        <w:tab/>
        <w:t xml:space="preserve">Dates : </w:t>
      </w:r>
      <w:r w:rsidRPr="00895070">
        <w:rPr>
          <w:rFonts w:asciiTheme="majorHAnsi" w:hAnsiTheme="majorHAnsi"/>
          <w:color w:val="137A85"/>
          <w:sz w:val="24"/>
          <w:szCs w:val="24"/>
        </w:rPr>
        <w:t>(date&gt;=@DATE_1) and (date&lt;=@DATE_2)</w:t>
      </w:r>
    </w:p>
    <w:p w14:paraId="0808DD8D" w14:textId="77777777" w:rsidR="008E3081" w:rsidRPr="00895070" w:rsidRDefault="008E3081" w:rsidP="008E3081">
      <w:pPr>
        <w:pStyle w:val="Paragraphedeliste"/>
        <w:ind w:left="360"/>
        <w:rPr>
          <w:rFonts w:asciiTheme="majorHAnsi" w:hAnsiTheme="majorHAnsi"/>
          <w:sz w:val="24"/>
          <w:szCs w:val="24"/>
        </w:rPr>
      </w:pPr>
      <w:r w:rsidRPr="00895070">
        <w:rPr>
          <w:rFonts w:asciiTheme="majorHAnsi" w:hAnsiTheme="majorHAnsi"/>
          <w:sz w:val="24"/>
          <w:szCs w:val="24"/>
        </w:rPr>
        <w:t>-</w:t>
      </w:r>
      <w:r w:rsidRPr="00895070">
        <w:rPr>
          <w:rFonts w:asciiTheme="majorHAnsi" w:hAnsiTheme="majorHAnsi"/>
          <w:sz w:val="24"/>
          <w:szCs w:val="24"/>
        </w:rPr>
        <w:tab/>
        <w:t xml:space="preserve">Mois : </w:t>
      </w:r>
      <w:r w:rsidRPr="00895070">
        <w:rPr>
          <w:rFonts w:asciiTheme="majorHAnsi" w:hAnsiTheme="majorHAnsi"/>
          <w:color w:val="137A85"/>
          <w:sz w:val="24"/>
          <w:szCs w:val="24"/>
        </w:rPr>
        <w:t>@MOIS_1 et @MOIS_2</w:t>
      </w:r>
    </w:p>
    <w:p w14:paraId="601E2BE6" w14:textId="77160E69" w:rsidR="00895070" w:rsidRPr="00895070" w:rsidRDefault="00895070" w:rsidP="00895070">
      <w:pPr>
        <w:pStyle w:val="Paragraphedeliste"/>
        <w:ind w:left="360"/>
        <w:rPr>
          <w:rFonts w:asciiTheme="majorHAnsi" w:hAnsiTheme="majorHAnsi"/>
          <w:sz w:val="24"/>
          <w:szCs w:val="24"/>
        </w:rPr>
      </w:pPr>
      <w:r w:rsidRPr="00895070">
        <w:rPr>
          <w:rFonts w:asciiTheme="majorHAnsi" w:hAnsiTheme="majorHAnsi"/>
          <w:sz w:val="24"/>
          <w:szCs w:val="24"/>
        </w:rPr>
        <w:t>-</w:t>
      </w:r>
      <w:r w:rsidRPr="00895070">
        <w:rPr>
          <w:rFonts w:asciiTheme="majorHAnsi" w:hAnsiTheme="majorHAnsi"/>
          <w:sz w:val="24"/>
          <w:szCs w:val="24"/>
        </w:rPr>
        <w:tab/>
      </w:r>
      <w:r w:rsidR="008E3081">
        <w:rPr>
          <w:rFonts w:asciiTheme="majorHAnsi" w:hAnsiTheme="majorHAnsi"/>
          <w:sz w:val="24"/>
          <w:szCs w:val="24"/>
        </w:rPr>
        <w:t>Exercices</w:t>
      </w:r>
      <w:r w:rsidRPr="00895070">
        <w:rPr>
          <w:rFonts w:asciiTheme="majorHAnsi" w:hAnsiTheme="majorHAnsi"/>
          <w:sz w:val="24"/>
          <w:szCs w:val="24"/>
        </w:rPr>
        <w:t xml:space="preserve"> : </w:t>
      </w:r>
      <w:r w:rsidRPr="00895070">
        <w:rPr>
          <w:rFonts w:asciiTheme="majorHAnsi" w:hAnsiTheme="majorHAnsi"/>
          <w:color w:val="137A85"/>
          <w:sz w:val="24"/>
          <w:szCs w:val="24"/>
        </w:rPr>
        <w:t>@</w:t>
      </w:r>
      <w:r w:rsidR="008E3081">
        <w:rPr>
          <w:rFonts w:asciiTheme="majorHAnsi" w:hAnsiTheme="majorHAnsi"/>
          <w:color w:val="137A85"/>
          <w:sz w:val="24"/>
          <w:szCs w:val="24"/>
        </w:rPr>
        <w:t>EXERCICE</w:t>
      </w:r>
      <w:r w:rsidRPr="00895070">
        <w:rPr>
          <w:rFonts w:asciiTheme="majorHAnsi" w:hAnsiTheme="majorHAnsi"/>
          <w:color w:val="137A85"/>
          <w:sz w:val="24"/>
          <w:szCs w:val="24"/>
        </w:rPr>
        <w:t>_1 et @</w:t>
      </w:r>
      <w:r w:rsidR="008E3081">
        <w:rPr>
          <w:rFonts w:asciiTheme="majorHAnsi" w:hAnsiTheme="majorHAnsi"/>
          <w:color w:val="137A85"/>
          <w:sz w:val="24"/>
          <w:szCs w:val="24"/>
        </w:rPr>
        <w:t>EXERCICE</w:t>
      </w:r>
      <w:r w:rsidRPr="00895070">
        <w:rPr>
          <w:rFonts w:asciiTheme="majorHAnsi" w:hAnsiTheme="majorHAnsi"/>
          <w:color w:val="137A85"/>
          <w:sz w:val="24"/>
          <w:szCs w:val="24"/>
        </w:rPr>
        <w:t>_2</w:t>
      </w:r>
    </w:p>
    <w:p w14:paraId="0086EE9A" w14:textId="77777777" w:rsidR="00895070" w:rsidRPr="00895070" w:rsidRDefault="00895070" w:rsidP="00895070">
      <w:pPr>
        <w:pStyle w:val="Paragraphedeliste"/>
        <w:ind w:left="360"/>
        <w:rPr>
          <w:rFonts w:asciiTheme="majorHAnsi" w:hAnsiTheme="majorHAnsi"/>
          <w:color w:val="137A85"/>
          <w:sz w:val="24"/>
          <w:szCs w:val="24"/>
        </w:rPr>
      </w:pPr>
      <w:r>
        <w:rPr>
          <w:rFonts w:asciiTheme="majorHAnsi" w:hAnsiTheme="majorHAnsi"/>
          <w:sz w:val="24"/>
          <w:szCs w:val="24"/>
        </w:rPr>
        <w:t>-</w:t>
      </w:r>
      <w:r>
        <w:rPr>
          <w:rFonts w:asciiTheme="majorHAnsi" w:hAnsiTheme="majorHAnsi"/>
          <w:sz w:val="24"/>
          <w:szCs w:val="24"/>
        </w:rPr>
        <w:tab/>
        <w:t xml:space="preserve">Dépôts : </w:t>
      </w:r>
      <w:r w:rsidRPr="00895070">
        <w:rPr>
          <w:rFonts w:asciiTheme="majorHAnsi" w:hAnsiTheme="majorHAnsi"/>
          <w:color w:val="137A85"/>
          <w:sz w:val="24"/>
          <w:szCs w:val="24"/>
        </w:rPr>
        <w:t>(</w:t>
      </w:r>
      <w:proofErr w:type="spellStart"/>
      <w:r w:rsidRPr="00895070">
        <w:rPr>
          <w:rFonts w:asciiTheme="majorHAnsi" w:hAnsiTheme="majorHAnsi"/>
          <w:color w:val="137A85"/>
          <w:sz w:val="24"/>
          <w:szCs w:val="24"/>
        </w:rPr>
        <w:t>magasins.nom</w:t>
      </w:r>
      <w:proofErr w:type="spellEnd"/>
      <w:r w:rsidRPr="00895070">
        <w:rPr>
          <w:rFonts w:asciiTheme="majorHAnsi" w:hAnsiTheme="majorHAnsi"/>
          <w:color w:val="137A85"/>
          <w:sz w:val="24"/>
          <w:szCs w:val="24"/>
        </w:rPr>
        <w:t xml:space="preserve"> &gt;= @DEPOT_1) and (</w:t>
      </w:r>
      <w:proofErr w:type="spellStart"/>
      <w:r w:rsidRPr="00895070">
        <w:rPr>
          <w:rFonts w:asciiTheme="majorHAnsi" w:hAnsiTheme="majorHAnsi"/>
          <w:color w:val="137A85"/>
          <w:sz w:val="24"/>
          <w:szCs w:val="24"/>
        </w:rPr>
        <w:t>magasins.nom</w:t>
      </w:r>
      <w:proofErr w:type="spellEnd"/>
      <w:r w:rsidRPr="00895070">
        <w:rPr>
          <w:rFonts w:asciiTheme="majorHAnsi" w:hAnsiTheme="majorHAnsi"/>
          <w:color w:val="137A85"/>
          <w:sz w:val="24"/>
          <w:szCs w:val="24"/>
        </w:rPr>
        <w:t xml:space="preserve"> &lt;= @DEPOT_2)</w:t>
      </w:r>
    </w:p>
    <w:p w14:paraId="537C2777" w14:textId="77777777" w:rsidR="00895070" w:rsidRPr="00244BA8" w:rsidRDefault="00895070" w:rsidP="00895070">
      <w:pPr>
        <w:pStyle w:val="Paragraphedeliste"/>
        <w:ind w:left="360"/>
        <w:rPr>
          <w:rFonts w:asciiTheme="majorHAnsi" w:hAnsiTheme="majorHAnsi"/>
          <w:color w:val="137A85"/>
          <w:sz w:val="24"/>
          <w:szCs w:val="24"/>
          <w:lang w:val="nl-BE"/>
        </w:rPr>
      </w:pPr>
      <w:r w:rsidRPr="00895070">
        <w:rPr>
          <w:rFonts w:asciiTheme="majorHAnsi" w:hAnsiTheme="majorHAnsi"/>
          <w:sz w:val="24"/>
          <w:szCs w:val="24"/>
        </w:rPr>
        <w:tab/>
      </w:r>
      <w:r w:rsidRPr="00895070">
        <w:rPr>
          <w:rFonts w:asciiTheme="majorHAnsi" w:hAnsiTheme="majorHAnsi"/>
          <w:sz w:val="24"/>
          <w:szCs w:val="24"/>
        </w:rPr>
        <w:tab/>
      </w:r>
      <w:r w:rsidRPr="00244BA8">
        <w:rPr>
          <w:rFonts w:asciiTheme="majorHAnsi" w:hAnsiTheme="majorHAnsi"/>
          <w:sz w:val="24"/>
          <w:szCs w:val="24"/>
          <w:lang w:val="nl-BE"/>
        </w:rPr>
        <w:t>(ID</w:t>
      </w:r>
      <w:proofErr w:type="gramStart"/>
      <w:r w:rsidRPr="00244BA8">
        <w:rPr>
          <w:rFonts w:asciiTheme="majorHAnsi" w:hAnsiTheme="majorHAnsi"/>
          <w:sz w:val="24"/>
          <w:szCs w:val="24"/>
          <w:lang w:val="nl-BE"/>
        </w:rPr>
        <w:t>) :</w:t>
      </w:r>
      <w:proofErr w:type="gramEnd"/>
      <w:r w:rsidRPr="00244BA8">
        <w:rPr>
          <w:rFonts w:asciiTheme="majorHAnsi" w:hAnsiTheme="majorHAnsi"/>
          <w:sz w:val="24"/>
          <w:szCs w:val="24"/>
          <w:lang w:val="nl-BE"/>
        </w:rPr>
        <w:t xml:space="preserve"> </w:t>
      </w:r>
      <w:r w:rsidRPr="00244BA8">
        <w:rPr>
          <w:rFonts w:asciiTheme="majorHAnsi" w:hAnsiTheme="majorHAnsi"/>
          <w:color w:val="137A85"/>
          <w:sz w:val="24"/>
          <w:szCs w:val="24"/>
          <w:lang w:val="nl-BE"/>
        </w:rPr>
        <w:t>(</w:t>
      </w:r>
      <w:proofErr w:type="spellStart"/>
      <w:r w:rsidRPr="00244BA8">
        <w:rPr>
          <w:rFonts w:asciiTheme="majorHAnsi" w:hAnsiTheme="majorHAnsi"/>
          <w:color w:val="137A85"/>
          <w:sz w:val="24"/>
          <w:szCs w:val="24"/>
          <w:lang w:val="nl-BE"/>
        </w:rPr>
        <w:t>id_depot</w:t>
      </w:r>
      <w:proofErr w:type="spellEnd"/>
      <w:r w:rsidRPr="00244BA8">
        <w:rPr>
          <w:rFonts w:asciiTheme="majorHAnsi" w:hAnsiTheme="majorHAnsi"/>
          <w:color w:val="137A85"/>
          <w:sz w:val="24"/>
          <w:szCs w:val="24"/>
          <w:lang w:val="nl-BE"/>
        </w:rPr>
        <w:t xml:space="preserve"> &gt;= @DEPOT_ID1) </w:t>
      </w:r>
      <w:proofErr w:type="spellStart"/>
      <w:r w:rsidRPr="00244BA8">
        <w:rPr>
          <w:rFonts w:asciiTheme="majorHAnsi" w:hAnsiTheme="majorHAnsi"/>
          <w:color w:val="137A85"/>
          <w:sz w:val="24"/>
          <w:szCs w:val="24"/>
          <w:lang w:val="nl-BE"/>
        </w:rPr>
        <w:t>and</w:t>
      </w:r>
      <w:proofErr w:type="spellEnd"/>
      <w:r w:rsidRPr="00244BA8">
        <w:rPr>
          <w:rFonts w:asciiTheme="majorHAnsi" w:hAnsiTheme="majorHAnsi"/>
          <w:color w:val="137A85"/>
          <w:sz w:val="24"/>
          <w:szCs w:val="24"/>
          <w:lang w:val="nl-BE"/>
        </w:rPr>
        <w:t xml:space="preserve"> (</w:t>
      </w:r>
      <w:proofErr w:type="spellStart"/>
      <w:r w:rsidRPr="00244BA8">
        <w:rPr>
          <w:rFonts w:asciiTheme="majorHAnsi" w:hAnsiTheme="majorHAnsi"/>
          <w:color w:val="137A85"/>
          <w:sz w:val="24"/>
          <w:szCs w:val="24"/>
          <w:lang w:val="nl-BE"/>
        </w:rPr>
        <w:t>id_depot</w:t>
      </w:r>
      <w:proofErr w:type="spellEnd"/>
      <w:r w:rsidRPr="00244BA8">
        <w:rPr>
          <w:rFonts w:asciiTheme="majorHAnsi" w:hAnsiTheme="majorHAnsi"/>
          <w:color w:val="137A85"/>
          <w:sz w:val="24"/>
          <w:szCs w:val="24"/>
          <w:lang w:val="nl-BE"/>
        </w:rPr>
        <w:t xml:space="preserve"> &lt;= @DEPOT_ID2)</w:t>
      </w:r>
    </w:p>
    <w:p w14:paraId="5D02EFCC" w14:textId="77777777" w:rsidR="00895070" w:rsidRPr="00895070" w:rsidRDefault="00895070" w:rsidP="00895070">
      <w:pPr>
        <w:pStyle w:val="Paragraphedeliste"/>
        <w:ind w:left="360"/>
        <w:rPr>
          <w:rFonts w:asciiTheme="majorHAnsi" w:hAnsiTheme="majorHAnsi"/>
          <w:sz w:val="24"/>
          <w:szCs w:val="24"/>
        </w:rPr>
      </w:pPr>
      <w:r w:rsidRPr="00895070">
        <w:rPr>
          <w:rFonts w:asciiTheme="majorHAnsi" w:hAnsiTheme="majorHAnsi"/>
          <w:sz w:val="24"/>
          <w:szCs w:val="24"/>
        </w:rPr>
        <w:t>-</w:t>
      </w:r>
      <w:r w:rsidRPr="00895070">
        <w:rPr>
          <w:rFonts w:asciiTheme="majorHAnsi" w:hAnsiTheme="majorHAnsi"/>
          <w:sz w:val="24"/>
          <w:szCs w:val="24"/>
        </w:rPr>
        <w:tab/>
        <w:t xml:space="preserve">Utilisateurs : </w:t>
      </w:r>
      <w:r w:rsidRPr="00895070">
        <w:rPr>
          <w:rFonts w:asciiTheme="majorHAnsi" w:hAnsiTheme="majorHAnsi"/>
          <w:color w:val="137A85"/>
          <w:sz w:val="24"/>
          <w:szCs w:val="24"/>
        </w:rPr>
        <w:t>(</w:t>
      </w:r>
      <w:proofErr w:type="spellStart"/>
      <w:r w:rsidRPr="00895070">
        <w:rPr>
          <w:rFonts w:asciiTheme="majorHAnsi" w:hAnsiTheme="majorHAnsi"/>
          <w:color w:val="137A85"/>
          <w:sz w:val="24"/>
          <w:szCs w:val="24"/>
        </w:rPr>
        <w:t>users.nom</w:t>
      </w:r>
      <w:proofErr w:type="spellEnd"/>
      <w:r w:rsidRPr="00895070">
        <w:rPr>
          <w:rFonts w:asciiTheme="majorHAnsi" w:hAnsiTheme="majorHAnsi"/>
          <w:color w:val="137A85"/>
          <w:sz w:val="24"/>
          <w:szCs w:val="24"/>
        </w:rPr>
        <w:t xml:space="preserve"> &gt;= @USER_1) and (</w:t>
      </w:r>
      <w:proofErr w:type="spellStart"/>
      <w:r w:rsidRPr="00895070">
        <w:rPr>
          <w:rFonts w:asciiTheme="majorHAnsi" w:hAnsiTheme="majorHAnsi"/>
          <w:color w:val="137A85"/>
          <w:sz w:val="24"/>
          <w:szCs w:val="24"/>
        </w:rPr>
        <w:t>users.nom</w:t>
      </w:r>
      <w:proofErr w:type="spellEnd"/>
      <w:r w:rsidRPr="00895070">
        <w:rPr>
          <w:rFonts w:asciiTheme="majorHAnsi" w:hAnsiTheme="majorHAnsi"/>
          <w:color w:val="137A85"/>
          <w:sz w:val="24"/>
          <w:szCs w:val="24"/>
        </w:rPr>
        <w:t xml:space="preserve"> &lt;= @USER_2) </w:t>
      </w:r>
    </w:p>
    <w:p w14:paraId="54B65C2B" w14:textId="77777777" w:rsidR="00895070" w:rsidRPr="00244BA8" w:rsidRDefault="00895070" w:rsidP="00895070">
      <w:pPr>
        <w:pStyle w:val="Paragraphedeliste"/>
        <w:ind w:left="360"/>
        <w:rPr>
          <w:rFonts w:asciiTheme="majorHAnsi" w:hAnsiTheme="majorHAnsi"/>
          <w:sz w:val="24"/>
          <w:szCs w:val="24"/>
          <w:lang w:val="nl-BE"/>
        </w:rPr>
      </w:pPr>
      <w:r w:rsidRPr="00895070">
        <w:rPr>
          <w:rFonts w:asciiTheme="majorHAnsi" w:hAnsiTheme="majorHAnsi"/>
          <w:sz w:val="24"/>
          <w:szCs w:val="24"/>
        </w:rPr>
        <w:tab/>
      </w:r>
      <w:r w:rsidRPr="00895070">
        <w:rPr>
          <w:rFonts w:asciiTheme="majorHAnsi" w:hAnsiTheme="majorHAnsi"/>
          <w:sz w:val="24"/>
          <w:szCs w:val="24"/>
        </w:rPr>
        <w:tab/>
      </w:r>
      <w:r w:rsidRPr="00244BA8">
        <w:rPr>
          <w:rFonts w:asciiTheme="majorHAnsi" w:hAnsiTheme="majorHAnsi"/>
          <w:sz w:val="24"/>
          <w:szCs w:val="24"/>
          <w:lang w:val="nl-BE"/>
        </w:rPr>
        <w:t>(ID</w:t>
      </w:r>
      <w:proofErr w:type="gramStart"/>
      <w:r w:rsidRPr="00244BA8">
        <w:rPr>
          <w:rFonts w:asciiTheme="majorHAnsi" w:hAnsiTheme="majorHAnsi"/>
          <w:sz w:val="24"/>
          <w:szCs w:val="24"/>
          <w:lang w:val="nl-BE"/>
        </w:rPr>
        <w:t>) :</w:t>
      </w:r>
      <w:proofErr w:type="gramEnd"/>
      <w:r w:rsidRPr="00244BA8">
        <w:rPr>
          <w:rFonts w:asciiTheme="majorHAnsi" w:hAnsiTheme="majorHAnsi"/>
          <w:sz w:val="24"/>
          <w:szCs w:val="24"/>
          <w:lang w:val="nl-BE"/>
        </w:rPr>
        <w:t xml:space="preserve"> </w:t>
      </w:r>
      <w:r w:rsidRPr="00244BA8">
        <w:rPr>
          <w:rFonts w:asciiTheme="majorHAnsi" w:hAnsiTheme="majorHAnsi"/>
          <w:color w:val="137A85"/>
          <w:sz w:val="24"/>
          <w:szCs w:val="24"/>
          <w:lang w:val="nl-BE"/>
        </w:rPr>
        <w:t>(</w:t>
      </w:r>
      <w:proofErr w:type="spellStart"/>
      <w:r w:rsidRPr="00244BA8">
        <w:rPr>
          <w:rFonts w:asciiTheme="majorHAnsi" w:hAnsiTheme="majorHAnsi"/>
          <w:color w:val="137A85"/>
          <w:sz w:val="24"/>
          <w:szCs w:val="24"/>
          <w:lang w:val="nl-BE"/>
        </w:rPr>
        <w:t>id_user</w:t>
      </w:r>
      <w:proofErr w:type="spellEnd"/>
      <w:r w:rsidRPr="00244BA8">
        <w:rPr>
          <w:rFonts w:asciiTheme="majorHAnsi" w:hAnsiTheme="majorHAnsi"/>
          <w:color w:val="137A85"/>
          <w:sz w:val="24"/>
          <w:szCs w:val="24"/>
          <w:lang w:val="nl-BE"/>
        </w:rPr>
        <w:t xml:space="preserve"> &gt;= @USER_ID1) </w:t>
      </w:r>
      <w:proofErr w:type="spellStart"/>
      <w:r w:rsidRPr="00244BA8">
        <w:rPr>
          <w:rFonts w:asciiTheme="majorHAnsi" w:hAnsiTheme="majorHAnsi"/>
          <w:color w:val="137A85"/>
          <w:sz w:val="24"/>
          <w:szCs w:val="24"/>
          <w:lang w:val="nl-BE"/>
        </w:rPr>
        <w:t>and</w:t>
      </w:r>
      <w:proofErr w:type="spellEnd"/>
      <w:r w:rsidRPr="00244BA8">
        <w:rPr>
          <w:rFonts w:asciiTheme="majorHAnsi" w:hAnsiTheme="majorHAnsi"/>
          <w:color w:val="137A85"/>
          <w:sz w:val="24"/>
          <w:szCs w:val="24"/>
          <w:lang w:val="nl-BE"/>
        </w:rPr>
        <w:t xml:space="preserve"> (</w:t>
      </w:r>
      <w:proofErr w:type="spellStart"/>
      <w:r w:rsidRPr="00244BA8">
        <w:rPr>
          <w:rFonts w:asciiTheme="majorHAnsi" w:hAnsiTheme="majorHAnsi"/>
          <w:color w:val="137A85"/>
          <w:sz w:val="24"/>
          <w:szCs w:val="24"/>
          <w:lang w:val="nl-BE"/>
        </w:rPr>
        <w:t>id_user</w:t>
      </w:r>
      <w:proofErr w:type="spellEnd"/>
      <w:r w:rsidRPr="00244BA8">
        <w:rPr>
          <w:rFonts w:asciiTheme="majorHAnsi" w:hAnsiTheme="majorHAnsi"/>
          <w:color w:val="137A85"/>
          <w:sz w:val="24"/>
          <w:szCs w:val="24"/>
          <w:lang w:val="nl-BE"/>
        </w:rPr>
        <w:t xml:space="preserve"> &lt;= @USER_ID2)</w:t>
      </w:r>
    </w:p>
    <w:p w14:paraId="72FACF82" w14:textId="77777777" w:rsidR="00895070" w:rsidRPr="00244BA8" w:rsidRDefault="00895070" w:rsidP="00895070">
      <w:pPr>
        <w:pStyle w:val="Paragraphedeliste"/>
        <w:ind w:left="360"/>
        <w:rPr>
          <w:rFonts w:asciiTheme="majorHAnsi" w:hAnsiTheme="majorHAnsi"/>
          <w:sz w:val="24"/>
          <w:szCs w:val="24"/>
          <w:lang w:val="nl-BE"/>
        </w:rPr>
      </w:pPr>
      <w:r w:rsidRPr="00244BA8">
        <w:rPr>
          <w:rFonts w:asciiTheme="majorHAnsi" w:hAnsiTheme="majorHAnsi"/>
          <w:sz w:val="24"/>
          <w:szCs w:val="24"/>
          <w:lang w:val="nl-BE"/>
        </w:rPr>
        <w:t>-</w:t>
      </w:r>
      <w:r w:rsidRPr="00244BA8">
        <w:rPr>
          <w:rFonts w:asciiTheme="majorHAnsi" w:hAnsiTheme="majorHAnsi"/>
          <w:sz w:val="24"/>
          <w:szCs w:val="24"/>
          <w:lang w:val="nl-BE"/>
        </w:rPr>
        <w:tab/>
      </w:r>
      <w:proofErr w:type="spellStart"/>
      <w:proofErr w:type="gramStart"/>
      <w:r w:rsidRPr="00244BA8">
        <w:rPr>
          <w:rFonts w:asciiTheme="majorHAnsi" w:hAnsiTheme="majorHAnsi"/>
          <w:sz w:val="24"/>
          <w:szCs w:val="24"/>
          <w:lang w:val="nl-BE"/>
        </w:rPr>
        <w:t>Représentants</w:t>
      </w:r>
      <w:proofErr w:type="spellEnd"/>
      <w:r w:rsidRPr="00244BA8">
        <w:rPr>
          <w:rFonts w:asciiTheme="majorHAnsi" w:hAnsiTheme="majorHAnsi"/>
          <w:sz w:val="24"/>
          <w:szCs w:val="24"/>
          <w:lang w:val="nl-BE"/>
        </w:rPr>
        <w:t xml:space="preserve"> :</w:t>
      </w:r>
      <w:proofErr w:type="gramEnd"/>
      <w:r w:rsidRPr="00244BA8">
        <w:rPr>
          <w:rFonts w:asciiTheme="majorHAnsi" w:hAnsiTheme="majorHAnsi"/>
          <w:sz w:val="24"/>
          <w:szCs w:val="24"/>
          <w:lang w:val="nl-BE"/>
        </w:rPr>
        <w:t xml:space="preserve"> </w:t>
      </w:r>
      <w:r w:rsidRPr="00244BA8">
        <w:rPr>
          <w:rFonts w:asciiTheme="majorHAnsi" w:hAnsiTheme="majorHAnsi"/>
          <w:color w:val="137A85"/>
          <w:sz w:val="24"/>
          <w:szCs w:val="24"/>
          <w:lang w:val="nl-BE"/>
        </w:rPr>
        <w:t>(</w:t>
      </w:r>
      <w:proofErr w:type="spellStart"/>
      <w:r w:rsidRPr="00244BA8">
        <w:rPr>
          <w:rFonts w:asciiTheme="majorHAnsi" w:hAnsiTheme="majorHAnsi"/>
          <w:color w:val="137A85"/>
          <w:sz w:val="24"/>
          <w:szCs w:val="24"/>
          <w:lang w:val="nl-BE"/>
        </w:rPr>
        <w:t>reps.nom</w:t>
      </w:r>
      <w:proofErr w:type="spellEnd"/>
      <w:r w:rsidRPr="00244BA8">
        <w:rPr>
          <w:rFonts w:asciiTheme="majorHAnsi" w:hAnsiTheme="majorHAnsi"/>
          <w:color w:val="137A85"/>
          <w:sz w:val="24"/>
          <w:szCs w:val="24"/>
          <w:lang w:val="nl-BE"/>
        </w:rPr>
        <w:t xml:space="preserve"> &gt;= @REP_1) </w:t>
      </w:r>
      <w:proofErr w:type="spellStart"/>
      <w:r w:rsidRPr="00244BA8">
        <w:rPr>
          <w:rFonts w:asciiTheme="majorHAnsi" w:hAnsiTheme="majorHAnsi"/>
          <w:color w:val="137A85"/>
          <w:sz w:val="24"/>
          <w:szCs w:val="24"/>
          <w:lang w:val="nl-BE"/>
        </w:rPr>
        <w:t>and</w:t>
      </w:r>
      <w:proofErr w:type="spellEnd"/>
      <w:r w:rsidRPr="00244BA8">
        <w:rPr>
          <w:rFonts w:asciiTheme="majorHAnsi" w:hAnsiTheme="majorHAnsi"/>
          <w:color w:val="137A85"/>
          <w:sz w:val="24"/>
          <w:szCs w:val="24"/>
          <w:lang w:val="nl-BE"/>
        </w:rPr>
        <w:t xml:space="preserve"> (</w:t>
      </w:r>
      <w:proofErr w:type="spellStart"/>
      <w:r w:rsidRPr="00244BA8">
        <w:rPr>
          <w:rFonts w:asciiTheme="majorHAnsi" w:hAnsiTheme="majorHAnsi"/>
          <w:color w:val="137A85"/>
          <w:sz w:val="24"/>
          <w:szCs w:val="24"/>
          <w:lang w:val="nl-BE"/>
        </w:rPr>
        <w:t>reps.nom</w:t>
      </w:r>
      <w:proofErr w:type="spellEnd"/>
      <w:r w:rsidRPr="00244BA8">
        <w:rPr>
          <w:rFonts w:asciiTheme="majorHAnsi" w:hAnsiTheme="majorHAnsi"/>
          <w:color w:val="137A85"/>
          <w:sz w:val="24"/>
          <w:szCs w:val="24"/>
          <w:lang w:val="nl-BE"/>
        </w:rPr>
        <w:t xml:space="preserve"> &lt;= @REP_2)</w:t>
      </w:r>
    </w:p>
    <w:p w14:paraId="1AF7B207" w14:textId="3ECC741B" w:rsidR="00895070" w:rsidRPr="00244BA8" w:rsidRDefault="00895070" w:rsidP="00895070">
      <w:pPr>
        <w:pStyle w:val="Paragraphedeliste"/>
        <w:ind w:left="360"/>
        <w:rPr>
          <w:rFonts w:asciiTheme="majorHAnsi" w:hAnsiTheme="majorHAnsi"/>
          <w:sz w:val="24"/>
          <w:szCs w:val="24"/>
          <w:lang w:val="nl-BE"/>
        </w:rPr>
      </w:pPr>
      <w:r w:rsidRPr="00244BA8">
        <w:rPr>
          <w:rFonts w:asciiTheme="majorHAnsi" w:hAnsiTheme="majorHAnsi"/>
          <w:sz w:val="24"/>
          <w:szCs w:val="24"/>
          <w:lang w:val="nl-BE"/>
        </w:rPr>
        <w:tab/>
      </w:r>
      <w:r w:rsidRPr="00244BA8">
        <w:rPr>
          <w:rFonts w:asciiTheme="majorHAnsi" w:hAnsiTheme="majorHAnsi"/>
          <w:sz w:val="24"/>
          <w:szCs w:val="24"/>
          <w:lang w:val="nl-BE"/>
        </w:rPr>
        <w:tab/>
        <w:t>(ID</w:t>
      </w:r>
      <w:proofErr w:type="gramStart"/>
      <w:r w:rsidRPr="00244BA8">
        <w:rPr>
          <w:rFonts w:asciiTheme="majorHAnsi" w:hAnsiTheme="majorHAnsi"/>
          <w:sz w:val="24"/>
          <w:szCs w:val="24"/>
          <w:lang w:val="nl-BE"/>
        </w:rPr>
        <w:t>) :</w:t>
      </w:r>
      <w:proofErr w:type="gramEnd"/>
      <w:r w:rsidRPr="00244BA8">
        <w:rPr>
          <w:rFonts w:asciiTheme="majorHAnsi" w:hAnsiTheme="majorHAnsi"/>
          <w:sz w:val="24"/>
          <w:szCs w:val="24"/>
          <w:lang w:val="nl-BE"/>
        </w:rPr>
        <w:t xml:space="preserve"> </w:t>
      </w:r>
      <w:r w:rsidRPr="00244BA8">
        <w:rPr>
          <w:rFonts w:asciiTheme="majorHAnsi" w:hAnsiTheme="majorHAnsi"/>
          <w:color w:val="137A85"/>
          <w:sz w:val="24"/>
          <w:szCs w:val="24"/>
          <w:lang w:val="nl-BE"/>
        </w:rPr>
        <w:t>(</w:t>
      </w:r>
      <w:proofErr w:type="spellStart"/>
      <w:r w:rsidRPr="00244BA8">
        <w:rPr>
          <w:rFonts w:asciiTheme="majorHAnsi" w:hAnsiTheme="majorHAnsi"/>
          <w:color w:val="137A85"/>
          <w:sz w:val="24"/>
          <w:szCs w:val="24"/>
          <w:lang w:val="nl-BE"/>
        </w:rPr>
        <w:t>id_rep</w:t>
      </w:r>
      <w:proofErr w:type="spellEnd"/>
      <w:r w:rsidRPr="00244BA8">
        <w:rPr>
          <w:rFonts w:asciiTheme="majorHAnsi" w:hAnsiTheme="majorHAnsi"/>
          <w:color w:val="137A85"/>
          <w:sz w:val="24"/>
          <w:szCs w:val="24"/>
          <w:lang w:val="nl-BE"/>
        </w:rPr>
        <w:t xml:space="preserve"> &gt;= @REP_</w:t>
      </w:r>
      <w:r w:rsidR="00136186">
        <w:rPr>
          <w:rFonts w:asciiTheme="majorHAnsi" w:hAnsiTheme="majorHAnsi"/>
          <w:color w:val="137A85"/>
          <w:sz w:val="24"/>
          <w:szCs w:val="24"/>
          <w:lang w:val="nl-BE"/>
        </w:rPr>
        <w:t>ID</w:t>
      </w:r>
      <w:r w:rsidRPr="00244BA8">
        <w:rPr>
          <w:rFonts w:asciiTheme="majorHAnsi" w:hAnsiTheme="majorHAnsi"/>
          <w:color w:val="137A85"/>
          <w:sz w:val="24"/>
          <w:szCs w:val="24"/>
          <w:lang w:val="nl-BE"/>
        </w:rPr>
        <w:t xml:space="preserve">1 </w:t>
      </w:r>
      <w:proofErr w:type="spellStart"/>
      <w:r w:rsidRPr="00244BA8">
        <w:rPr>
          <w:rFonts w:asciiTheme="majorHAnsi" w:hAnsiTheme="majorHAnsi"/>
          <w:color w:val="137A85"/>
          <w:sz w:val="24"/>
          <w:szCs w:val="24"/>
          <w:lang w:val="nl-BE"/>
        </w:rPr>
        <w:t>and</w:t>
      </w:r>
      <w:proofErr w:type="spellEnd"/>
      <w:r w:rsidRPr="00244BA8">
        <w:rPr>
          <w:rFonts w:asciiTheme="majorHAnsi" w:hAnsiTheme="majorHAnsi"/>
          <w:color w:val="137A85"/>
          <w:sz w:val="24"/>
          <w:szCs w:val="24"/>
          <w:lang w:val="nl-BE"/>
        </w:rPr>
        <w:t xml:space="preserve"> (</w:t>
      </w:r>
      <w:proofErr w:type="spellStart"/>
      <w:r w:rsidRPr="00244BA8">
        <w:rPr>
          <w:rFonts w:asciiTheme="majorHAnsi" w:hAnsiTheme="majorHAnsi"/>
          <w:color w:val="137A85"/>
          <w:sz w:val="24"/>
          <w:szCs w:val="24"/>
          <w:lang w:val="nl-BE"/>
        </w:rPr>
        <w:t>id_rep</w:t>
      </w:r>
      <w:proofErr w:type="spellEnd"/>
      <w:r w:rsidRPr="00244BA8">
        <w:rPr>
          <w:rFonts w:asciiTheme="majorHAnsi" w:hAnsiTheme="majorHAnsi"/>
          <w:color w:val="137A85"/>
          <w:sz w:val="24"/>
          <w:szCs w:val="24"/>
          <w:lang w:val="nl-BE"/>
        </w:rPr>
        <w:t xml:space="preserve"> &lt;= @REP_ID2)</w:t>
      </w:r>
    </w:p>
    <w:p w14:paraId="2B757D80" w14:textId="77777777" w:rsidR="00895070" w:rsidRPr="00895070" w:rsidRDefault="00895070" w:rsidP="00895070">
      <w:pPr>
        <w:pStyle w:val="Paragraphedeliste"/>
        <w:ind w:left="360"/>
        <w:rPr>
          <w:rFonts w:asciiTheme="majorHAnsi" w:hAnsiTheme="majorHAnsi"/>
          <w:sz w:val="24"/>
          <w:szCs w:val="24"/>
        </w:rPr>
      </w:pPr>
      <w:r w:rsidRPr="00895070">
        <w:rPr>
          <w:rFonts w:asciiTheme="majorHAnsi" w:hAnsiTheme="majorHAnsi"/>
          <w:sz w:val="24"/>
          <w:szCs w:val="24"/>
        </w:rPr>
        <w:t>-</w:t>
      </w:r>
      <w:r w:rsidRPr="00895070">
        <w:rPr>
          <w:rFonts w:asciiTheme="majorHAnsi" w:hAnsiTheme="majorHAnsi"/>
          <w:sz w:val="24"/>
          <w:szCs w:val="24"/>
        </w:rPr>
        <w:tab/>
        <w:t xml:space="preserve">Constantes : </w:t>
      </w:r>
      <w:r w:rsidRPr="00895070">
        <w:rPr>
          <w:rFonts w:asciiTheme="majorHAnsi" w:hAnsiTheme="majorHAnsi"/>
          <w:color w:val="137A85"/>
          <w:sz w:val="24"/>
          <w:szCs w:val="24"/>
        </w:rPr>
        <w:t>(</w:t>
      </w:r>
      <w:proofErr w:type="spellStart"/>
      <w:r w:rsidRPr="00895070">
        <w:rPr>
          <w:rFonts w:asciiTheme="majorHAnsi" w:hAnsiTheme="majorHAnsi"/>
          <w:color w:val="137A85"/>
          <w:sz w:val="24"/>
          <w:szCs w:val="24"/>
        </w:rPr>
        <w:t>id_cli</w:t>
      </w:r>
      <w:proofErr w:type="spellEnd"/>
      <w:r w:rsidRPr="00895070">
        <w:rPr>
          <w:rFonts w:asciiTheme="majorHAnsi" w:hAnsiTheme="majorHAnsi"/>
          <w:color w:val="137A85"/>
          <w:sz w:val="24"/>
          <w:szCs w:val="24"/>
        </w:rPr>
        <w:t xml:space="preserve"> &gt;= @CONST_1) and (</w:t>
      </w:r>
      <w:proofErr w:type="spellStart"/>
      <w:r w:rsidRPr="00895070">
        <w:rPr>
          <w:rFonts w:asciiTheme="majorHAnsi" w:hAnsiTheme="majorHAnsi"/>
          <w:color w:val="137A85"/>
          <w:sz w:val="24"/>
          <w:szCs w:val="24"/>
        </w:rPr>
        <w:t>id_cli</w:t>
      </w:r>
      <w:proofErr w:type="spellEnd"/>
      <w:r w:rsidRPr="00895070">
        <w:rPr>
          <w:rFonts w:asciiTheme="majorHAnsi" w:hAnsiTheme="majorHAnsi"/>
          <w:color w:val="137A85"/>
          <w:sz w:val="24"/>
          <w:szCs w:val="24"/>
        </w:rPr>
        <w:t xml:space="preserve"> &lt;= @CONST_2)</w:t>
      </w:r>
    </w:p>
    <w:p w14:paraId="555C71DD" w14:textId="77777777" w:rsidR="00895070" w:rsidRPr="00895070" w:rsidRDefault="00895070" w:rsidP="00895070">
      <w:pPr>
        <w:pStyle w:val="Paragraphedeliste"/>
        <w:ind w:left="360"/>
        <w:rPr>
          <w:rFonts w:asciiTheme="majorHAnsi" w:hAnsiTheme="majorHAnsi"/>
          <w:sz w:val="24"/>
          <w:szCs w:val="24"/>
        </w:rPr>
      </w:pPr>
      <w:proofErr w:type="gramStart"/>
      <w:r w:rsidRPr="00895070">
        <w:rPr>
          <w:rFonts w:asciiTheme="majorHAnsi" w:hAnsiTheme="majorHAnsi"/>
          <w:sz w:val="24"/>
          <w:szCs w:val="24"/>
        </w:rPr>
        <w:t>/!\</w:t>
      </w:r>
      <w:proofErr w:type="gramEnd"/>
      <w:r w:rsidRPr="00895070">
        <w:rPr>
          <w:rFonts w:asciiTheme="majorHAnsi" w:hAnsiTheme="majorHAnsi"/>
          <w:sz w:val="24"/>
          <w:szCs w:val="24"/>
        </w:rPr>
        <w:t xml:space="preserve"> Le libellé de la constante se définit dans les propriétés du rapport (Sortie – Texte constantes).</w:t>
      </w:r>
    </w:p>
    <w:p w14:paraId="5689075F" w14:textId="77777777" w:rsidR="00895070" w:rsidRPr="00895070" w:rsidRDefault="00895070" w:rsidP="00895070">
      <w:pPr>
        <w:pStyle w:val="Paragraphedeliste"/>
        <w:ind w:left="360"/>
        <w:rPr>
          <w:rFonts w:asciiTheme="majorHAnsi" w:hAnsiTheme="majorHAnsi"/>
          <w:color w:val="137A85"/>
          <w:sz w:val="24"/>
          <w:szCs w:val="24"/>
        </w:rPr>
      </w:pPr>
      <w:r w:rsidRPr="00895070">
        <w:rPr>
          <w:rFonts w:asciiTheme="majorHAnsi" w:hAnsiTheme="majorHAnsi"/>
          <w:sz w:val="24"/>
          <w:szCs w:val="24"/>
        </w:rPr>
        <w:t>-</w:t>
      </w:r>
      <w:r w:rsidRPr="00895070">
        <w:rPr>
          <w:rFonts w:asciiTheme="majorHAnsi" w:hAnsiTheme="majorHAnsi"/>
          <w:sz w:val="24"/>
          <w:szCs w:val="24"/>
        </w:rPr>
        <w:tab/>
        <w:t xml:space="preserve">Rayons/Familles/Sous-familles : </w:t>
      </w:r>
      <w:proofErr w:type="spellStart"/>
      <w:r w:rsidRPr="00895070">
        <w:rPr>
          <w:rFonts w:asciiTheme="majorHAnsi" w:hAnsiTheme="majorHAnsi"/>
          <w:color w:val="137A85"/>
          <w:sz w:val="24"/>
          <w:szCs w:val="24"/>
        </w:rPr>
        <w:t>where</w:t>
      </w:r>
      <w:proofErr w:type="spellEnd"/>
      <w:r w:rsidRPr="00895070">
        <w:rPr>
          <w:rFonts w:asciiTheme="majorHAnsi" w:hAnsiTheme="majorHAnsi"/>
          <w:color w:val="137A85"/>
          <w:sz w:val="24"/>
          <w:szCs w:val="24"/>
        </w:rPr>
        <w:t xml:space="preserve"> FILTRE_RFS_2 </w:t>
      </w:r>
    </w:p>
    <w:p w14:paraId="61ECAA6A" w14:textId="6CF027F7" w:rsidR="00895070" w:rsidRDefault="00895070" w:rsidP="00895070">
      <w:pPr>
        <w:pStyle w:val="Paragraphedeliste"/>
        <w:ind w:left="360"/>
        <w:rPr>
          <w:rFonts w:asciiTheme="majorHAnsi" w:hAnsiTheme="majorHAnsi"/>
          <w:color w:val="137A85"/>
          <w:sz w:val="24"/>
          <w:szCs w:val="24"/>
        </w:rPr>
      </w:pPr>
      <w:r w:rsidRPr="00895070">
        <w:rPr>
          <w:rFonts w:asciiTheme="majorHAnsi" w:hAnsiTheme="majorHAnsi"/>
          <w:sz w:val="24"/>
          <w:szCs w:val="24"/>
        </w:rPr>
        <w:t>-</w:t>
      </w:r>
      <w:r w:rsidRPr="00895070">
        <w:rPr>
          <w:rFonts w:asciiTheme="majorHAnsi" w:hAnsiTheme="majorHAnsi"/>
          <w:sz w:val="24"/>
          <w:szCs w:val="24"/>
        </w:rPr>
        <w:tab/>
        <w:t xml:space="preserve">Plans analytiques : </w:t>
      </w:r>
      <w:proofErr w:type="spellStart"/>
      <w:r w:rsidRPr="00895070">
        <w:rPr>
          <w:rFonts w:asciiTheme="majorHAnsi" w:hAnsiTheme="majorHAnsi"/>
          <w:color w:val="137A85"/>
          <w:sz w:val="24"/>
          <w:szCs w:val="24"/>
        </w:rPr>
        <w:t>num_plan</w:t>
      </w:r>
      <w:proofErr w:type="spellEnd"/>
      <w:r w:rsidRPr="00895070">
        <w:rPr>
          <w:rFonts w:asciiTheme="majorHAnsi" w:hAnsiTheme="majorHAnsi"/>
          <w:color w:val="137A85"/>
          <w:sz w:val="24"/>
          <w:szCs w:val="24"/>
        </w:rPr>
        <w:t xml:space="preserve"> = @PLAN_1</w:t>
      </w:r>
    </w:p>
    <w:p w14:paraId="27DDC91D" w14:textId="77777777" w:rsidR="00CD7D55" w:rsidRDefault="00CD7D55" w:rsidP="00CD7D55">
      <w:pPr>
        <w:pStyle w:val="Paragraphedeliste"/>
        <w:ind w:left="360"/>
        <w:rPr>
          <w:rFonts w:asciiTheme="majorHAnsi" w:hAnsiTheme="majorHAnsi"/>
          <w:color w:val="137A85"/>
          <w:sz w:val="24"/>
          <w:szCs w:val="24"/>
        </w:rPr>
      </w:pPr>
      <w:r w:rsidRPr="0070784A">
        <w:rPr>
          <w:rFonts w:asciiTheme="majorHAnsi" w:hAnsiTheme="majorHAnsi"/>
          <w:color w:val="auto"/>
          <w:sz w:val="24"/>
          <w:szCs w:val="24"/>
        </w:rPr>
        <w:t>-</w:t>
      </w:r>
      <w:r w:rsidRPr="0070784A">
        <w:rPr>
          <w:rFonts w:asciiTheme="majorHAnsi" w:hAnsiTheme="majorHAnsi"/>
          <w:color w:val="auto"/>
          <w:sz w:val="24"/>
          <w:szCs w:val="24"/>
        </w:rPr>
        <w:tab/>
      </w:r>
      <w:r w:rsidRPr="00895070">
        <w:rPr>
          <w:rFonts w:asciiTheme="majorHAnsi" w:hAnsiTheme="majorHAnsi"/>
          <w:sz w:val="24"/>
          <w:szCs w:val="24"/>
        </w:rPr>
        <w:t>P</w:t>
      </w:r>
      <w:r>
        <w:rPr>
          <w:rFonts w:asciiTheme="majorHAnsi" w:hAnsiTheme="majorHAnsi"/>
          <w:sz w:val="24"/>
          <w:szCs w:val="24"/>
        </w:rPr>
        <w:t>osition géographique</w:t>
      </w:r>
      <w:r w:rsidRPr="0070784A">
        <w:rPr>
          <w:rFonts w:asciiTheme="majorHAnsi" w:hAnsiTheme="majorHAnsi"/>
          <w:color w:val="auto"/>
          <w:sz w:val="24"/>
          <w:szCs w:val="24"/>
        </w:rPr>
        <w:t xml:space="preserve"> : </w:t>
      </w:r>
      <w:r>
        <w:rPr>
          <w:rFonts w:asciiTheme="majorHAnsi" w:hAnsiTheme="majorHAnsi"/>
          <w:color w:val="137A85"/>
          <w:sz w:val="24"/>
          <w:szCs w:val="24"/>
        </w:rPr>
        <w:t>@POSITON_1</w:t>
      </w:r>
    </w:p>
    <w:p w14:paraId="543A14B5" w14:textId="4B497050" w:rsidR="0070784A" w:rsidRDefault="0070784A" w:rsidP="00895070">
      <w:pPr>
        <w:pStyle w:val="Paragraphedeliste"/>
        <w:ind w:left="360"/>
        <w:rPr>
          <w:rFonts w:asciiTheme="majorHAnsi" w:hAnsiTheme="majorHAnsi"/>
          <w:color w:val="137A85"/>
          <w:sz w:val="24"/>
          <w:szCs w:val="24"/>
        </w:rPr>
      </w:pPr>
      <w:r w:rsidRPr="0070784A">
        <w:rPr>
          <w:rFonts w:asciiTheme="majorHAnsi" w:hAnsiTheme="majorHAnsi"/>
          <w:color w:val="auto"/>
          <w:sz w:val="24"/>
          <w:szCs w:val="24"/>
        </w:rPr>
        <w:t>-</w:t>
      </w:r>
      <w:r w:rsidRPr="0070784A">
        <w:rPr>
          <w:rFonts w:asciiTheme="majorHAnsi" w:hAnsiTheme="majorHAnsi"/>
          <w:color w:val="auto"/>
          <w:sz w:val="24"/>
          <w:szCs w:val="24"/>
        </w:rPr>
        <w:tab/>
      </w:r>
      <w:r w:rsidR="00CD7D55">
        <w:rPr>
          <w:rFonts w:asciiTheme="majorHAnsi" w:hAnsiTheme="majorHAnsi"/>
          <w:sz w:val="24"/>
          <w:szCs w:val="24"/>
        </w:rPr>
        <w:t>Document de vente/achat</w:t>
      </w:r>
      <w:r w:rsidR="009F444F">
        <w:rPr>
          <w:rFonts w:asciiTheme="majorHAnsi" w:hAnsiTheme="majorHAnsi"/>
          <w:sz w:val="24"/>
          <w:szCs w:val="24"/>
        </w:rPr>
        <w:t xml:space="preserve"> </w:t>
      </w:r>
      <w:r w:rsidR="00CD7D55">
        <w:rPr>
          <w:rFonts w:asciiTheme="majorHAnsi" w:hAnsiTheme="majorHAnsi"/>
          <w:sz w:val="24"/>
          <w:szCs w:val="24"/>
        </w:rPr>
        <w:t>ouvert</w:t>
      </w:r>
      <w:r w:rsidRPr="0070784A">
        <w:rPr>
          <w:rFonts w:asciiTheme="majorHAnsi" w:hAnsiTheme="majorHAnsi"/>
          <w:color w:val="auto"/>
          <w:sz w:val="24"/>
          <w:szCs w:val="24"/>
        </w:rPr>
        <w:t xml:space="preserve"> : </w:t>
      </w:r>
      <w:r>
        <w:rPr>
          <w:rFonts w:asciiTheme="majorHAnsi" w:hAnsiTheme="majorHAnsi"/>
          <w:color w:val="137A85"/>
          <w:sz w:val="24"/>
          <w:szCs w:val="24"/>
        </w:rPr>
        <w:t>@</w:t>
      </w:r>
      <w:r w:rsidR="00CD7D55">
        <w:rPr>
          <w:rFonts w:asciiTheme="majorHAnsi" w:hAnsiTheme="majorHAnsi"/>
          <w:color w:val="137A85"/>
          <w:sz w:val="24"/>
          <w:szCs w:val="24"/>
        </w:rPr>
        <w:t>BILLINGV_IDENT / @BILLINGA_IDENT</w:t>
      </w:r>
    </w:p>
    <w:p w14:paraId="662A4482" w14:textId="77777777" w:rsidR="0070784A" w:rsidRDefault="0070784A" w:rsidP="00895070">
      <w:pPr>
        <w:pStyle w:val="Paragraphedeliste"/>
        <w:ind w:left="360"/>
        <w:rPr>
          <w:rFonts w:asciiTheme="majorHAnsi" w:hAnsiTheme="majorHAnsi"/>
          <w:color w:val="137A85"/>
          <w:sz w:val="24"/>
          <w:szCs w:val="24"/>
        </w:rPr>
      </w:pPr>
    </w:p>
    <w:p w14:paraId="4F529BB8" w14:textId="77777777" w:rsidR="00F0043C" w:rsidRPr="00F0043C" w:rsidRDefault="00F0043C" w:rsidP="00FF0821">
      <w:pPr>
        <w:pStyle w:val="Paragraphedeliste"/>
        <w:ind w:left="0"/>
        <w:rPr>
          <w:rFonts w:asciiTheme="majorHAnsi" w:hAnsiTheme="majorHAnsi"/>
          <w:sz w:val="24"/>
          <w:szCs w:val="24"/>
        </w:rPr>
      </w:pPr>
      <w:r w:rsidRPr="00F0043C">
        <w:rPr>
          <w:rFonts w:asciiTheme="majorHAnsi" w:hAnsiTheme="majorHAnsi"/>
          <w:sz w:val="24"/>
          <w:szCs w:val="24"/>
        </w:rPr>
        <w:t>Mercator permet l'utilisation d'une seule variable d'intervalle (par exemple uniquement DATE_1 et pas DATE_2). Dans ce cas, la boîte de dialogue ne demandera pas à l'utilisateur une fourchette de dates mais une seule date.</w:t>
      </w:r>
    </w:p>
    <w:p w14:paraId="2F2CBB4F" w14:textId="77777777" w:rsidR="00F0043C" w:rsidRPr="004D3AA3" w:rsidRDefault="00F0043C" w:rsidP="004D3AA3">
      <w:pPr>
        <w:pStyle w:val="Paragraphedeliste"/>
        <w:spacing w:line="240" w:lineRule="auto"/>
        <w:ind w:left="0"/>
        <w:rPr>
          <w:rFonts w:asciiTheme="majorHAnsi" w:hAnsiTheme="majorHAnsi"/>
          <w:sz w:val="24"/>
          <w:szCs w:val="24"/>
        </w:rPr>
      </w:pPr>
      <w:r w:rsidRPr="00F0043C">
        <w:rPr>
          <w:rFonts w:asciiTheme="majorHAnsi" w:hAnsiTheme="majorHAnsi"/>
          <w:sz w:val="24"/>
          <w:szCs w:val="24"/>
        </w:rPr>
        <w:t>Il est possible de combiner au sein d'une même requête plusieurs intervalles de types différents.</w:t>
      </w:r>
    </w:p>
    <w:p w14:paraId="621A9AE4" w14:textId="77777777" w:rsidR="00F0043C" w:rsidRPr="00F0043C" w:rsidRDefault="00F0043C" w:rsidP="004D3AA3">
      <w:pPr>
        <w:pStyle w:val="Paragraphedeliste"/>
        <w:spacing w:line="240" w:lineRule="auto"/>
        <w:ind w:left="0"/>
        <w:rPr>
          <w:rFonts w:asciiTheme="majorHAnsi" w:hAnsiTheme="majorHAnsi"/>
          <w:sz w:val="24"/>
          <w:szCs w:val="24"/>
        </w:rPr>
      </w:pPr>
      <w:r w:rsidRPr="00F0043C">
        <w:rPr>
          <w:rFonts w:asciiTheme="majorHAnsi" w:hAnsiTheme="majorHAnsi"/>
          <w:sz w:val="24"/>
          <w:szCs w:val="24"/>
        </w:rPr>
        <w:t xml:space="preserve">Remarque : SQL Server n'étant pas "Case sensitive", il n'est plus nécessaire d'utiliser </w:t>
      </w:r>
      <w:proofErr w:type="gramStart"/>
      <w:r w:rsidRPr="00F0043C">
        <w:rPr>
          <w:rFonts w:asciiTheme="majorHAnsi" w:hAnsiTheme="majorHAnsi"/>
          <w:sz w:val="24"/>
          <w:szCs w:val="24"/>
        </w:rPr>
        <w:t>UPPER(</w:t>
      </w:r>
      <w:proofErr w:type="gramEnd"/>
      <w:r w:rsidRPr="00F0043C">
        <w:rPr>
          <w:rFonts w:asciiTheme="majorHAnsi" w:hAnsiTheme="majorHAnsi"/>
          <w:sz w:val="24"/>
          <w:szCs w:val="24"/>
        </w:rPr>
        <w:t>).</w:t>
      </w:r>
    </w:p>
    <w:p w14:paraId="31B50AD3" w14:textId="77777777" w:rsidR="00F0043C" w:rsidRPr="00F0043C" w:rsidRDefault="00F0043C" w:rsidP="00F0043C">
      <w:pPr>
        <w:pStyle w:val="Paragraphedeliste"/>
        <w:ind w:left="360"/>
        <w:rPr>
          <w:rFonts w:asciiTheme="majorHAnsi" w:hAnsiTheme="majorHAnsi"/>
          <w:sz w:val="24"/>
          <w:szCs w:val="24"/>
        </w:rPr>
      </w:pPr>
    </w:p>
    <w:p w14:paraId="798CEB7B" w14:textId="77777777" w:rsidR="00FF0821" w:rsidRPr="0072795F" w:rsidRDefault="00FF0821" w:rsidP="0072795F">
      <w:pPr>
        <w:rPr>
          <w:rFonts w:asciiTheme="majorHAnsi" w:hAnsiTheme="majorHAnsi"/>
          <w:szCs w:val="24"/>
        </w:rPr>
      </w:pPr>
    </w:p>
    <w:p w14:paraId="2E32CB91" w14:textId="77777777" w:rsidR="009148B2" w:rsidRPr="009148B2" w:rsidRDefault="007C430C" w:rsidP="008B671A">
      <w:pPr>
        <w:pStyle w:val="Titre2"/>
        <w:spacing w:line="276" w:lineRule="auto"/>
      </w:pPr>
      <w:bookmarkStart w:id="20" w:name="_Toc166513694"/>
      <w:r>
        <w:t>Utilisation des fourchettes propres aux signalétiques</w:t>
      </w:r>
      <w:bookmarkEnd w:id="20"/>
    </w:p>
    <w:p w14:paraId="6DB83325" w14:textId="77777777" w:rsidR="008B671A" w:rsidRPr="00B35C1E" w:rsidRDefault="008B671A" w:rsidP="008B671A">
      <w:pPr>
        <w:autoSpaceDE w:val="0"/>
        <w:autoSpaceDN w:val="0"/>
        <w:adjustRightInd w:val="0"/>
        <w:spacing w:after="0" w:line="240" w:lineRule="auto"/>
        <w:rPr>
          <w:rFonts w:asciiTheme="majorHAnsi" w:hAnsiTheme="majorHAnsi"/>
          <w:szCs w:val="28"/>
        </w:rPr>
      </w:pPr>
    </w:p>
    <w:p w14:paraId="4E8EF87E" w14:textId="77777777" w:rsidR="007C430C" w:rsidRDefault="007C430C" w:rsidP="007C430C">
      <w:r>
        <w:t xml:space="preserve">Mercator permet l'utilisation de fourchettes propres aux signalétiques. Ces fourchettes sont utilisables sur l'ID, les 3 clés et le nom, dans chacun des signalétiques. </w:t>
      </w:r>
    </w:p>
    <w:p w14:paraId="5DDFE2E5" w14:textId="77777777" w:rsidR="007C430C" w:rsidRDefault="007C430C" w:rsidP="007C430C">
      <w:r>
        <w:t>Ces constantes sont (ici pour le signalétique client) :</w:t>
      </w:r>
    </w:p>
    <w:p w14:paraId="71106552" w14:textId="77777777" w:rsidR="007C430C" w:rsidRPr="007C430C" w:rsidRDefault="007C430C" w:rsidP="007C430C">
      <w:pPr>
        <w:pStyle w:val="Paragraphedeliste"/>
        <w:ind w:left="360"/>
        <w:rPr>
          <w:rFonts w:asciiTheme="majorHAnsi" w:hAnsiTheme="majorHAnsi"/>
          <w:color w:val="137A85"/>
          <w:sz w:val="24"/>
          <w:szCs w:val="24"/>
        </w:rPr>
      </w:pPr>
      <w:r w:rsidRPr="007C430C">
        <w:rPr>
          <w:rFonts w:asciiTheme="majorHAnsi" w:hAnsiTheme="majorHAnsi"/>
          <w:color w:val="137A85"/>
          <w:sz w:val="24"/>
          <w:szCs w:val="24"/>
        </w:rPr>
        <w:t>-</w:t>
      </w:r>
      <w:r w:rsidRPr="007C430C">
        <w:rPr>
          <w:rFonts w:asciiTheme="majorHAnsi" w:hAnsiTheme="majorHAnsi"/>
          <w:color w:val="137A85"/>
          <w:sz w:val="24"/>
          <w:szCs w:val="24"/>
        </w:rPr>
        <w:tab/>
        <w:t xml:space="preserve">@CONST_C_ID_1 </w:t>
      </w:r>
      <w:r w:rsidRPr="007C430C">
        <w:rPr>
          <w:rFonts w:ascii="Calibri Light" w:eastAsiaTheme="minorHAnsi" w:hAnsi="Calibri Light"/>
          <w:iCs w:val="0"/>
          <w:sz w:val="24"/>
          <w:szCs w:val="22"/>
        </w:rPr>
        <w:t xml:space="preserve">et </w:t>
      </w:r>
      <w:r w:rsidRPr="007C430C">
        <w:rPr>
          <w:rFonts w:asciiTheme="majorHAnsi" w:hAnsiTheme="majorHAnsi"/>
          <w:color w:val="137A85"/>
          <w:sz w:val="24"/>
          <w:szCs w:val="24"/>
        </w:rPr>
        <w:t xml:space="preserve">@CONST_C_ID_2 </w:t>
      </w:r>
    </w:p>
    <w:p w14:paraId="1D0BFDD7" w14:textId="77777777" w:rsidR="007C430C" w:rsidRPr="007C430C" w:rsidRDefault="007C430C" w:rsidP="007C430C">
      <w:pPr>
        <w:pStyle w:val="Paragraphedeliste"/>
        <w:ind w:left="360"/>
        <w:rPr>
          <w:rFonts w:asciiTheme="majorHAnsi" w:hAnsiTheme="majorHAnsi"/>
          <w:color w:val="137A85"/>
          <w:sz w:val="24"/>
          <w:szCs w:val="24"/>
        </w:rPr>
      </w:pPr>
      <w:r w:rsidRPr="007C430C">
        <w:rPr>
          <w:rFonts w:asciiTheme="majorHAnsi" w:hAnsiTheme="majorHAnsi"/>
          <w:color w:val="137A85"/>
          <w:sz w:val="24"/>
          <w:szCs w:val="24"/>
        </w:rPr>
        <w:t>-</w:t>
      </w:r>
      <w:r w:rsidRPr="007C430C">
        <w:rPr>
          <w:rFonts w:asciiTheme="majorHAnsi" w:hAnsiTheme="majorHAnsi"/>
          <w:color w:val="137A85"/>
          <w:sz w:val="24"/>
          <w:szCs w:val="24"/>
        </w:rPr>
        <w:tab/>
        <w:t xml:space="preserve">@CONST_C_CLE1_1 </w:t>
      </w:r>
      <w:r w:rsidRPr="007C430C">
        <w:rPr>
          <w:rFonts w:ascii="Calibri Light" w:eastAsiaTheme="minorHAnsi" w:hAnsi="Calibri Light"/>
          <w:iCs w:val="0"/>
          <w:sz w:val="24"/>
          <w:szCs w:val="22"/>
        </w:rPr>
        <w:t xml:space="preserve">et </w:t>
      </w:r>
      <w:r w:rsidRPr="007C430C">
        <w:rPr>
          <w:rFonts w:asciiTheme="majorHAnsi" w:hAnsiTheme="majorHAnsi"/>
          <w:color w:val="137A85"/>
          <w:sz w:val="24"/>
          <w:szCs w:val="24"/>
        </w:rPr>
        <w:t xml:space="preserve">@CONST_C_CLE1_2 </w:t>
      </w:r>
    </w:p>
    <w:p w14:paraId="7015EF1A" w14:textId="77777777" w:rsidR="007C430C" w:rsidRPr="007C430C" w:rsidRDefault="007C430C" w:rsidP="007C430C">
      <w:pPr>
        <w:pStyle w:val="Paragraphedeliste"/>
        <w:ind w:left="360"/>
        <w:rPr>
          <w:rFonts w:asciiTheme="majorHAnsi" w:hAnsiTheme="majorHAnsi"/>
          <w:color w:val="137A85"/>
          <w:sz w:val="24"/>
          <w:szCs w:val="24"/>
        </w:rPr>
      </w:pPr>
      <w:r w:rsidRPr="007C430C">
        <w:rPr>
          <w:rFonts w:asciiTheme="majorHAnsi" w:hAnsiTheme="majorHAnsi"/>
          <w:color w:val="137A85"/>
          <w:sz w:val="24"/>
          <w:szCs w:val="24"/>
        </w:rPr>
        <w:lastRenderedPageBreak/>
        <w:t>-</w:t>
      </w:r>
      <w:r w:rsidRPr="007C430C">
        <w:rPr>
          <w:rFonts w:asciiTheme="majorHAnsi" w:hAnsiTheme="majorHAnsi"/>
          <w:color w:val="137A85"/>
          <w:sz w:val="24"/>
          <w:szCs w:val="24"/>
        </w:rPr>
        <w:tab/>
        <w:t xml:space="preserve">@CONST_C_CLE2_1 </w:t>
      </w:r>
      <w:r w:rsidRPr="007C430C">
        <w:rPr>
          <w:rFonts w:ascii="Calibri Light" w:eastAsiaTheme="minorHAnsi" w:hAnsi="Calibri Light"/>
          <w:iCs w:val="0"/>
          <w:sz w:val="24"/>
          <w:szCs w:val="22"/>
        </w:rPr>
        <w:t>et</w:t>
      </w:r>
      <w:r w:rsidRPr="007C430C">
        <w:rPr>
          <w:rFonts w:asciiTheme="majorHAnsi" w:hAnsiTheme="majorHAnsi"/>
          <w:color w:val="137A85"/>
          <w:sz w:val="24"/>
          <w:szCs w:val="24"/>
        </w:rPr>
        <w:t xml:space="preserve"> @CONST_C_CLE2_2 </w:t>
      </w:r>
    </w:p>
    <w:p w14:paraId="1482BC06" w14:textId="77777777" w:rsidR="007C430C" w:rsidRPr="007C430C" w:rsidRDefault="007C430C" w:rsidP="007C430C">
      <w:pPr>
        <w:pStyle w:val="Paragraphedeliste"/>
        <w:ind w:left="360"/>
        <w:rPr>
          <w:rFonts w:asciiTheme="majorHAnsi" w:hAnsiTheme="majorHAnsi"/>
          <w:color w:val="137A85"/>
          <w:sz w:val="24"/>
          <w:szCs w:val="24"/>
        </w:rPr>
      </w:pPr>
      <w:r w:rsidRPr="007C430C">
        <w:rPr>
          <w:rFonts w:asciiTheme="majorHAnsi" w:hAnsiTheme="majorHAnsi"/>
          <w:color w:val="137A85"/>
          <w:sz w:val="24"/>
          <w:szCs w:val="24"/>
        </w:rPr>
        <w:t>-</w:t>
      </w:r>
      <w:r w:rsidRPr="007C430C">
        <w:rPr>
          <w:rFonts w:asciiTheme="majorHAnsi" w:hAnsiTheme="majorHAnsi"/>
          <w:color w:val="137A85"/>
          <w:sz w:val="24"/>
          <w:szCs w:val="24"/>
        </w:rPr>
        <w:tab/>
        <w:t xml:space="preserve">@CONST_C_CLE3_1 </w:t>
      </w:r>
      <w:r w:rsidRPr="007C430C">
        <w:rPr>
          <w:rFonts w:ascii="Calibri Light" w:eastAsiaTheme="minorHAnsi" w:hAnsi="Calibri Light"/>
          <w:iCs w:val="0"/>
          <w:sz w:val="24"/>
          <w:szCs w:val="22"/>
        </w:rPr>
        <w:t xml:space="preserve">et </w:t>
      </w:r>
      <w:r w:rsidRPr="007C430C">
        <w:rPr>
          <w:rFonts w:asciiTheme="majorHAnsi" w:hAnsiTheme="majorHAnsi"/>
          <w:color w:val="137A85"/>
          <w:sz w:val="24"/>
          <w:szCs w:val="24"/>
        </w:rPr>
        <w:t xml:space="preserve">@CONST_C_CLE3_2 </w:t>
      </w:r>
    </w:p>
    <w:p w14:paraId="7673E427" w14:textId="77777777" w:rsidR="007C430C" w:rsidRDefault="007C430C" w:rsidP="007C430C">
      <w:pPr>
        <w:pStyle w:val="Paragraphedeliste"/>
        <w:ind w:left="360"/>
        <w:rPr>
          <w:rFonts w:asciiTheme="majorHAnsi" w:hAnsiTheme="majorHAnsi"/>
          <w:color w:val="137A85"/>
          <w:sz w:val="24"/>
          <w:szCs w:val="24"/>
        </w:rPr>
      </w:pPr>
      <w:r w:rsidRPr="007C430C">
        <w:rPr>
          <w:rFonts w:asciiTheme="majorHAnsi" w:hAnsiTheme="majorHAnsi"/>
          <w:color w:val="137A85"/>
          <w:sz w:val="24"/>
          <w:szCs w:val="24"/>
        </w:rPr>
        <w:t>-</w:t>
      </w:r>
      <w:r w:rsidRPr="007C430C">
        <w:rPr>
          <w:rFonts w:asciiTheme="majorHAnsi" w:hAnsiTheme="majorHAnsi"/>
          <w:color w:val="137A85"/>
          <w:sz w:val="24"/>
          <w:szCs w:val="24"/>
        </w:rPr>
        <w:tab/>
        <w:t xml:space="preserve">@CONST_C_NOM_1 </w:t>
      </w:r>
      <w:r w:rsidRPr="007C430C">
        <w:rPr>
          <w:rFonts w:ascii="Calibri Light" w:eastAsiaTheme="minorHAnsi" w:hAnsi="Calibri Light"/>
          <w:iCs w:val="0"/>
          <w:sz w:val="24"/>
          <w:szCs w:val="22"/>
        </w:rPr>
        <w:t xml:space="preserve">et </w:t>
      </w:r>
      <w:r w:rsidRPr="007C430C">
        <w:rPr>
          <w:rFonts w:asciiTheme="majorHAnsi" w:hAnsiTheme="majorHAnsi"/>
          <w:color w:val="137A85"/>
          <w:sz w:val="24"/>
          <w:szCs w:val="24"/>
        </w:rPr>
        <w:t>@CONST_C_NOM_2</w:t>
      </w:r>
    </w:p>
    <w:p w14:paraId="5704B24A" w14:textId="77777777" w:rsidR="007C430C" w:rsidRPr="007C430C" w:rsidRDefault="007C430C" w:rsidP="007C430C">
      <w:pPr>
        <w:pStyle w:val="Paragraphedeliste"/>
        <w:ind w:left="360"/>
        <w:rPr>
          <w:rFonts w:asciiTheme="majorHAnsi" w:hAnsiTheme="majorHAnsi"/>
          <w:color w:val="137A85"/>
          <w:sz w:val="24"/>
          <w:szCs w:val="24"/>
        </w:rPr>
      </w:pPr>
    </w:p>
    <w:p w14:paraId="6A38A01D" w14:textId="77777777" w:rsidR="007C430C" w:rsidRDefault="007C430C" w:rsidP="007C430C">
      <w:r>
        <w:t>Et ainsi de suite pour chacun des signalétiques de Mercator (GEN, ANA, PROJ, DEST, IMM, TACT, XLEAD, …).</w:t>
      </w:r>
    </w:p>
    <w:p w14:paraId="19637392" w14:textId="77777777" w:rsidR="007C430C" w:rsidRDefault="007C430C" w:rsidP="007C430C">
      <w:r>
        <w:t xml:space="preserve">Exemple de requête : </w:t>
      </w:r>
    </w:p>
    <w:p w14:paraId="17556542" w14:textId="77777777" w:rsidR="007C430C" w:rsidRPr="002E17E9" w:rsidRDefault="007C430C" w:rsidP="007C430C">
      <w:pPr>
        <w:spacing w:after="0"/>
        <w:rPr>
          <w:color w:val="137A85"/>
        </w:rPr>
      </w:pPr>
      <w:proofErr w:type="gramStart"/>
      <w:r w:rsidRPr="002E17E9">
        <w:rPr>
          <w:color w:val="137A85"/>
        </w:rPr>
        <w:t>select</w:t>
      </w:r>
      <w:proofErr w:type="gramEnd"/>
      <w:r w:rsidRPr="002E17E9">
        <w:rPr>
          <w:color w:val="137A85"/>
        </w:rPr>
        <w:t xml:space="preserve"> *</w:t>
      </w:r>
    </w:p>
    <w:p w14:paraId="421A57D0" w14:textId="77777777" w:rsidR="007C430C" w:rsidRPr="002E17E9" w:rsidRDefault="007C430C" w:rsidP="007C430C">
      <w:pPr>
        <w:pStyle w:val="Paragraphedeliste"/>
        <w:ind w:left="360"/>
        <w:rPr>
          <w:rFonts w:ascii="Calibri Light" w:eastAsiaTheme="minorHAnsi" w:hAnsi="Calibri Light"/>
          <w:iCs w:val="0"/>
          <w:color w:val="137A85"/>
          <w:sz w:val="24"/>
          <w:szCs w:val="22"/>
        </w:rPr>
      </w:pPr>
      <w:proofErr w:type="spellStart"/>
      <w:proofErr w:type="gramStart"/>
      <w:r w:rsidRPr="002E17E9">
        <w:rPr>
          <w:rFonts w:ascii="Calibri Light" w:eastAsiaTheme="minorHAnsi" w:hAnsi="Calibri Light"/>
          <w:iCs w:val="0"/>
          <w:color w:val="137A85"/>
          <w:sz w:val="24"/>
          <w:szCs w:val="22"/>
        </w:rPr>
        <w:t>from</w:t>
      </w:r>
      <w:proofErr w:type="spellEnd"/>
      <w:proofErr w:type="gramEnd"/>
      <w:r w:rsidRPr="002E17E9">
        <w:rPr>
          <w:rFonts w:ascii="Calibri Light" w:eastAsiaTheme="minorHAnsi" w:hAnsi="Calibri Light"/>
          <w:iCs w:val="0"/>
          <w:color w:val="137A85"/>
          <w:sz w:val="24"/>
          <w:szCs w:val="22"/>
        </w:rPr>
        <w:t xml:space="preserve"> stock</w:t>
      </w:r>
    </w:p>
    <w:p w14:paraId="07A7A14E" w14:textId="77777777" w:rsidR="007C430C" w:rsidRPr="006A2115" w:rsidRDefault="007C430C" w:rsidP="007C430C">
      <w:pPr>
        <w:pStyle w:val="Paragraphedeliste"/>
        <w:ind w:left="360"/>
        <w:rPr>
          <w:rFonts w:ascii="Calibri Light" w:eastAsiaTheme="minorHAnsi" w:hAnsi="Calibri Light"/>
          <w:iCs w:val="0"/>
          <w:color w:val="137A85"/>
          <w:sz w:val="24"/>
          <w:szCs w:val="22"/>
          <w:lang w:val="nl-BE"/>
        </w:rPr>
      </w:pPr>
      <w:proofErr w:type="spellStart"/>
      <w:proofErr w:type="gramStart"/>
      <w:r w:rsidRPr="006A2115">
        <w:rPr>
          <w:rFonts w:ascii="Calibri Light" w:eastAsiaTheme="minorHAnsi" w:hAnsi="Calibri Light"/>
          <w:iCs w:val="0"/>
          <w:color w:val="137A85"/>
          <w:sz w:val="24"/>
          <w:szCs w:val="22"/>
          <w:lang w:val="nl-BE"/>
        </w:rPr>
        <w:t>where</w:t>
      </w:r>
      <w:proofErr w:type="spellEnd"/>
      <w:proofErr w:type="gramEnd"/>
      <w:r w:rsidRPr="006A2115">
        <w:rPr>
          <w:rFonts w:ascii="Calibri Light" w:eastAsiaTheme="minorHAnsi" w:hAnsi="Calibri Light"/>
          <w:iCs w:val="0"/>
          <w:color w:val="137A85"/>
          <w:sz w:val="24"/>
          <w:szCs w:val="22"/>
          <w:lang w:val="nl-BE"/>
        </w:rPr>
        <w:t xml:space="preserve"> (s_cle1&gt;=@CONST_S_CLE1_1) </w:t>
      </w:r>
      <w:proofErr w:type="spellStart"/>
      <w:r w:rsidRPr="006A2115">
        <w:rPr>
          <w:rFonts w:ascii="Calibri Light" w:eastAsiaTheme="minorHAnsi" w:hAnsi="Calibri Light"/>
          <w:iCs w:val="0"/>
          <w:color w:val="137A85"/>
          <w:sz w:val="24"/>
          <w:szCs w:val="22"/>
          <w:lang w:val="nl-BE"/>
        </w:rPr>
        <w:t>and</w:t>
      </w:r>
      <w:proofErr w:type="spellEnd"/>
      <w:r w:rsidRPr="006A2115">
        <w:rPr>
          <w:rFonts w:ascii="Calibri Light" w:eastAsiaTheme="minorHAnsi" w:hAnsi="Calibri Light"/>
          <w:iCs w:val="0"/>
          <w:color w:val="137A85"/>
          <w:sz w:val="24"/>
          <w:szCs w:val="22"/>
          <w:lang w:val="nl-BE"/>
        </w:rPr>
        <w:t xml:space="preserve"> (s_cle1&lt;=@CONST_S_CLE1_2)</w:t>
      </w:r>
    </w:p>
    <w:p w14:paraId="44E3DF8A" w14:textId="77777777" w:rsidR="007C430C" w:rsidRPr="007C430C" w:rsidRDefault="007C430C" w:rsidP="007C430C">
      <w:pPr>
        <w:pStyle w:val="Paragraphedeliste"/>
        <w:ind w:left="360"/>
        <w:rPr>
          <w:rFonts w:ascii="Calibri Light" w:eastAsiaTheme="minorHAnsi" w:hAnsi="Calibri Light"/>
          <w:iCs w:val="0"/>
          <w:color w:val="137A85"/>
          <w:sz w:val="24"/>
          <w:szCs w:val="22"/>
        </w:rPr>
      </w:pPr>
      <w:proofErr w:type="spellStart"/>
      <w:proofErr w:type="gramStart"/>
      <w:r w:rsidRPr="007C430C">
        <w:rPr>
          <w:rFonts w:ascii="Calibri Light" w:eastAsiaTheme="minorHAnsi" w:hAnsi="Calibri Light"/>
          <w:iCs w:val="0"/>
          <w:color w:val="137A85"/>
          <w:sz w:val="24"/>
          <w:szCs w:val="22"/>
        </w:rPr>
        <w:t>order</w:t>
      </w:r>
      <w:proofErr w:type="spellEnd"/>
      <w:proofErr w:type="gramEnd"/>
      <w:r w:rsidRPr="007C430C">
        <w:rPr>
          <w:rFonts w:ascii="Calibri Light" w:eastAsiaTheme="minorHAnsi" w:hAnsi="Calibri Light"/>
          <w:iCs w:val="0"/>
          <w:color w:val="137A85"/>
          <w:sz w:val="24"/>
          <w:szCs w:val="22"/>
        </w:rPr>
        <w:t xml:space="preserve"> by s_cle1</w:t>
      </w:r>
    </w:p>
    <w:p w14:paraId="75037F6E" w14:textId="77777777" w:rsidR="007C430C" w:rsidRDefault="007C430C" w:rsidP="007C430C">
      <w:pPr>
        <w:spacing w:line="276" w:lineRule="auto"/>
        <w:ind w:firstLine="425"/>
      </w:pPr>
    </w:p>
    <w:p w14:paraId="223C980C" w14:textId="77777777" w:rsidR="007C430C" w:rsidRDefault="007C430C" w:rsidP="007C430C">
      <w:r>
        <w:t>Ce système peut être avantageusement couplé au choix de paramètres, puisque le remplacement des chaînes $</w:t>
      </w:r>
      <w:proofErr w:type="spellStart"/>
      <w:r>
        <w:t>PARAMi</w:t>
      </w:r>
      <w:proofErr w:type="spellEnd"/>
      <w:r>
        <w:t>$ est effectué avant l'appel des fenêtres décrites ci-dessus.</w:t>
      </w:r>
    </w:p>
    <w:p w14:paraId="09A1CC38" w14:textId="77777777" w:rsidR="007C430C" w:rsidRPr="00244BA8" w:rsidRDefault="004D3AA3" w:rsidP="004D3AA3">
      <w:pPr>
        <w:spacing w:line="276" w:lineRule="auto"/>
        <w:rPr>
          <w:lang w:val="nl-BE"/>
        </w:rPr>
      </w:pPr>
      <w:r w:rsidRPr="00244BA8">
        <w:rPr>
          <w:lang w:val="nl-BE"/>
        </w:rPr>
        <w:t>P</w:t>
      </w:r>
      <w:r w:rsidR="007C430C" w:rsidRPr="00244BA8">
        <w:rPr>
          <w:lang w:val="nl-BE"/>
        </w:rPr>
        <w:t xml:space="preserve">ar </w:t>
      </w:r>
      <w:proofErr w:type="spellStart"/>
      <w:proofErr w:type="gramStart"/>
      <w:r w:rsidR="007C430C" w:rsidRPr="00244BA8">
        <w:rPr>
          <w:lang w:val="nl-BE"/>
        </w:rPr>
        <w:t>exemple</w:t>
      </w:r>
      <w:proofErr w:type="spellEnd"/>
      <w:r w:rsidR="007C430C" w:rsidRPr="00244BA8">
        <w:rPr>
          <w:lang w:val="nl-BE"/>
        </w:rPr>
        <w:t xml:space="preserve"> :</w:t>
      </w:r>
      <w:proofErr w:type="gramEnd"/>
    </w:p>
    <w:p w14:paraId="1F243B3D" w14:textId="77777777" w:rsidR="007C430C" w:rsidRPr="00244BA8" w:rsidRDefault="007C430C" w:rsidP="004D3AA3">
      <w:pPr>
        <w:spacing w:after="0"/>
        <w:rPr>
          <w:color w:val="137A85"/>
          <w:lang w:val="nl-BE"/>
        </w:rPr>
      </w:pPr>
      <w:proofErr w:type="gramStart"/>
      <w:r w:rsidRPr="00244BA8">
        <w:rPr>
          <w:color w:val="137A85"/>
          <w:lang w:val="nl-BE"/>
        </w:rPr>
        <w:t>select</w:t>
      </w:r>
      <w:proofErr w:type="gramEnd"/>
      <w:r w:rsidRPr="00244BA8">
        <w:rPr>
          <w:color w:val="137A85"/>
          <w:lang w:val="nl-BE"/>
        </w:rPr>
        <w:t xml:space="preserve"> </w:t>
      </w:r>
      <w:proofErr w:type="spellStart"/>
      <w:r w:rsidRPr="00244BA8">
        <w:rPr>
          <w:color w:val="137A85"/>
          <w:lang w:val="nl-BE"/>
        </w:rPr>
        <w:t>s_id</w:t>
      </w:r>
      <w:proofErr w:type="spellEnd"/>
      <w:r w:rsidRPr="00244BA8">
        <w:rPr>
          <w:color w:val="137A85"/>
          <w:lang w:val="nl-BE"/>
        </w:rPr>
        <w:t xml:space="preserve">, </w:t>
      </w:r>
      <w:proofErr w:type="spellStart"/>
      <w:r w:rsidRPr="00244BA8">
        <w:rPr>
          <w:color w:val="137A85"/>
          <w:lang w:val="nl-BE"/>
        </w:rPr>
        <w:t>s_modele</w:t>
      </w:r>
      <w:proofErr w:type="spellEnd"/>
      <w:r w:rsidRPr="00244BA8">
        <w:rPr>
          <w:color w:val="137A85"/>
          <w:lang w:val="nl-BE"/>
        </w:rPr>
        <w:t>, s_cle1, s_cle2, s_cle3</w:t>
      </w:r>
    </w:p>
    <w:p w14:paraId="4C016428" w14:textId="77777777" w:rsidR="007C430C" w:rsidRPr="00244BA8" w:rsidRDefault="007C430C" w:rsidP="004D3AA3">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from</w:t>
      </w:r>
      <w:proofErr w:type="spellEnd"/>
      <w:proofErr w:type="gramEnd"/>
      <w:r w:rsidRPr="00244BA8">
        <w:rPr>
          <w:rFonts w:ascii="Calibri Light" w:eastAsiaTheme="minorHAnsi" w:hAnsi="Calibri Light"/>
          <w:iCs w:val="0"/>
          <w:color w:val="137A85"/>
          <w:sz w:val="24"/>
          <w:szCs w:val="22"/>
          <w:lang w:val="nl-BE"/>
        </w:rPr>
        <w:t xml:space="preserve"> stock</w:t>
      </w:r>
    </w:p>
    <w:p w14:paraId="6C6C39EE" w14:textId="77777777" w:rsidR="007C430C" w:rsidRPr="00244BA8" w:rsidRDefault="007C430C" w:rsidP="004D3AA3">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where</w:t>
      </w:r>
      <w:proofErr w:type="spellEnd"/>
      <w:proofErr w:type="gramEnd"/>
      <w:r w:rsidRPr="00244BA8">
        <w:rPr>
          <w:rFonts w:ascii="Calibri Light" w:eastAsiaTheme="minorHAnsi" w:hAnsi="Calibri Light"/>
          <w:iCs w:val="0"/>
          <w:color w:val="137A85"/>
          <w:sz w:val="24"/>
          <w:szCs w:val="22"/>
          <w:lang w:val="nl-BE"/>
        </w:rPr>
        <w:t xml:space="preserve"> ($</w:t>
      </w:r>
      <w:r w:rsidR="004D3AA3" w:rsidRPr="00244BA8">
        <w:rPr>
          <w:rFonts w:ascii="Calibri Light" w:eastAsiaTheme="minorHAnsi" w:hAnsi="Calibri Light"/>
          <w:iCs w:val="0"/>
          <w:color w:val="137A85"/>
          <w:sz w:val="24"/>
          <w:szCs w:val="22"/>
          <w:lang w:val="nl-BE"/>
        </w:rPr>
        <w:t xml:space="preserve">PARAM1$&gt;=@CONST_$PARAM1$_1) </w:t>
      </w:r>
      <w:proofErr w:type="spellStart"/>
      <w:r w:rsidR="004D3AA3" w:rsidRPr="00244BA8">
        <w:rPr>
          <w:rFonts w:ascii="Calibri Light" w:eastAsiaTheme="minorHAnsi" w:hAnsi="Calibri Light"/>
          <w:iCs w:val="0"/>
          <w:color w:val="137A85"/>
          <w:sz w:val="24"/>
          <w:szCs w:val="22"/>
          <w:lang w:val="nl-BE"/>
        </w:rPr>
        <w:t>and</w:t>
      </w:r>
      <w:proofErr w:type="spellEnd"/>
      <w:r w:rsidR="004D3AA3" w:rsidRPr="00244BA8">
        <w:rPr>
          <w:rFonts w:ascii="Calibri Light" w:eastAsiaTheme="minorHAnsi" w:hAnsi="Calibri Light"/>
          <w:iCs w:val="0"/>
          <w:color w:val="137A85"/>
          <w:sz w:val="24"/>
          <w:szCs w:val="22"/>
          <w:lang w:val="nl-BE"/>
        </w:rPr>
        <w:t xml:space="preserve"> </w:t>
      </w:r>
      <w:r w:rsidRPr="00244BA8">
        <w:rPr>
          <w:rFonts w:ascii="Calibri Light" w:eastAsiaTheme="minorHAnsi" w:hAnsi="Calibri Light"/>
          <w:iCs w:val="0"/>
          <w:color w:val="137A85"/>
          <w:sz w:val="24"/>
          <w:szCs w:val="22"/>
          <w:lang w:val="nl-BE"/>
        </w:rPr>
        <w:t>($PARAM1$&lt;=@CONST_$PARAM1$_2)</w:t>
      </w:r>
    </w:p>
    <w:p w14:paraId="0EF752C7" w14:textId="77777777" w:rsidR="007C430C" w:rsidRPr="004D3AA3" w:rsidRDefault="007C430C" w:rsidP="004D3AA3">
      <w:pPr>
        <w:pStyle w:val="Paragraphedeliste"/>
        <w:ind w:left="360"/>
        <w:rPr>
          <w:rFonts w:ascii="Calibri Light" w:eastAsiaTheme="minorHAnsi" w:hAnsi="Calibri Light"/>
          <w:iCs w:val="0"/>
          <w:color w:val="137A85"/>
          <w:sz w:val="24"/>
          <w:szCs w:val="22"/>
        </w:rPr>
      </w:pPr>
      <w:proofErr w:type="spellStart"/>
      <w:proofErr w:type="gramStart"/>
      <w:r w:rsidRPr="004D3AA3">
        <w:rPr>
          <w:rFonts w:ascii="Calibri Light" w:eastAsiaTheme="minorHAnsi" w:hAnsi="Calibri Light"/>
          <w:iCs w:val="0"/>
          <w:color w:val="137A85"/>
          <w:sz w:val="24"/>
          <w:szCs w:val="22"/>
        </w:rPr>
        <w:t>order</w:t>
      </w:r>
      <w:proofErr w:type="spellEnd"/>
      <w:proofErr w:type="gramEnd"/>
      <w:r w:rsidRPr="004D3AA3">
        <w:rPr>
          <w:rFonts w:ascii="Calibri Light" w:eastAsiaTheme="minorHAnsi" w:hAnsi="Calibri Light"/>
          <w:iCs w:val="0"/>
          <w:color w:val="137A85"/>
          <w:sz w:val="24"/>
          <w:szCs w:val="22"/>
        </w:rPr>
        <w:t xml:space="preserve"> by $PARAM1$</w:t>
      </w:r>
    </w:p>
    <w:p w14:paraId="412F64C0" w14:textId="77777777" w:rsidR="007C430C" w:rsidRDefault="007C430C" w:rsidP="007C430C">
      <w:pPr>
        <w:spacing w:line="276" w:lineRule="auto"/>
        <w:ind w:firstLine="425"/>
      </w:pPr>
    </w:p>
    <w:p w14:paraId="753907F4" w14:textId="1ACB3268" w:rsidR="002431CF" w:rsidRDefault="002431CF" w:rsidP="006154E0">
      <w:pPr>
        <w:autoSpaceDE w:val="0"/>
        <w:autoSpaceDN w:val="0"/>
        <w:adjustRightInd w:val="0"/>
      </w:pPr>
      <w:r w:rsidRPr="002431CF">
        <w:t xml:space="preserve">Il existe également la possibilité </w:t>
      </w:r>
      <w:r>
        <w:t>de proposer un rapport concernant la fiche courante du signalétique correspondant.</w:t>
      </w:r>
    </w:p>
    <w:p w14:paraId="409323DE" w14:textId="1AE2C0D0" w:rsidR="002431CF" w:rsidRDefault="002431CF" w:rsidP="006154E0">
      <w:pPr>
        <w:autoSpaceDE w:val="0"/>
        <w:autoSpaceDN w:val="0"/>
        <w:adjustRightInd w:val="0"/>
      </w:pPr>
      <w:r>
        <w:t xml:space="preserve">Exemple : </w:t>
      </w:r>
    </w:p>
    <w:p w14:paraId="44172F51" w14:textId="77777777" w:rsidR="002431CF" w:rsidRPr="00244BA8" w:rsidRDefault="002431CF" w:rsidP="002431CF">
      <w:pPr>
        <w:spacing w:after="0"/>
        <w:rPr>
          <w:color w:val="137A85"/>
          <w:lang w:val="nl-BE"/>
        </w:rPr>
      </w:pPr>
      <w:proofErr w:type="gramStart"/>
      <w:r w:rsidRPr="00244BA8">
        <w:rPr>
          <w:color w:val="137A85"/>
          <w:lang w:val="nl-BE"/>
        </w:rPr>
        <w:t>select</w:t>
      </w:r>
      <w:proofErr w:type="gramEnd"/>
      <w:r w:rsidRPr="00244BA8">
        <w:rPr>
          <w:color w:val="137A85"/>
          <w:lang w:val="nl-BE"/>
        </w:rPr>
        <w:t xml:space="preserve"> </w:t>
      </w:r>
      <w:proofErr w:type="spellStart"/>
      <w:r w:rsidRPr="00244BA8">
        <w:rPr>
          <w:color w:val="137A85"/>
          <w:lang w:val="nl-BE"/>
        </w:rPr>
        <w:t>s_id</w:t>
      </w:r>
      <w:proofErr w:type="spellEnd"/>
      <w:r w:rsidRPr="00244BA8">
        <w:rPr>
          <w:color w:val="137A85"/>
          <w:lang w:val="nl-BE"/>
        </w:rPr>
        <w:t xml:space="preserve">, </w:t>
      </w:r>
      <w:proofErr w:type="spellStart"/>
      <w:r w:rsidRPr="00244BA8">
        <w:rPr>
          <w:color w:val="137A85"/>
          <w:lang w:val="nl-BE"/>
        </w:rPr>
        <w:t>s_modele</w:t>
      </w:r>
      <w:proofErr w:type="spellEnd"/>
      <w:r w:rsidRPr="00244BA8">
        <w:rPr>
          <w:color w:val="137A85"/>
          <w:lang w:val="nl-BE"/>
        </w:rPr>
        <w:t>, s_cle1, s_cle2, s_cle3</w:t>
      </w:r>
    </w:p>
    <w:p w14:paraId="487F1A74" w14:textId="77777777" w:rsidR="002431CF" w:rsidRPr="00244BA8" w:rsidRDefault="002431CF" w:rsidP="002431CF">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from</w:t>
      </w:r>
      <w:proofErr w:type="spellEnd"/>
      <w:proofErr w:type="gramEnd"/>
      <w:r w:rsidRPr="00244BA8">
        <w:rPr>
          <w:rFonts w:ascii="Calibri Light" w:eastAsiaTheme="minorHAnsi" w:hAnsi="Calibri Light"/>
          <w:iCs w:val="0"/>
          <w:color w:val="137A85"/>
          <w:sz w:val="24"/>
          <w:szCs w:val="22"/>
          <w:lang w:val="nl-BE"/>
        </w:rPr>
        <w:t xml:space="preserve"> stock</w:t>
      </w:r>
    </w:p>
    <w:p w14:paraId="4F26C0C9" w14:textId="3E370211" w:rsidR="002431CF" w:rsidRPr="00244BA8" w:rsidRDefault="002431CF" w:rsidP="002431CF">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where</w:t>
      </w:r>
      <w:proofErr w:type="spellEnd"/>
      <w:proofErr w:type="gramEnd"/>
      <w:r w:rsidRPr="00244BA8">
        <w:rPr>
          <w:rFonts w:ascii="Calibri Light" w:eastAsiaTheme="minorHAnsi" w:hAnsi="Calibri Light"/>
          <w:iCs w:val="0"/>
          <w:color w:val="137A85"/>
          <w:sz w:val="24"/>
          <w:szCs w:val="22"/>
          <w:lang w:val="nl-BE"/>
        </w:rPr>
        <w:t xml:space="preserve"> (</w:t>
      </w:r>
      <w:proofErr w:type="spellStart"/>
      <w:r>
        <w:rPr>
          <w:rFonts w:ascii="Calibri Light" w:eastAsiaTheme="minorHAnsi" w:hAnsi="Calibri Light"/>
          <w:iCs w:val="0"/>
          <w:color w:val="137A85"/>
          <w:sz w:val="24"/>
          <w:szCs w:val="22"/>
          <w:lang w:val="nl-BE"/>
        </w:rPr>
        <w:t>s_id</w:t>
      </w:r>
      <w:proofErr w:type="spellEnd"/>
      <w:r w:rsidRPr="00244BA8">
        <w:rPr>
          <w:rFonts w:ascii="Calibri Light" w:eastAsiaTheme="minorHAnsi" w:hAnsi="Calibri Light"/>
          <w:iCs w:val="0"/>
          <w:color w:val="137A85"/>
          <w:sz w:val="24"/>
          <w:szCs w:val="22"/>
          <w:lang w:val="nl-BE"/>
        </w:rPr>
        <w:t>=@</w:t>
      </w:r>
      <w:r w:rsidR="001A5A19">
        <w:rPr>
          <w:rFonts w:ascii="Calibri Light" w:eastAsiaTheme="minorHAnsi" w:hAnsi="Calibri Light"/>
          <w:iCs w:val="0"/>
          <w:color w:val="137A85"/>
          <w:sz w:val="24"/>
          <w:szCs w:val="22"/>
          <w:lang w:val="nl-BE"/>
        </w:rPr>
        <w:t>s_id</w:t>
      </w:r>
      <w:r w:rsidRPr="00244BA8">
        <w:rPr>
          <w:rFonts w:ascii="Calibri Light" w:eastAsiaTheme="minorHAnsi" w:hAnsi="Calibri Light"/>
          <w:iCs w:val="0"/>
          <w:color w:val="137A85"/>
          <w:sz w:val="24"/>
          <w:szCs w:val="22"/>
          <w:lang w:val="nl-BE"/>
        </w:rPr>
        <w:t>)</w:t>
      </w:r>
    </w:p>
    <w:p w14:paraId="080BB479" w14:textId="41C48F79" w:rsidR="002431CF" w:rsidRDefault="002431CF" w:rsidP="006154E0">
      <w:pPr>
        <w:autoSpaceDE w:val="0"/>
        <w:autoSpaceDN w:val="0"/>
        <w:adjustRightInd w:val="0"/>
      </w:pPr>
    </w:p>
    <w:p w14:paraId="019959BF" w14:textId="5924C487" w:rsidR="00981AEE" w:rsidRDefault="00981AEE" w:rsidP="006154E0">
      <w:pPr>
        <w:autoSpaceDE w:val="0"/>
        <w:autoSpaceDN w:val="0"/>
        <w:adjustRightInd w:val="0"/>
      </w:pPr>
      <w:r>
        <w:t>Le rapport ne donnera que les données de la fiche article ouverte.</w:t>
      </w:r>
      <w:r w:rsidR="004D169C">
        <w:br/>
      </w:r>
      <w:r>
        <w:t>Si plusieurs fiches articles sont ouvertes, un écran de sélection apparaît :</w:t>
      </w:r>
    </w:p>
    <w:p w14:paraId="11FCD3D2" w14:textId="1D9E55FF" w:rsidR="00981AEE" w:rsidRDefault="00981AEE" w:rsidP="000A050C">
      <w:pPr>
        <w:autoSpaceDE w:val="0"/>
        <w:autoSpaceDN w:val="0"/>
        <w:adjustRightInd w:val="0"/>
        <w:jc w:val="center"/>
      </w:pPr>
      <w:r>
        <w:rPr>
          <w:noProof/>
        </w:rPr>
        <w:drawing>
          <wp:inline distT="0" distB="0" distL="0" distR="0" wp14:anchorId="4AF7BAE9" wp14:editId="50A9D65A">
            <wp:extent cx="4651262" cy="14382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3539" cy="1448256"/>
                    </a:xfrm>
                    <a:prstGeom prst="rect">
                      <a:avLst/>
                    </a:prstGeom>
                  </pic:spPr>
                </pic:pic>
              </a:graphicData>
            </a:graphic>
          </wp:inline>
        </w:drawing>
      </w:r>
    </w:p>
    <w:p w14:paraId="04AF99FB" w14:textId="1D72D17E" w:rsidR="004D169C" w:rsidRDefault="004D169C" w:rsidP="006154E0">
      <w:pPr>
        <w:autoSpaceDE w:val="0"/>
        <w:autoSpaceDN w:val="0"/>
        <w:adjustRightInd w:val="0"/>
      </w:pPr>
      <w:r>
        <w:lastRenderedPageBreak/>
        <w:t>Par extension, ce principe est disponible pour chaque champ de la table du signalétique.</w:t>
      </w:r>
      <w:r w:rsidR="001023D4">
        <w:br/>
      </w:r>
      <w:r>
        <w:t>Le comportement consiste alors à montrer les données de toutes les fiches du signalétique ouvert qui correspondent à la valeur de la fiche courante.</w:t>
      </w:r>
    </w:p>
    <w:p w14:paraId="65A429D1" w14:textId="6139C5FA" w:rsidR="004D169C" w:rsidRDefault="004D169C" w:rsidP="006154E0">
      <w:pPr>
        <w:autoSpaceDE w:val="0"/>
        <w:autoSpaceDN w:val="0"/>
        <w:adjustRightInd w:val="0"/>
      </w:pPr>
      <w:r>
        <w:t>Exemple : le rayon de la fiche article ouverte est « Rayon Dames ».</w:t>
      </w:r>
    </w:p>
    <w:p w14:paraId="00A29CA2" w14:textId="77777777" w:rsidR="004D169C" w:rsidRPr="00244BA8" w:rsidRDefault="004D169C" w:rsidP="004D169C">
      <w:pPr>
        <w:spacing w:after="0"/>
        <w:rPr>
          <w:color w:val="137A85"/>
          <w:lang w:val="nl-BE"/>
        </w:rPr>
      </w:pPr>
      <w:proofErr w:type="gramStart"/>
      <w:r w:rsidRPr="00244BA8">
        <w:rPr>
          <w:color w:val="137A85"/>
          <w:lang w:val="nl-BE"/>
        </w:rPr>
        <w:t>select</w:t>
      </w:r>
      <w:proofErr w:type="gramEnd"/>
      <w:r w:rsidRPr="00244BA8">
        <w:rPr>
          <w:color w:val="137A85"/>
          <w:lang w:val="nl-BE"/>
        </w:rPr>
        <w:t xml:space="preserve"> </w:t>
      </w:r>
      <w:proofErr w:type="spellStart"/>
      <w:r w:rsidRPr="00244BA8">
        <w:rPr>
          <w:color w:val="137A85"/>
          <w:lang w:val="nl-BE"/>
        </w:rPr>
        <w:t>s_id</w:t>
      </w:r>
      <w:proofErr w:type="spellEnd"/>
      <w:r w:rsidRPr="00244BA8">
        <w:rPr>
          <w:color w:val="137A85"/>
          <w:lang w:val="nl-BE"/>
        </w:rPr>
        <w:t xml:space="preserve">, </w:t>
      </w:r>
      <w:proofErr w:type="spellStart"/>
      <w:r w:rsidRPr="00244BA8">
        <w:rPr>
          <w:color w:val="137A85"/>
          <w:lang w:val="nl-BE"/>
        </w:rPr>
        <w:t>s_modele</w:t>
      </w:r>
      <w:proofErr w:type="spellEnd"/>
      <w:r w:rsidRPr="00244BA8">
        <w:rPr>
          <w:color w:val="137A85"/>
          <w:lang w:val="nl-BE"/>
        </w:rPr>
        <w:t>, s_cle1, s_cle2, s_cle3</w:t>
      </w:r>
    </w:p>
    <w:p w14:paraId="795F9A43" w14:textId="77777777" w:rsidR="004D169C" w:rsidRPr="00244BA8" w:rsidRDefault="004D169C" w:rsidP="004D169C">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from</w:t>
      </w:r>
      <w:proofErr w:type="spellEnd"/>
      <w:proofErr w:type="gramEnd"/>
      <w:r w:rsidRPr="00244BA8">
        <w:rPr>
          <w:rFonts w:ascii="Calibri Light" w:eastAsiaTheme="minorHAnsi" w:hAnsi="Calibri Light"/>
          <w:iCs w:val="0"/>
          <w:color w:val="137A85"/>
          <w:sz w:val="24"/>
          <w:szCs w:val="22"/>
          <w:lang w:val="nl-BE"/>
        </w:rPr>
        <w:t xml:space="preserve"> stock</w:t>
      </w:r>
    </w:p>
    <w:p w14:paraId="63ADEB02" w14:textId="1E6CD7A7" w:rsidR="004D169C" w:rsidRPr="00244BA8" w:rsidRDefault="004D169C" w:rsidP="004D169C">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where</w:t>
      </w:r>
      <w:proofErr w:type="spellEnd"/>
      <w:proofErr w:type="gramEnd"/>
      <w:r w:rsidRPr="00244BA8">
        <w:rPr>
          <w:rFonts w:ascii="Calibri Light" w:eastAsiaTheme="minorHAnsi" w:hAnsi="Calibri Light"/>
          <w:iCs w:val="0"/>
          <w:color w:val="137A85"/>
          <w:sz w:val="24"/>
          <w:szCs w:val="22"/>
          <w:lang w:val="nl-BE"/>
        </w:rPr>
        <w:t xml:space="preserve"> (</w:t>
      </w:r>
      <w:proofErr w:type="spellStart"/>
      <w:r>
        <w:rPr>
          <w:rFonts w:ascii="Calibri Light" w:eastAsiaTheme="minorHAnsi" w:hAnsi="Calibri Light"/>
          <w:iCs w:val="0"/>
          <w:color w:val="137A85"/>
          <w:sz w:val="24"/>
          <w:szCs w:val="22"/>
          <w:lang w:val="nl-BE"/>
        </w:rPr>
        <w:t>s_id_rayon</w:t>
      </w:r>
      <w:proofErr w:type="spellEnd"/>
      <w:r w:rsidRPr="00244BA8">
        <w:rPr>
          <w:rFonts w:ascii="Calibri Light" w:eastAsiaTheme="minorHAnsi" w:hAnsi="Calibri Light"/>
          <w:iCs w:val="0"/>
          <w:color w:val="137A85"/>
          <w:sz w:val="24"/>
          <w:szCs w:val="22"/>
          <w:lang w:val="nl-BE"/>
        </w:rPr>
        <w:t>=@</w:t>
      </w:r>
      <w:r>
        <w:rPr>
          <w:rFonts w:ascii="Calibri Light" w:eastAsiaTheme="minorHAnsi" w:hAnsi="Calibri Light"/>
          <w:iCs w:val="0"/>
          <w:color w:val="137A85"/>
          <w:sz w:val="24"/>
          <w:szCs w:val="22"/>
          <w:lang w:val="nl-BE"/>
        </w:rPr>
        <w:t>s_id_rayon</w:t>
      </w:r>
      <w:r w:rsidRPr="00244BA8">
        <w:rPr>
          <w:rFonts w:ascii="Calibri Light" w:eastAsiaTheme="minorHAnsi" w:hAnsi="Calibri Light"/>
          <w:iCs w:val="0"/>
          <w:color w:val="137A85"/>
          <w:sz w:val="24"/>
          <w:szCs w:val="22"/>
          <w:lang w:val="nl-BE"/>
        </w:rPr>
        <w:t>)</w:t>
      </w:r>
    </w:p>
    <w:p w14:paraId="221D9C0C" w14:textId="5099E1F5" w:rsidR="004D169C" w:rsidRDefault="004D169C" w:rsidP="004D169C">
      <w:pPr>
        <w:autoSpaceDE w:val="0"/>
        <w:autoSpaceDN w:val="0"/>
        <w:adjustRightInd w:val="0"/>
      </w:pPr>
    </w:p>
    <w:p w14:paraId="3A7E4800" w14:textId="31BB93C2" w:rsidR="004D169C" w:rsidRDefault="004D169C" w:rsidP="004D169C">
      <w:pPr>
        <w:autoSpaceDE w:val="0"/>
        <w:autoSpaceDN w:val="0"/>
        <w:adjustRightInd w:val="0"/>
      </w:pPr>
      <w:r>
        <w:t>Le résultat rep</w:t>
      </w:r>
      <w:r w:rsidR="006D5231">
        <w:t>r</w:t>
      </w:r>
      <w:r>
        <w:t>end toutes les fiches des articles dont le rayon est « Rayon Dames ».</w:t>
      </w:r>
    </w:p>
    <w:p w14:paraId="3D639E45" w14:textId="77777777" w:rsidR="006D5231" w:rsidRDefault="006D5231" w:rsidP="004D169C">
      <w:pPr>
        <w:autoSpaceDE w:val="0"/>
        <w:autoSpaceDN w:val="0"/>
        <w:adjustRightInd w:val="0"/>
      </w:pPr>
    </w:p>
    <w:p w14:paraId="0BA4F1A6" w14:textId="19553759" w:rsidR="006154E0" w:rsidRPr="006154E0" w:rsidRDefault="006154E0" w:rsidP="006154E0">
      <w:pPr>
        <w:autoSpaceDE w:val="0"/>
        <w:autoSpaceDN w:val="0"/>
        <w:adjustRightInd w:val="0"/>
        <w:rPr>
          <w:u w:val="single"/>
        </w:rPr>
      </w:pPr>
      <w:r w:rsidRPr="006154E0">
        <w:rPr>
          <w:u w:val="single"/>
        </w:rPr>
        <w:t>Cas particulier pour les comptes analytiques</w:t>
      </w:r>
    </w:p>
    <w:p w14:paraId="095B3790" w14:textId="2561D050" w:rsidR="006154E0" w:rsidRDefault="006154E0" w:rsidP="006154E0">
      <w:pPr>
        <w:autoSpaceDE w:val="0"/>
        <w:autoSpaceDN w:val="0"/>
        <w:adjustRightInd w:val="0"/>
      </w:pPr>
      <w:r w:rsidRPr="006154E0">
        <w:t>La fenêtre de sélection des fourchettes analytiques est dotée d'un déroulant supplémentaire permettant au préalable de sélectionner un plan analytique. Le numéro du plan choisi est automatiquement stocké dans la variable globale @GLOBAL_A_PLAN. De la sorte, il est possible de tenir compte du plan choisi dans les requêtes SQL</w:t>
      </w:r>
      <w:r>
        <w:t>.</w:t>
      </w:r>
      <w:r>
        <w:br/>
      </w:r>
      <w:r w:rsidRPr="006154E0">
        <w:t>Dans le cas où on choisit "&lt;TOUS&gt;", @GLOBAL_A_PLAN renvoie zéro</w:t>
      </w:r>
      <w:r>
        <w:t>.</w:t>
      </w:r>
    </w:p>
    <w:p w14:paraId="171C6D2F" w14:textId="77777777" w:rsidR="006154E0" w:rsidRDefault="006154E0" w:rsidP="006154E0">
      <w:pPr>
        <w:autoSpaceDE w:val="0"/>
        <w:autoSpaceDN w:val="0"/>
        <w:adjustRightInd w:val="0"/>
      </w:pPr>
      <w:r>
        <w:t>Si on souhaite qu'un plan soit proposé par défaut, il suffit, dans la requête SQL de faire suivre @GLOBAL_A_PLAN du numéro du plan souhaité.</w:t>
      </w:r>
    </w:p>
    <w:p w14:paraId="3481445C" w14:textId="11B8ED3B" w:rsidR="006154E0" w:rsidRDefault="006154E0" w:rsidP="006154E0">
      <w:pPr>
        <w:autoSpaceDE w:val="0"/>
        <w:autoSpaceDN w:val="0"/>
        <w:adjustRightInd w:val="0"/>
      </w:pPr>
      <w:r>
        <w:t xml:space="preserve">Par exemple, pour que le plan 2 soit proposé par défaut : </w:t>
      </w:r>
      <w:r>
        <w:rPr>
          <w:rFonts w:ascii="Arial" w:hAnsi="Arial" w:cs="Arial"/>
          <w:color w:val="6E6E6E"/>
          <w:spacing w:val="4"/>
          <w:sz w:val="21"/>
          <w:szCs w:val="21"/>
          <w:shd w:val="clear" w:color="auto" w:fill="FFFFFF"/>
        </w:rPr>
        <w:t>@GLOBAL_A_PLAN</w:t>
      </w:r>
      <w:r>
        <w:rPr>
          <w:rStyle w:val="lev"/>
          <w:rFonts w:ascii="Arial" w:hAnsi="Arial" w:cs="Arial"/>
          <w:color w:val="6E6E6E"/>
          <w:spacing w:val="4"/>
          <w:sz w:val="21"/>
          <w:szCs w:val="21"/>
          <w:shd w:val="clear" w:color="auto" w:fill="FFFFFF"/>
        </w:rPr>
        <w:t>2.</w:t>
      </w:r>
    </w:p>
    <w:p w14:paraId="575FEF1F" w14:textId="48BDA12D" w:rsidR="006154E0" w:rsidRPr="00244BA8" w:rsidRDefault="006154E0" w:rsidP="006154E0">
      <w:pPr>
        <w:spacing w:after="0"/>
        <w:rPr>
          <w:color w:val="137A85"/>
          <w:lang w:val="nl-BE"/>
        </w:rPr>
      </w:pPr>
      <w:proofErr w:type="gramStart"/>
      <w:r w:rsidRPr="00244BA8">
        <w:rPr>
          <w:color w:val="137A85"/>
          <w:lang w:val="nl-BE"/>
        </w:rPr>
        <w:t>select</w:t>
      </w:r>
      <w:proofErr w:type="gramEnd"/>
      <w:r w:rsidRPr="00244BA8">
        <w:rPr>
          <w:color w:val="137A85"/>
          <w:lang w:val="nl-BE"/>
        </w:rPr>
        <w:t xml:space="preserve"> </w:t>
      </w:r>
      <w:proofErr w:type="spellStart"/>
      <w:r>
        <w:rPr>
          <w:color w:val="137A85"/>
          <w:lang w:val="nl-BE"/>
        </w:rPr>
        <w:t>a</w:t>
      </w:r>
      <w:r w:rsidRPr="00244BA8">
        <w:rPr>
          <w:color w:val="137A85"/>
          <w:lang w:val="nl-BE"/>
        </w:rPr>
        <w:t>_id</w:t>
      </w:r>
      <w:proofErr w:type="spellEnd"/>
      <w:r w:rsidRPr="00244BA8">
        <w:rPr>
          <w:color w:val="137A85"/>
          <w:lang w:val="nl-BE"/>
        </w:rPr>
        <w:t xml:space="preserve">, </w:t>
      </w:r>
      <w:proofErr w:type="spellStart"/>
      <w:r>
        <w:rPr>
          <w:color w:val="137A85"/>
          <w:lang w:val="nl-BE"/>
        </w:rPr>
        <w:t>a</w:t>
      </w:r>
      <w:r w:rsidRPr="00244BA8">
        <w:rPr>
          <w:color w:val="137A85"/>
          <w:lang w:val="nl-BE"/>
        </w:rPr>
        <w:t>_</w:t>
      </w:r>
      <w:r>
        <w:rPr>
          <w:color w:val="137A85"/>
          <w:lang w:val="nl-BE"/>
        </w:rPr>
        <w:t>plan</w:t>
      </w:r>
      <w:proofErr w:type="spellEnd"/>
      <w:r w:rsidRPr="00244BA8">
        <w:rPr>
          <w:color w:val="137A85"/>
          <w:lang w:val="nl-BE"/>
        </w:rPr>
        <w:t xml:space="preserve">, </w:t>
      </w:r>
      <w:proofErr w:type="spellStart"/>
      <w:r>
        <w:rPr>
          <w:color w:val="137A85"/>
          <w:lang w:val="nl-BE"/>
        </w:rPr>
        <w:t>a_nom</w:t>
      </w:r>
      <w:proofErr w:type="spellEnd"/>
    </w:p>
    <w:p w14:paraId="16655EC4" w14:textId="37A22DB0" w:rsidR="006154E0" w:rsidRPr="00244BA8" w:rsidRDefault="006154E0" w:rsidP="006154E0">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from</w:t>
      </w:r>
      <w:proofErr w:type="spellEnd"/>
      <w:proofErr w:type="gramEnd"/>
      <w:r w:rsidRPr="00244BA8">
        <w:rPr>
          <w:rFonts w:ascii="Calibri Light" w:eastAsiaTheme="minorHAnsi" w:hAnsi="Calibri Light"/>
          <w:iCs w:val="0"/>
          <w:color w:val="137A85"/>
          <w:sz w:val="24"/>
          <w:szCs w:val="22"/>
          <w:lang w:val="nl-BE"/>
        </w:rPr>
        <w:t xml:space="preserve"> </w:t>
      </w:r>
      <w:proofErr w:type="spellStart"/>
      <w:r>
        <w:rPr>
          <w:rFonts w:ascii="Calibri Light" w:eastAsiaTheme="minorHAnsi" w:hAnsi="Calibri Light"/>
          <w:iCs w:val="0"/>
          <w:color w:val="137A85"/>
          <w:sz w:val="24"/>
          <w:szCs w:val="22"/>
          <w:lang w:val="nl-BE"/>
        </w:rPr>
        <w:t>ana</w:t>
      </w:r>
      <w:proofErr w:type="spellEnd"/>
    </w:p>
    <w:p w14:paraId="49F14B43" w14:textId="1916BE49" w:rsidR="006154E0" w:rsidRPr="00244BA8" w:rsidRDefault="006154E0" w:rsidP="006154E0">
      <w:pPr>
        <w:pStyle w:val="Paragraphedeliste"/>
        <w:ind w:left="360"/>
        <w:rPr>
          <w:rFonts w:ascii="Calibri Light" w:eastAsiaTheme="minorHAnsi" w:hAnsi="Calibri Light"/>
          <w:iCs w:val="0"/>
          <w:color w:val="137A85"/>
          <w:sz w:val="24"/>
          <w:szCs w:val="22"/>
          <w:lang w:val="nl-BE"/>
        </w:rPr>
      </w:pPr>
      <w:proofErr w:type="spellStart"/>
      <w:proofErr w:type="gramStart"/>
      <w:r w:rsidRPr="00244BA8">
        <w:rPr>
          <w:rFonts w:ascii="Calibri Light" w:eastAsiaTheme="minorHAnsi" w:hAnsi="Calibri Light"/>
          <w:iCs w:val="0"/>
          <w:color w:val="137A85"/>
          <w:sz w:val="24"/>
          <w:szCs w:val="22"/>
          <w:lang w:val="nl-BE"/>
        </w:rPr>
        <w:t>where</w:t>
      </w:r>
      <w:proofErr w:type="spellEnd"/>
      <w:proofErr w:type="gramEnd"/>
      <w:r w:rsidRPr="00244BA8">
        <w:rPr>
          <w:rFonts w:ascii="Calibri Light" w:eastAsiaTheme="minorHAnsi" w:hAnsi="Calibri Light"/>
          <w:iCs w:val="0"/>
          <w:color w:val="137A85"/>
          <w:sz w:val="24"/>
          <w:szCs w:val="22"/>
          <w:lang w:val="nl-BE"/>
        </w:rPr>
        <w:t xml:space="preserve"> (</w:t>
      </w:r>
      <w:proofErr w:type="spellStart"/>
      <w:r>
        <w:rPr>
          <w:rFonts w:ascii="Calibri Light" w:eastAsiaTheme="minorHAnsi" w:hAnsi="Calibri Light"/>
          <w:iCs w:val="0"/>
          <w:color w:val="137A85"/>
          <w:sz w:val="24"/>
          <w:szCs w:val="22"/>
          <w:lang w:val="nl-BE"/>
        </w:rPr>
        <w:t>ana.a_id</w:t>
      </w:r>
      <w:proofErr w:type="spellEnd"/>
      <w:r w:rsidRPr="00244BA8">
        <w:rPr>
          <w:rFonts w:ascii="Calibri Light" w:eastAsiaTheme="minorHAnsi" w:hAnsi="Calibri Light"/>
          <w:iCs w:val="0"/>
          <w:color w:val="137A85"/>
          <w:sz w:val="24"/>
          <w:szCs w:val="22"/>
          <w:lang w:val="nl-BE"/>
        </w:rPr>
        <w:t>&gt;=@CONST_</w:t>
      </w:r>
      <w:r>
        <w:rPr>
          <w:rFonts w:ascii="Calibri Light" w:eastAsiaTheme="minorHAnsi" w:hAnsi="Calibri Light"/>
          <w:iCs w:val="0"/>
          <w:color w:val="137A85"/>
          <w:sz w:val="24"/>
          <w:szCs w:val="22"/>
          <w:lang w:val="nl-BE"/>
        </w:rPr>
        <w:t>A_ID</w:t>
      </w:r>
      <w:r w:rsidRPr="00244BA8">
        <w:rPr>
          <w:rFonts w:ascii="Calibri Light" w:eastAsiaTheme="minorHAnsi" w:hAnsi="Calibri Light"/>
          <w:iCs w:val="0"/>
          <w:color w:val="137A85"/>
          <w:sz w:val="24"/>
          <w:szCs w:val="22"/>
          <w:lang w:val="nl-BE"/>
        </w:rPr>
        <w:t xml:space="preserve">_1) </w:t>
      </w:r>
      <w:proofErr w:type="spellStart"/>
      <w:r w:rsidRPr="00244BA8">
        <w:rPr>
          <w:rFonts w:ascii="Calibri Light" w:eastAsiaTheme="minorHAnsi" w:hAnsi="Calibri Light"/>
          <w:iCs w:val="0"/>
          <w:color w:val="137A85"/>
          <w:sz w:val="24"/>
          <w:szCs w:val="22"/>
          <w:lang w:val="nl-BE"/>
        </w:rPr>
        <w:t>and</w:t>
      </w:r>
      <w:proofErr w:type="spellEnd"/>
      <w:r w:rsidRPr="00244BA8">
        <w:rPr>
          <w:rFonts w:ascii="Calibri Light" w:eastAsiaTheme="minorHAnsi" w:hAnsi="Calibri Light"/>
          <w:iCs w:val="0"/>
          <w:color w:val="137A85"/>
          <w:sz w:val="24"/>
          <w:szCs w:val="22"/>
          <w:lang w:val="nl-BE"/>
        </w:rPr>
        <w:t xml:space="preserve"> (</w:t>
      </w:r>
      <w:proofErr w:type="spellStart"/>
      <w:r>
        <w:rPr>
          <w:rFonts w:ascii="Calibri Light" w:eastAsiaTheme="minorHAnsi" w:hAnsi="Calibri Light"/>
          <w:iCs w:val="0"/>
          <w:color w:val="137A85"/>
          <w:sz w:val="24"/>
          <w:szCs w:val="22"/>
          <w:lang w:val="nl-BE"/>
        </w:rPr>
        <w:t>ana.a_id</w:t>
      </w:r>
      <w:proofErr w:type="spellEnd"/>
      <w:r w:rsidRPr="00244BA8">
        <w:rPr>
          <w:rFonts w:ascii="Calibri Light" w:eastAsiaTheme="minorHAnsi" w:hAnsi="Calibri Light"/>
          <w:iCs w:val="0"/>
          <w:color w:val="137A85"/>
          <w:sz w:val="24"/>
          <w:szCs w:val="22"/>
          <w:lang w:val="nl-BE"/>
        </w:rPr>
        <w:t>&lt;=@CONST_</w:t>
      </w:r>
      <w:r>
        <w:rPr>
          <w:rFonts w:ascii="Calibri Light" w:eastAsiaTheme="minorHAnsi" w:hAnsi="Calibri Light"/>
          <w:iCs w:val="0"/>
          <w:color w:val="137A85"/>
          <w:sz w:val="24"/>
          <w:szCs w:val="22"/>
          <w:lang w:val="nl-BE"/>
        </w:rPr>
        <w:t>A_ID</w:t>
      </w:r>
      <w:r w:rsidRPr="00244BA8">
        <w:rPr>
          <w:rFonts w:ascii="Calibri Light" w:eastAsiaTheme="minorHAnsi" w:hAnsi="Calibri Light"/>
          <w:iCs w:val="0"/>
          <w:color w:val="137A85"/>
          <w:sz w:val="24"/>
          <w:szCs w:val="22"/>
          <w:lang w:val="nl-BE"/>
        </w:rPr>
        <w:t>_2)</w:t>
      </w:r>
    </w:p>
    <w:p w14:paraId="544D921C" w14:textId="5D89EDCF" w:rsidR="006154E0" w:rsidRDefault="006154E0" w:rsidP="006154E0">
      <w:pPr>
        <w:autoSpaceDE w:val="0"/>
        <w:autoSpaceDN w:val="0"/>
        <w:adjustRightInd w:val="0"/>
      </w:pPr>
    </w:p>
    <w:p w14:paraId="36725269" w14:textId="7079E771" w:rsidR="006154E0" w:rsidRPr="00244BA8" w:rsidRDefault="006154E0" w:rsidP="006154E0">
      <w:pPr>
        <w:spacing w:after="0"/>
        <w:rPr>
          <w:color w:val="137A85"/>
          <w:lang w:val="nl-BE"/>
        </w:rPr>
      </w:pPr>
      <w:proofErr w:type="gramStart"/>
      <w:r w:rsidRPr="00244BA8">
        <w:rPr>
          <w:color w:val="137A85"/>
          <w:lang w:val="nl-BE"/>
        </w:rPr>
        <w:t>select</w:t>
      </w:r>
      <w:proofErr w:type="gramEnd"/>
      <w:r w:rsidRPr="00244BA8">
        <w:rPr>
          <w:color w:val="137A85"/>
          <w:lang w:val="nl-BE"/>
        </w:rPr>
        <w:t xml:space="preserve"> @CONST_</w:t>
      </w:r>
      <w:r>
        <w:rPr>
          <w:iCs/>
          <w:color w:val="137A85"/>
          <w:lang w:val="nl-BE"/>
        </w:rPr>
        <w:t>A_ID</w:t>
      </w:r>
      <w:r w:rsidRPr="00244BA8">
        <w:rPr>
          <w:color w:val="137A85"/>
          <w:lang w:val="nl-BE"/>
        </w:rPr>
        <w:t>_1</w:t>
      </w:r>
      <w:r>
        <w:rPr>
          <w:color w:val="137A85"/>
          <w:lang w:val="nl-BE"/>
        </w:rPr>
        <w:t xml:space="preserve"> as </w:t>
      </w:r>
      <w:proofErr w:type="spellStart"/>
      <w:r>
        <w:rPr>
          <w:color w:val="137A85"/>
          <w:lang w:val="nl-BE"/>
        </w:rPr>
        <w:t>ana_inf</w:t>
      </w:r>
      <w:proofErr w:type="spellEnd"/>
      <w:r>
        <w:rPr>
          <w:color w:val="137A85"/>
          <w:lang w:val="nl-BE"/>
        </w:rPr>
        <w:t xml:space="preserve">, </w:t>
      </w:r>
      <w:r w:rsidRPr="00244BA8">
        <w:rPr>
          <w:color w:val="137A85"/>
          <w:lang w:val="nl-BE"/>
        </w:rPr>
        <w:t>@CONST_</w:t>
      </w:r>
      <w:r>
        <w:rPr>
          <w:iCs/>
          <w:color w:val="137A85"/>
          <w:lang w:val="nl-BE"/>
        </w:rPr>
        <w:t>A_ID</w:t>
      </w:r>
      <w:r w:rsidRPr="00244BA8">
        <w:rPr>
          <w:color w:val="137A85"/>
          <w:lang w:val="nl-BE"/>
        </w:rPr>
        <w:t>_2</w:t>
      </w:r>
      <w:r>
        <w:rPr>
          <w:color w:val="137A85"/>
          <w:lang w:val="nl-BE"/>
        </w:rPr>
        <w:t xml:space="preserve"> as </w:t>
      </w:r>
      <w:proofErr w:type="spellStart"/>
      <w:r>
        <w:rPr>
          <w:color w:val="137A85"/>
          <w:lang w:val="nl-BE"/>
        </w:rPr>
        <w:t>ana_sup</w:t>
      </w:r>
      <w:proofErr w:type="spellEnd"/>
      <w:r>
        <w:rPr>
          <w:color w:val="137A85"/>
          <w:lang w:val="nl-BE"/>
        </w:rPr>
        <w:t xml:space="preserve">, @GLOBAL_A_PLAN2 as </w:t>
      </w:r>
      <w:proofErr w:type="spellStart"/>
      <w:r>
        <w:rPr>
          <w:color w:val="137A85"/>
          <w:lang w:val="nl-BE"/>
        </w:rPr>
        <w:t>ana_plan</w:t>
      </w:r>
      <w:proofErr w:type="spellEnd"/>
    </w:p>
    <w:p w14:paraId="4FC4C5EC" w14:textId="77777777" w:rsidR="006154E0" w:rsidRDefault="006154E0" w:rsidP="004D3AA3">
      <w:pPr>
        <w:autoSpaceDE w:val="0"/>
        <w:autoSpaceDN w:val="0"/>
        <w:adjustRightInd w:val="0"/>
        <w:spacing w:after="0" w:line="240" w:lineRule="auto"/>
      </w:pPr>
    </w:p>
    <w:p w14:paraId="6BDD70EF" w14:textId="77777777" w:rsidR="004D3AA3" w:rsidRDefault="004D3AA3" w:rsidP="004D3AA3">
      <w:pPr>
        <w:autoSpaceDE w:val="0"/>
        <w:autoSpaceDN w:val="0"/>
        <w:adjustRightInd w:val="0"/>
        <w:spacing w:after="0" w:line="240" w:lineRule="auto"/>
      </w:pPr>
    </w:p>
    <w:p w14:paraId="29426B39" w14:textId="77777777" w:rsidR="009148B2" w:rsidRPr="00BA5AF5" w:rsidRDefault="0091165C" w:rsidP="008B671A">
      <w:pPr>
        <w:pStyle w:val="Titre2"/>
        <w:spacing w:line="276" w:lineRule="auto"/>
      </w:pPr>
      <w:bookmarkStart w:id="21" w:name="_Toc166513695"/>
      <w:r>
        <w:t>Utilisation de paramètres</w:t>
      </w:r>
      <w:bookmarkEnd w:id="21"/>
    </w:p>
    <w:p w14:paraId="741840D9" w14:textId="77777777" w:rsidR="008B671A" w:rsidRPr="00B35C1E" w:rsidRDefault="008B671A" w:rsidP="0091165C">
      <w:pPr>
        <w:autoSpaceDE w:val="0"/>
        <w:autoSpaceDN w:val="0"/>
        <w:adjustRightInd w:val="0"/>
        <w:spacing w:after="0" w:line="240" w:lineRule="auto"/>
        <w:rPr>
          <w:rFonts w:asciiTheme="majorHAnsi" w:hAnsiTheme="majorHAnsi"/>
          <w:szCs w:val="28"/>
        </w:rPr>
      </w:pPr>
    </w:p>
    <w:p w14:paraId="617CA82F" w14:textId="77777777" w:rsidR="0091165C" w:rsidRPr="0091165C" w:rsidRDefault="0091165C" w:rsidP="0091165C">
      <w:pPr>
        <w:spacing w:line="276" w:lineRule="auto"/>
        <w:rPr>
          <w:noProof/>
          <w:lang w:eastAsia="fr-BE"/>
        </w:rPr>
      </w:pPr>
      <w:r w:rsidRPr="0091165C">
        <w:rPr>
          <w:noProof/>
          <w:lang w:eastAsia="fr-BE"/>
        </w:rPr>
        <w:t xml:space="preserve">Mercator offre la possibilité à l'utilisateur de sélectionner des paramètres qui seront pris en compte de façon dynamique lors de l'exécution de la requête SQL. Jusque 9 sélections de paramètres peuvent ainsi être définies. </w:t>
      </w:r>
    </w:p>
    <w:p w14:paraId="064D0DE3" w14:textId="77777777" w:rsidR="008B671A" w:rsidRDefault="0091165C" w:rsidP="0091165C">
      <w:pPr>
        <w:spacing w:line="276" w:lineRule="auto"/>
        <w:rPr>
          <w:noProof/>
          <w:lang w:eastAsia="fr-BE"/>
        </w:rPr>
      </w:pPr>
      <w:r w:rsidRPr="0091165C">
        <w:rPr>
          <w:noProof/>
          <w:lang w:eastAsia="fr-BE"/>
        </w:rPr>
        <w:t>Dans la requête SQL, les paramètres à substituer par un choix doivent être notés $PARAM1$, ... , $PARAM9$.</w:t>
      </w:r>
    </w:p>
    <w:p w14:paraId="551A65C6" w14:textId="77777777" w:rsidR="006C4AAF" w:rsidRDefault="006C4AAF" w:rsidP="006C4AAF">
      <w:pPr>
        <w:spacing w:after="0" w:line="276" w:lineRule="auto"/>
        <w:rPr>
          <w:noProof/>
          <w:lang w:eastAsia="fr-BE"/>
        </w:rPr>
      </w:pPr>
      <w:r>
        <w:rPr>
          <w:noProof/>
          <w:lang w:eastAsia="fr-BE"/>
        </w:rPr>
        <w:t>Exemple :</w:t>
      </w:r>
    </w:p>
    <w:p w14:paraId="70BF527D" w14:textId="77777777" w:rsidR="006C4AAF" w:rsidRPr="006C4AAF" w:rsidRDefault="006C4AAF" w:rsidP="006C4AAF">
      <w:pPr>
        <w:spacing w:after="0" w:line="276" w:lineRule="auto"/>
        <w:rPr>
          <w:noProof/>
          <w:color w:val="137A85"/>
          <w:lang w:eastAsia="fr-BE"/>
        </w:rPr>
      </w:pPr>
      <w:r w:rsidRPr="006C4AAF">
        <w:rPr>
          <w:noProof/>
          <w:color w:val="137A85"/>
          <w:lang w:eastAsia="fr-BE"/>
        </w:rPr>
        <w:t>select c_id, c_nom, c_ville</w:t>
      </w:r>
    </w:p>
    <w:p w14:paraId="76CC8562" w14:textId="77777777" w:rsidR="006C4AAF" w:rsidRPr="006C4AAF" w:rsidRDefault="006C4AAF" w:rsidP="006C4AAF">
      <w:pPr>
        <w:spacing w:after="0" w:line="276" w:lineRule="auto"/>
        <w:ind w:firstLine="708"/>
        <w:rPr>
          <w:noProof/>
          <w:color w:val="137A85"/>
          <w:lang w:val="nl-BE" w:eastAsia="fr-BE"/>
        </w:rPr>
      </w:pPr>
      <w:r w:rsidRPr="006C4AAF">
        <w:rPr>
          <w:noProof/>
          <w:color w:val="137A85"/>
          <w:lang w:val="nl-BE" w:eastAsia="fr-BE"/>
        </w:rPr>
        <w:t>from cli</w:t>
      </w:r>
    </w:p>
    <w:p w14:paraId="1F260A19" w14:textId="77777777" w:rsidR="006C4AAF" w:rsidRPr="006C4AAF" w:rsidRDefault="006C4AAF" w:rsidP="006C4AAF">
      <w:pPr>
        <w:spacing w:after="0" w:line="276" w:lineRule="auto"/>
        <w:ind w:firstLine="708"/>
        <w:rPr>
          <w:noProof/>
          <w:color w:val="137A85"/>
          <w:lang w:val="nl-BE" w:eastAsia="fr-BE"/>
        </w:rPr>
      </w:pPr>
      <w:r w:rsidRPr="006C4AAF">
        <w:rPr>
          <w:noProof/>
          <w:color w:val="137A85"/>
          <w:lang w:val="nl-BE" w:eastAsia="fr-BE"/>
        </w:rPr>
        <w:lastRenderedPageBreak/>
        <w:t>order by $PARAM1$</w:t>
      </w:r>
    </w:p>
    <w:p w14:paraId="115E208D" w14:textId="77777777" w:rsidR="006C4AAF" w:rsidRPr="006C4AAF" w:rsidRDefault="006C4AAF" w:rsidP="006C4AAF">
      <w:pPr>
        <w:spacing w:after="0" w:line="276" w:lineRule="auto"/>
        <w:rPr>
          <w:noProof/>
          <w:lang w:val="nl-BE" w:eastAsia="fr-BE"/>
        </w:rPr>
      </w:pPr>
    </w:p>
    <w:p w14:paraId="63136EED" w14:textId="77777777" w:rsidR="006C4AAF" w:rsidRDefault="006C4AAF" w:rsidP="006C4AAF">
      <w:pPr>
        <w:spacing w:after="0" w:line="276" w:lineRule="auto"/>
        <w:rPr>
          <w:noProof/>
          <w:lang w:eastAsia="fr-BE"/>
        </w:rPr>
      </w:pPr>
      <w:r>
        <w:rPr>
          <w:noProof/>
          <w:lang w:eastAsia="fr-BE"/>
        </w:rPr>
        <w:t>Ces paramètres sont à définir dans les choix déroulants (partie gauche de l'écran).</w:t>
      </w:r>
    </w:p>
    <w:p w14:paraId="7B9372A7" w14:textId="77777777" w:rsidR="006C4AAF" w:rsidRDefault="006C4AAF" w:rsidP="006C4AAF">
      <w:pPr>
        <w:spacing w:after="0" w:line="276" w:lineRule="auto"/>
        <w:rPr>
          <w:noProof/>
          <w:lang w:eastAsia="fr-BE"/>
        </w:rPr>
      </w:pPr>
      <w:r>
        <w:rPr>
          <w:noProof/>
          <w:lang w:eastAsia="fr-BE"/>
        </w:rPr>
        <w:t>Ces valeurs doivent être notées comme suit :</w:t>
      </w:r>
    </w:p>
    <w:p w14:paraId="62A27AD5" w14:textId="77777777" w:rsidR="006C4AAF" w:rsidRDefault="006C4AAF" w:rsidP="006C4AAF">
      <w:pPr>
        <w:spacing w:after="0" w:line="276" w:lineRule="auto"/>
        <w:ind w:firstLine="708"/>
        <w:rPr>
          <w:noProof/>
          <w:lang w:eastAsia="fr-BE"/>
        </w:rPr>
      </w:pPr>
      <w:r w:rsidRPr="006C4AAF">
        <w:rPr>
          <w:noProof/>
          <w:color w:val="137A85"/>
          <w:lang w:eastAsia="fr-BE"/>
        </w:rPr>
        <w:t>c_nom</w:t>
      </w:r>
      <w:r w:rsidRPr="006C4AAF">
        <w:rPr>
          <w:noProof/>
          <w:color w:val="137A85"/>
          <w:lang w:eastAsia="fr-BE"/>
        </w:rPr>
        <w:tab/>
      </w:r>
      <w:r>
        <w:rPr>
          <w:noProof/>
          <w:lang w:eastAsia="fr-BE"/>
        </w:rPr>
        <w:tab/>
        <w:t>)  une proposition de choix</w:t>
      </w:r>
    </w:p>
    <w:p w14:paraId="0E4F3B7D" w14:textId="77777777" w:rsidR="006C4AAF" w:rsidRDefault="006C4AAF" w:rsidP="006C4AAF">
      <w:pPr>
        <w:spacing w:after="0" w:line="276" w:lineRule="auto"/>
        <w:ind w:firstLine="708"/>
        <w:rPr>
          <w:noProof/>
          <w:lang w:eastAsia="fr-BE"/>
        </w:rPr>
      </w:pPr>
      <w:r w:rsidRPr="006C4AAF">
        <w:rPr>
          <w:noProof/>
          <w:color w:val="137A85"/>
          <w:lang w:eastAsia="fr-BE"/>
        </w:rPr>
        <w:t>c_ville</w:t>
      </w:r>
      <w:r>
        <w:rPr>
          <w:noProof/>
          <w:lang w:eastAsia="fr-BE"/>
        </w:rPr>
        <w:tab/>
      </w:r>
      <w:r>
        <w:rPr>
          <w:noProof/>
          <w:lang w:eastAsia="fr-BE"/>
        </w:rPr>
        <w:tab/>
        <w:t>)  (nom du champ) par ligne</w:t>
      </w:r>
    </w:p>
    <w:p w14:paraId="10A9D26D" w14:textId="7D84286D" w:rsidR="006C4AAF" w:rsidRDefault="006C4AAF" w:rsidP="006C4AAF">
      <w:pPr>
        <w:spacing w:after="0" w:line="276" w:lineRule="auto"/>
        <w:rPr>
          <w:noProof/>
          <w:lang w:eastAsia="fr-BE"/>
        </w:rPr>
      </w:pPr>
      <w:r>
        <w:rPr>
          <w:noProof/>
          <w:lang w:eastAsia="fr-BE"/>
        </w:rPr>
        <w:tab/>
      </w:r>
      <w:r>
        <w:rPr>
          <w:noProof/>
          <w:lang w:eastAsia="fr-BE"/>
        </w:rPr>
        <w:tab/>
        <w:t>ou</w:t>
      </w:r>
    </w:p>
    <w:p w14:paraId="5DFA52EC" w14:textId="1BD97EB3" w:rsidR="006C4AAF" w:rsidRDefault="006C4AAF" w:rsidP="00850030">
      <w:pPr>
        <w:spacing w:after="0" w:line="276" w:lineRule="auto"/>
        <w:ind w:firstLine="708"/>
        <w:rPr>
          <w:noProof/>
          <w:lang w:eastAsia="fr-BE"/>
        </w:rPr>
      </w:pPr>
      <w:r w:rsidRPr="006C4AAF">
        <w:rPr>
          <w:noProof/>
          <w:color w:val="137A85"/>
          <w:lang w:eastAsia="fr-BE"/>
        </w:rPr>
        <w:t>Trié par nom,c_nom</w:t>
      </w:r>
      <w:r w:rsidRPr="006C4AAF">
        <w:rPr>
          <w:noProof/>
          <w:color w:val="137A85"/>
          <w:lang w:eastAsia="fr-BE"/>
        </w:rPr>
        <w:tab/>
      </w:r>
      <w:r>
        <w:rPr>
          <w:noProof/>
          <w:lang w:eastAsia="fr-BE"/>
        </w:rPr>
        <w:tab/>
        <w:t>)  une proposition de choix</w:t>
      </w:r>
    </w:p>
    <w:p w14:paraId="674C11D5" w14:textId="7A5ED2D3" w:rsidR="006C4AAF" w:rsidRDefault="006C4AAF" w:rsidP="00850030">
      <w:pPr>
        <w:spacing w:after="0" w:line="276" w:lineRule="auto"/>
        <w:ind w:firstLine="708"/>
        <w:rPr>
          <w:noProof/>
          <w:lang w:eastAsia="fr-BE"/>
        </w:rPr>
      </w:pPr>
      <w:r w:rsidRPr="006C4AAF">
        <w:rPr>
          <w:noProof/>
          <w:color w:val="137A85"/>
          <w:lang w:eastAsia="fr-BE"/>
        </w:rPr>
        <w:t>Trié par ville,c_ville</w:t>
      </w:r>
      <w:r w:rsidRPr="006C4AAF">
        <w:rPr>
          <w:noProof/>
          <w:color w:val="137A85"/>
          <w:lang w:eastAsia="fr-BE"/>
        </w:rPr>
        <w:tab/>
      </w:r>
      <w:r>
        <w:rPr>
          <w:noProof/>
          <w:lang w:eastAsia="fr-BE"/>
        </w:rPr>
        <w:tab/>
        <w:t>)  (libellé et nom d</w:t>
      </w:r>
      <w:r w:rsidR="00242F29">
        <w:rPr>
          <w:noProof/>
          <w:lang w:eastAsia="fr-BE"/>
        </w:rPr>
        <w:t>u</w:t>
      </w:r>
      <w:r>
        <w:rPr>
          <w:noProof/>
          <w:lang w:eastAsia="fr-BE"/>
        </w:rPr>
        <w:t xml:space="preserve"> champ) par ligne</w:t>
      </w:r>
    </w:p>
    <w:p w14:paraId="6C54FA02" w14:textId="503F73F0" w:rsidR="006C4AAF" w:rsidRDefault="006C4AAF" w:rsidP="006C4AAF">
      <w:pPr>
        <w:spacing w:after="0" w:line="276" w:lineRule="auto"/>
        <w:rPr>
          <w:noProof/>
          <w:lang w:eastAsia="fr-BE"/>
        </w:rPr>
      </w:pPr>
    </w:p>
    <w:p w14:paraId="13081292" w14:textId="09258BCB" w:rsidR="006C4AAF" w:rsidRPr="00244BA8" w:rsidRDefault="006C4AAF" w:rsidP="006C4AAF">
      <w:pPr>
        <w:spacing w:after="0" w:line="276" w:lineRule="auto"/>
        <w:rPr>
          <w:noProof/>
          <w:lang w:val="nl-BE" w:eastAsia="fr-BE"/>
        </w:rPr>
      </w:pPr>
      <w:r w:rsidRPr="00244BA8">
        <w:rPr>
          <w:noProof/>
          <w:lang w:val="nl-BE" w:eastAsia="fr-BE"/>
        </w:rPr>
        <w:t>Exemple :</w:t>
      </w:r>
    </w:p>
    <w:p w14:paraId="37BD179F" w14:textId="4C01E118" w:rsidR="006C4AAF" w:rsidRPr="00244BA8" w:rsidRDefault="006C4AAF" w:rsidP="006C4AAF">
      <w:pPr>
        <w:spacing w:after="0" w:line="276" w:lineRule="auto"/>
        <w:rPr>
          <w:noProof/>
          <w:color w:val="137A85"/>
          <w:lang w:val="nl-BE" w:eastAsia="fr-BE"/>
        </w:rPr>
      </w:pPr>
      <w:r w:rsidRPr="00244BA8">
        <w:rPr>
          <w:noProof/>
          <w:color w:val="137A85"/>
          <w:lang w:val="nl-BE" w:eastAsia="fr-BE"/>
        </w:rPr>
        <w:t>select s_modele, s_cle1, s_cle2, s_cle3, s_dpa, s_prix_ht</w:t>
      </w:r>
    </w:p>
    <w:p w14:paraId="6C400B85" w14:textId="3F3FA19B" w:rsidR="006C4AAF" w:rsidRPr="006C4AAF" w:rsidRDefault="006C4AAF" w:rsidP="006C4AAF">
      <w:pPr>
        <w:spacing w:after="0" w:line="276" w:lineRule="auto"/>
        <w:ind w:firstLine="708"/>
        <w:rPr>
          <w:noProof/>
          <w:color w:val="137A85"/>
          <w:lang w:val="nl-BE" w:eastAsia="fr-BE"/>
        </w:rPr>
      </w:pPr>
      <w:r w:rsidRPr="006C4AAF">
        <w:rPr>
          <w:noProof/>
          <w:color w:val="137A85"/>
          <w:lang w:val="nl-BE" w:eastAsia="fr-BE"/>
        </w:rPr>
        <w:t>from stock</w:t>
      </w:r>
    </w:p>
    <w:p w14:paraId="7006E892" w14:textId="26A66200" w:rsidR="006C4AAF" w:rsidRPr="006C4AAF" w:rsidRDefault="006C4AAF" w:rsidP="006C4AAF">
      <w:pPr>
        <w:spacing w:after="0" w:line="276" w:lineRule="auto"/>
        <w:ind w:firstLine="708"/>
        <w:rPr>
          <w:noProof/>
          <w:color w:val="137A85"/>
          <w:lang w:val="nl-BE" w:eastAsia="fr-BE"/>
        </w:rPr>
      </w:pPr>
      <w:r w:rsidRPr="006C4AAF">
        <w:rPr>
          <w:noProof/>
          <w:color w:val="137A85"/>
          <w:lang w:val="nl-BE" w:eastAsia="fr-BE"/>
        </w:rPr>
        <w:t>where ($PARAM1$&gt;=@CONST_1) and ($PARAM1$&lt;=@CONST_2)</w:t>
      </w:r>
    </w:p>
    <w:p w14:paraId="54152199" w14:textId="71FC1153" w:rsidR="006C4AAF" w:rsidRPr="006C4AAF" w:rsidRDefault="006C4AAF" w:rsidP="006C4AAF">
      <w:pPr>
        <w:spacing w:after="0" w:line="276" w:lineRule="auto"/>
        <w:ind w:firstLine="708"/>
        <w:rPr>
          <w:noProof/>
          <w:color w:val="137A85"/>
          <w:lang w:eastAsia="fr-BE"/>
        </w:rPr>
      </w:pPr>
      <w:r w:rsidRPr="006C4AAF">
        <w:rPr>
          <w:noProof/>
          <w:color w:val="137A85"/>
          <w:lang w:eastAsia="fr-BE"/>
        </w:rPr>
        <w:t>order by $PARAM2$</w:t>
      </w:r>
    </w:p>
    <w:p w14:paraId="49B6CE76" w14:textId="51560E93" w:rsidR="006C4AAF" w:rsidRDefault="006C4AAF" w:rsidP="006C4AAF">
      <w:pPr>
        <w:spacing w:after="0" w:line="276" w:lineRule="auto"/>
        <w:rPr>
          <w:noProof/>
          <w:lang w:eastAsia="fr-BE"/>
        </w:rPr>
      </w:pPr>
    </w:p>
    <w:p w14:paraId="051B6395" w14:textId="1539677C" w:rsidR="006C4AAF" w:rsidRDefault="006C4AAF" w:rsidP="006C4AAF">
      <w:pPr>
        <w:spacing w:after="0" w:line="276" w:lineRule="auto"/>
        <w:rPr>
          <w:noProof/>
          <w:lang w:eastAsia="fr-BE"/>
        </w:rPr>
      </w:pPr>
      <w:r>
        <w:rPr>
          <w:noProof/>
          <w:lang w:eastAsia="fr-BE"/>
        </w:rPr>
        <w:t>Avec le déroulant 1 défini comme suit :</w:t>
      </w:r>
    </w:p>
    <w:p w14:paraId="06C7EF06" w14:textId="1C269CD0" w:rsidR="006C4AAF" w:rsidRPr="00850030" w:rsidRDefault="006C4AAF" w:rsidP="006C4AAF">
      <w:pPr>
        <w:spacing w:after="0" w:line="276" w:lineRule="auto"/>
        <w:rPr>
          <w:noProof/>
          <w:color w:val="137A85"/>
          <w:szCs w:val="24"/>
          <w:lang w:eastAsia="fr-BE"/>
        </w:rPr>
      </w:pPr>
      <w:r w:rsidRPr="00850030">
        <w:rPr>
          <w:noProof/>
          <w:color w:val="137A85"/>
          <w:szCs w:val="24"/>
          <w:lang w:eastAsia="fr-BE"/>
        </w:rPr>
        <w:t>Sur base du Modèle,S_MODELE</w:t>
      </w:r>
    </w:p>
    <w:p w14:paraId="3F296CE1" w14:textId="5B8F1A72" w:rsidR="006C4AAF" w:rsidRPr="00850030" w:rsidRDefault="006C4AAF" w:rsidP="006C4AAF">
      <w:pPr>
        <w:spacing w:after="0" w:line="276" w:lineRule="auto"/>
        <w:rPr>
          <w:noProof/>
          <w:color w:val="137A85"/>
          <w:szCs w:val="24"/>
          <w:lang w:eastAsia="fr-BE"/>
        </w:rPr>
      </w:pPr>
      <w:r w:rsidRPr="00850030">
        <w:rPr>
          <w:noProof/>
          <w:color w:val="137A85"/>
          <w:szCs w:val="24"/>
          <w:lang w:eastAsia="fr-BE"/>
        </w:rPr>
        <w:t>Sur base du Code interne,S_CLE1</w:t>
      </w:r>
    </w:p>
    <w:p w14:paraId="3342DA51" w14:textId="48F3694C" w:rsidR="006C4AAF" w:rsidRPr="00850030" w:rsidRDefault="006C4AAF" w:rsidP="006C4AAF">
      <w:pPr>
        <w:spacing w:after="0" w:line="276" w:lineRule="auto"/>
        <w:rPr>
          <w:noProof/>
          <w:color w:val="137A85"/>
          <w:szCs w:val="24"/>
          <w:lang w:eastAsia="fr-BE"/>
        </w:rPr>
      </w:pPr>
      <w:r w:rsidRPr="00850030">
        <w:rPr>
          <w:noProof/>
          <w:color w:val="137A85"/>
          <w:szCs w:val="24"/>
          <w:lang w:eastAsia="fr-BE"/>
        </w:rPr>
        <w:t>Sur base du Code</w:t>
      </w:r>
      <w:r w:rsidR="003C4796">
        <w:rPr>
          <w:noProof/>
          <w:color w:val="137A85"/>
          <w:szCs w:val="24"/>
          <w:lang w:eastAsia="fr-BE"/>
        </w:rPr>
        <w:t>-</w:t>
      </w:r>
      <w:r w:rsidRPr="00850030">
        <w:rPr>
          <w:noProof/>
          <w:color w:val="137A85"/>
          <w:szCs w:val="24"/>
          <w:lang w:eastAsia="fr-BE"/>
        </w:rPr>
        <w:t>barre</w:t>
      </w:r>
      <w:r w:rsidR="00D81A2E">
        <w:rPr>
          <w:noProof/>
          <w:color w:val="137A85"/>
          <w:szCs w:val="24"/>
          <w:lang w:eastAsia="fr-BE"/>
        </w:rPr>
        <w:t>s</w:t>
      </w:r>
      <w:r w:rsidRPr="00850030">
        <w:rPr>
          <w:noProof/>
          <w:color w:val="137A85"/>
          <w:szCs w:val="24"/>
          <w:lang w:eastAsia="fr-BE"/>
        </w:rPr>
        <w:t>,S_CLE2</w:t>
      </w:r>
    </w:p>
    <w:p w14:paraId="26BE2274" w14:textId="268716A5" w:rsidR="006C4AAF" w:rsidRPr="00850030" w:rsidRDefault="006C4AAF" w:rsidP="006C4AAF">
      <w:pPr>
        <w:spacing w:after="0" w:line="276" w:lineRule="auto"/>
        <w:rPr>
          <w:noProof/>
          <w:color w:val="137A85"/>
          <w:szCs w:val="24"/>
          <w:lang w:eastAsia="fr-BE"/>
        </w:rPr>
      </w:pPr>
      <w:r w:rsidRPr="00850030">
        <w:rPr>
          <w:noProof/>
          <w:color w:val="137A85"/>
          <w:szCs w:val="24"/>
          <w:lang w:eastAsia="fr-BE"/>
        </w:rPr>
        <w:t>Sur base du Réf. Fourn.,S_CLE3</w:t>
      </w:r>
    </w:p>
    <w:p w14:paraId="673C8B7D" w14:textId="7EEC286E" w:rsidR="006C4AAF" w:rsidRPr="006C4AAF" w:rsidRDefault="006C4AAF" w:rsidP="006C4AAF">
      <w:pPr>
        <w:spacing w:after="0" w:line="276" w:lineRule="auto"/>
        <w:rPr>
          <w:noProof/>
          <w:color w:val="137A85"/>
          <w:lang w:eastAsia="fr-BE"/>
        </w:rPr>
      </w:pPr>
    </w:p>
    <w:p w14:paraId="18C021F7" w14:textId="5EDF46AB" w:rsidR="006C4AAF" w:rsidRDefault="006C4AAF" w:rsidP="006C4AAF">
      <w:pPr>
        <w:spacing w:after="0" w:line="276" w:lineRule="auto"/>
        <w:rPr>
          <w:noProof/>
          <w:lang w:eastAsia="fr-BE"/>
        </w:rPr>
      </w:pPr>
      <w:r>
        <w:rPr>
          <w:noProof/>
          <w:lang w:eastAsia="fr-BE"/>
        </w:rPr>
        <w:t>Avec le déroulant 2, défini comme suit  :</w:t>
      </w:r>
    </w:p>
    <w:p w14:paraId="1DE3B542" w14:textId="7C85F875" w:rsidR="006C4AAF" w:rsidRPr="006C4AAF" w:rsidRDefault="006C4AAF" w:rsidP="006C4AAF">
      <w:pPr>
        <w:spacing w:after="0" w:line="276" w:lineRule="auto"/>
        <w:rPr>
          <w:noProof/>
          <w:color w:val="137A85"/>
          <w:lang w:eastAsia="fr-BE"/>
        </w:rPr>
      </w:pPr>
      <w:r w:rsidRPr="006C4AAF">
        <w:rPr>
          <w:noProof/>
          <w:color w:val="137A85"/>
          <w:lang w:eastAsia="fr-BE"/>
        </w:rPr>
        <w:t>Tri par PA croissant,S_DPA</w:t>
      </w:r>
    </w:p>
    <w:p w14:paraId="43AD651E" w14:textId="026AD8D5" w:rsidR="006C4AAF" w:rsidRPr="006C4AAF" w:rsidRDefault="006C4AAF" w:rsidP="006C4AAF">
      <w:pPr>
        <w:spacing w:after="0" w:line="276" w:lineRule="auto"/>
        <w:rPr>
          <w:noProof/>
          <w:color w:val="137A85"/>
          <w:lang w:eastAsia="fr-BE"/>
        </w:rPr>
      </w:pPr>
      <w:r w:rsidRPr="006C4AAF">
        <w:rPr>
          <w:noProof/>
          <w:color w:val="137A85"/>
          <w:lang w:eastAsia="fr-BE"/>
        </w:rPr>
        <w:t>Tri par PV croissant,S_PRIX_HT</w:t>
      </w:r>
    </w:p>
    <w:p w14:paraId="1AA78849" w14:textId="6F97C971" w:rsidR="006C4AAF" w:rsidRDefault="006C4AAF" w:rsidP="00426E2B">
      <w:pPr>
        <w:spacing w:line="276" w:lineRule="auto"/>
        <w:rPr>
          <w:noProof/>
          <w:lang w:eastAsia="fr-BE"/>
        </w:rPr>
      </w:pPr>
      <w:r w:rsidRPr="006C4AAF">
        <w:rPr>
          <w:noProof/>
          <w:color w:val="137A85"/>
          <w:lang w:eastAsia="fr-BE"/>
        </w:rPr>
        <w:t>Tri par PA décroissant,S_DPA DESC</w:t>
      </w:r>
      <w:r w:rsidR="009007C0">
        <w:rPr>
          <w:noProof/>
          <w:color w:val="137A85"/>
          <w:lang w:eastAsia="fr-BE"/>
        </w:rPr>
        <w:br/>
      </w:r>
      <w:r w:rsidRPr="006C4AAF">
        <w:rPr>
          <w:noProof/>
          <w:color w:val="137A85"/>
          <w:lang w:eastAsia="fr-BE"/>
        </w:rPr>
        <w:t>Tri par PV décroissant,S_PRIX_HT DESC</w:t>
      </w:r>
    </w:p>
    <w:p w14:paraId="0CB31E5F" w14:textId="09094CFC" w:rsidR="006C4AAF" w:rsidRDefault="006C4AAF" w:rsidP="006C4AAF">
      <w:pPr>
        <w:autoSpaceDE w:val="0"/>
        <w:autoSpaceDN w:val="0"/>
        <w:adjustRightInd w:val="0"/>
        <w:spacing w:after="0" w:line="240" w:lineRule="auto"/>
        <w:rPr>
          <w:noProof/>
          <w:lang w:eastAsia="fr-BE"/>
        </w:rPr>
      </w:pPr>
    </w:p>
    <w:p w14:paraId="4EA0DE61" w14:textId="658D5241" w:rsidR="00214594" w:rsidRPr="00214594" w:rsidRDefault="006C4AAF" w:rsidP="002258C9">
      <w:pPr>
        <w:pStyle w:val="Titre2"/>
        <w:spacing w:line="276" w:lineRule="auto"/>
      </w:pPr>
      <w:bookmarkStart w:id="22" w:name="_Toc166513696"/>
      <w:r>
        <w:t>Utilisation du filtre actif</w:t>
      </w:r>
      <w:bookmarkEnd w:id="22"/>
    </w:p>
    <w:p w14:paraId="0C800E1A" w14:textId="28EBE2C4" w:rsidR="00214594" w:rsidRPr="00B35C1E" w:rsidRDefault="00214594" w:rsidP="00214594">
      <w:pPr>
        <w:autoSpaceDE w:val="0"/>
        <w:autoSpaceDN w:val="0"/>
        <w:adjustRightInd w:val="0"/>
        <w:spacing w:after="0" w:line="240" w:lineRule="auto"/>
        <w:rPr>
          <w:rFonts w:asciiTheme="majorHAnsi" w:hAnsiTheme="majorHAnsi"/>
          <w:szCs w:val="28"/>
        </w:rPr>
      </w:pPr>
    </w:p>
    <w:p w14:paraId="27A9AD46" w14:textId="77777777" w:rsidR="006C4AAF" w:rsidRPr="00850030" w:rsidRDefault="006C4AAF" w:rsidP="006C4AAF">
      <w:pPr>
        <w:rPr>
          <w:rStyle w:val="Lienhypertexte"/>
          <w:color w:val="137A85"/>
          <w:sz w:val="22"/>
          <w:lang w:val="en-US"/>
        </w:rPr>
      </w:pPr>
      <w:r w:rsidRPr="00850030">
        <w:rPr>
          <w:rStyle w:val="Lienhypertexte"/>
          <w:color w:val="137A85"/>
          <w:sz w:val="22"/>
          <w:lang w:val="en-US"/>
        </w:rPr>
        <w:t>(</w:t>
      </w:r>
      <w:hyperlink r:id="rId27" w:history="1">
        <w:r w:rsidRPr="00850030">
          <w:rPr>
            <w:rStyle w:val="Lienhypertexte"/>
            <w:color w:val="137A85"/>
            <w:sz w:val="22"/>
            <w:lang w:val="en-US"/>
          </w:rPr>
          <w:t>http://www.mercator.eu/mercator/std/info_aruba/Reporting-gestion-du-filtre-actif.html</w:t>
        </w:r>
      </w:hyperlink>
      <w:r w:rsidRPr="00850030">
        <w:rPr>
          <w:rStyle w:val="Lienhypertexte"/>
          <w:color w:val="137A85"/>
          <w:sz w:val="22"/>
          <w:lang w:val="en-US"/>
        </w:rPr>
        <w:t>)</w:t>
      </w:r>
    </w:p>
    <w:p w14:paraId="33692841" w14:textId="6C6A48D6" w:rsidR="00214594" w:rsidRDefault="006C4AAF" w:rsidP="006C4AAF">
      <w:r>
        <w:t>Il est également possible d’intégrer le filtre actif sur le signalétique via le mot clé "FILTRE_SIG". Ceci sera interprété avant l’exécution de la requête et Mercator proposera une boîte de dialogue permettant de choisir d’utiliser ou non le filtre actif ou d’annuler la requête.</w:t>
      </w:r>
    </w:p>
    <w:p w14:paraId="643A0693" w14:textId="2B57FFCC" w:rsidR="006A4A41" w:rsidRDefault="00426E2B" w:rsidP="000A050C">
      <w:pPr>
        <w:jc w:val="center"/>
      </w:pPr>
      <w:r>
        <w:rPr>
          <w:noProof/>
        </w:rPr>
        <w:drawing>
          <wp:inline distT="0" distB="0" distL="0" distR="0" wp14:anchorId="69FCF4B9" wp14:editId="3A1E74D8">
            <wp:extent cx="4362450" cy="1212667"/>
            <wp:effectExtent l="0" t="0" r="0" b="6985"/>
            <wp:docPr id="17835568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56863" name=""/>
                    <pic:cNvPicPr/>
                  </pic:nvPicPr>
                  <pic:blipFill>
                    <a:blip r:embed="rId28"/>
                    <a:stretch>
                      <a:fillRect/>
                    </a:stretch>
                  </pic:blipFill>
                  <pic:spPr>
                    <a:xfrm>
                      <a:off x="0" y="0"/>
                      <a:ext cx="4384895" cy="1218906"/>
                    </a:xfrm>
                    <a:prstGeom prst="rect">
                      <a:avLst/>
                    </a:prstGeom>
                  </pic:spPr>
                </pic:pic>
              </a:graphicData>
            </a:graphic>
          </wp:inline>
        </w:drawing>
      </w:r>
    </w:p>
    <w:p w14:paraId="3FD5AFAD" w14:textId="77777777" w:rsidR="003544CB" w:rsidRDefault="003544CB" w:rsidP="003544CB">
      <w:pPr>
        <w:autoSpaceDE w:val="0"/>
        <w:autoSpaceDN w:val="0"/>
        <w:adjustRightInd w:val="0"/>
        <w:spacing w:after="0" w:line="240" w:lineRule="auto"/>
        <w:rPr>
          <w:noProof/>
          <w:lang w:eastAsia="fr-BE"/>
        </w:rPr>
      </w:pPr>
    </w:p>
    <w:p w14:paraId="03C146E2" w14:textId="77777777" w:rsidR="002258C9" w:rsidRPr="002258C9" w:rsidRDefault="003544CB" w:rsidP="002258C9">
      <w:pPr>
        <w:pStyle w:val="Titre2"/>
      </w:pPr>
      <w:bookmarkStart w:id="23" w:name="_Toc166513697"/>
      <w:r>
        <w:t>Génération d’un rapport via module</w:t>
      </w:r>
      <w:bookmarkEnd w:id="23"/>
    </w:p>
    <w:p w14:paraId="28C90712" w14:textId="77777777" w:rsidR="002258C9" w:rsidRDefault="002258C9" w:rsidP="00917F1B">
      <w:pPr>
        <w:pStyle w:val="Paragraphedeliste"/>
        <w:spacing w:line="276" w:lineRule="auto"/>
        <w:ind w:left="0" w:firstLine="851"/>
        <w:jc w:val="left"/>
        <w:rPr>
          <w:rFonts w:eastAsia="Calibri"/>
          <w:b/>
          <w:color w:val="C00000"/>
          <w:sz w:val="18"/>
        </w:rPr>
      </w:pPr>
      <w:bookmarkStart w:id="24" w:name="_Toc374294863"/>
    </w:p>
    <w:bookmarkEnd w:id="24"/>
    <w:p w14:paraId="43211581" w14:textId="77777777" w:rsidR="002258C9" w:rsidRPr="00850030" w:rsidRDefault="00917F1B" w:rsidP="00850030">
      <w:pPr>
        <w:rPr>
          <w:rStyle w:val="Lienhypertexte"/>
          <w:color w:val="137A85"/>
          <w:sz w:val="22"/>
          <w:lang w:val="en-US"/>
        </w:rPr>
      </w:pPr>
      <w:r w:rsidRPr="00850030">
        <w:rPr>
          <w:rStyle w:val="Lienhypertexte"/>
          <w:color w:val="137A85"/>
          <w:sz w:val="22"/>
          <w:lang w:val="en-US"/>
        </w:rPr>
        <w:t>(</w:t>
      </w:r>
      <w:hyperlink r:id="rId29" w:history="1">
        <w:r w:rsidR="00270938" w:rsidRPr="00850030">
          <w:rPr>
            <w:rStyle w:val="Lienhypertexte"/>
            <w:color w:val="137A85"/>
            <w:sz w:val="22"/>
            <w:lang w:val="en-US"/>
          </w:rPr>
          <w:t>http://www.mercator.eu/mercator/std/info_aruba/Reporting-rapport-consistant-en-l-exe</w:t>
        </w:r>
        <w:r w:rsidRPr="00850030">
          <w:rPr>
            <w:rStyle w:val="Lienhypertexte"/>
            <w:color w:val="137A85"/>
            <w:sz w:val="22"/>
            <w:lang w:val="en-US"/>
          </w:rPr>
          <w:t>cution-d-un-module-C-sharp.html</w:t>
        </w:r>
      </w:hyperlink>
      <w:r w:rsidRPr="00850030">
        <w:rPr>
          <w:rStyle w:val="Lienhypertexte"/>
          <w:color w:val="137A85"/>
          <w:sz w:val="22"/>
          <w:lang w:val="en-US"/>
        </w:rPr>
        <w:t>)</w:t>
      </w:r>
    </w:p>
    <w:p w14:paraId="6742D924" w14:textId="77777777" w:rsidR="00661361" w:rsidRPr="00661361" w:rsidRDefault="00661361" w:rsidP="00661361">
      <w:pPr>
        <w:pStyle w:val="Paragraphedeliste"/>
        <w:spacing w:line="276" w:lineRule="auto"/>
        <w:ind w:left="360"/>
        <w:jc w:val="left"/>
        <w:rPr>
          <w:noProof/>
          <w:sz w:val="22"/>
          <w:lang w:eastAsia="fr-BE"/>
        </w:rPr>
      </w:pPr>
    </w:p>
    <w:p w14:paraId="0A912DC5" w14:textId="77777777" w:rsidR="002258C9" w:rsidRDefault="00917F1B" w:rsidP="00917F1B">
      <w:pPr>
        <w:autoSpaceDE w:val="0"/>
        <w:autoSpaceDN w:val="0"/>
        <w:adjustRightInd w:val="0"/>
        <w:spacing w:after="0" w:line="240" w:lineRule="auto"/>
      </w:pPr>
      <w:r w:rsidRPr="00917F1B">
        <w:t>La zone d’édition prévue pour la requête SQL se changera en éditeur de code</w:t>
      </w:r>
      <w:r>
        <w:t xml:space="preserve"> C# à partir d’un "clic-droit" </w:t>
      </w:r>
      <w:r>
        <w:sym w:font="Wingdings" w:char="F0E0"/>
      </w:r>
      <w:r w:rsidRPr="00917F1B">
        <w:t xml:space="preserve"> "Code source C# minimum".  A ce moment, le document est considéré comme un module à exécuter.</w:t>
      </w:r>
    </w:p>
    <w:p w14:paraId="7E95A36C" w14:textId="77777777" w:rsidR="00244BA8" w:rsidRDefault="00244BA8">
      <w:r>
        <w:br w:type="page"/>
      </w:r>
    </w:p>
    <w:p w14:paraId="4DAB63AA" w14:textId="77777777" w:rsidR="004A29E8" w:rsidRDefault="00C60E18" w:rsidP="004A29E8">
      <w:pPr>
        <w:pStyle w:val="Titre1"/>
      </w:pPr>
      <w:bookmarkStart w:id="25" w:name="_Toc166513698"/>
      <w:r>
        <w:lastRenderedPageBreak/>
        <w:t>Exercices</w:t>
      </w:r>
      <w:bookmarkEnd w:id="25"/>
    </w:p>
    <w:p w14:paraId="431B4D4B" w14:textId="77777777" w:rsidR="004A29E8" w:rsidRPr="004A29E8" w:rsidRDefault="004A29E8" w:rsidP="004A29E8"/>
    <w:p w14:paraId="09711C9A" w14:textId="77777777" w:rsidR="004A29E8" w:rsidRPr="004A29E8" w:rsidRDefault="00C60E18" w:rsidP="004A29E8">
      <w:pPr>
        <w:pStyle w:val="Titre2"/>
      </w:pPr>
      <w:bookmarkStart w:id="26" w:name="_Toc166513699"/>
      <w:r>
        <w:t>Installation d’une liste existante</w:t>
      </w:r>
      <w:bookmarkEnd w:id="26"/>
    </w:p>
    <w:p w14:paraId="5362F811" w14:textId="77777777" w:rsidR="004A29E8" w:rsidRDefault="004A29E8" w:rsidP="004A29E8">
      <w:pPr>
        <w:pStyle w:val="Paragraphedeliste"/>
        <w:spacing w:line="276" w:lineRule="auto"/>
        <w:ind w:left="0"/>
        <w:jc w:val="center"/>
        <w:rPr>
          <w:rFonts w:eastAsia="Calibri"/>
          <w:b/>
          <w:color w:val="C00000"/>
          <w:sz w:val="18"/>
        </w:rPr>
      </w:pPr>
    </w:p>
    <w:p w14:paraId="16D37FE4" w14:textId="7A439308" w:rsidR="004A29E8" w:rsidRPr="00850030" w:rsidRDefault="009007C0" w:rsidP="00850030">
      <w:pPr>
        <w:rPr>
          <w:rStyle w:val="Lienhypertexte"/>
          <w:color w:val="137A85"/>
          <w:sz w:val="22"/>
          <w:lang w:val="en-US"/>
        </w:rPr>
      </w:pPr>
      <w:r w:rsidRPr="009007C0">
        <w:rPr>
          <w:rStyle w:val="Lienhypertexte"/>
          <w:color w:val="137A85"/>
          <w:sz w:val="22"/>
          <w:lang w:val="en-US"/>
        </w:rPr>
        <w:t>https://www.mercator.eu/mercator/std/doc_lib/liste-inventaire-par-rayon-avec-totaux-et-sous-totaux.html</w:t>
      </w:r>
    </w:p>
    <w:p w14:paraId="4D1B48B3" w14:textId="2A9593FD" w:rsidR="0002782F" w:rsidRPr="0002782F" w:rsidRDefault="0002782F" w:rsidP="0002782F">
      <w:pPr>
        <w:pStyle w:val="NormalWeb"/>
        <w:shd w:val="clear" w:color="auto" w:fill="FFFFFF"/>
        <w:spacing w:before="225" w:beforeAutospacing="0" w:after="0" w:afterAutospacing="0"/>
        <w:rPr>
          <w:rFonts w:asciiTheme="majorHAnsi" w:hAnsiTheme="majorHAnsi" w:cstheme="majorHAnsi"/>
          <w:color w:val="283D46"/>
          <w:spacing w:val="4"/>
        </w:rPr>
      </w:pPr>
      <w:r w:rsidRPr="0002782F">
        <w:rPr>
          <w:rFonts w:asciiTheme="majorHAnsi" w:hAnsiTheme="majorHAnsi" w:cstheme="majorHAnsi"/>
          <w:color w:val="283D46"/>
          <w:spacing w:val="4"/>
        </w:rPr>
        <w:t>Pour installer ce document :</w:t>
      </w:r>
    </w:p>
    <w:p w14:paraId="2AC0E50D" w14:textId="77777777" w:rsidR="0002782F" w:rsidRPr="0002782F" w:rsidRDefault="0002782F" w:rsidP="0002782F">
      <w:pPr>
        <w:pStyle w:val="majurohide"/>
        <w:numPr>
          <w:ilvl w:val="0"/>
          <w:numId w:val="44"/>
        </w:numPr>
        <w:shd w:val="clear" w:color="auto" w:fill="FFFFFF"/>
        <w:rPr>
          <w:rFonts w:asciiTheme="majorHAnsi" w:hAnsiTheme="majorHAnsi" w:cstheme="majorHAnsi"/>
          <w:color w:val="4B4B4B"/>
          <w:spacing w:val="4"/>
        </w:rPr>
      </w:pPr>
      <w:r w:rsidRPr="0002782F">
        <w:rPr>
          <w:rFonts w:asciiTheme="majorHAnsi" w:hAnsiTheme="majorHAnsi" w:cstheme="majorHAnsi"/>
          <w:color w:val="283D46"/>
          <w:spacing w:val="4"/>
        </w:rPr>
        <w:t xml:space="preserve">Dézipper le fichier ZIP ci-inclus dans le </w:t>
      </w:r>
      <w:r w:rsidRPr="0002782F">
        <w:rPr>
          <w:rFonts w:asciiTheme="majorHAnsi" w:hAnsiTheme="majorHAnsi" w:cstheme="majorHAnsi"/>
          <w:color w:val="4B4B4B"/>
          <w:spacing w:val="4"/>
        </w:rPr>
        <w:t>répertoire principal de Mercator.</w:t>
      </w:r>
    </w:p>
    <w:p w14:paraId="451FFE63" w14:textId="77777777" w:rsidR="0002782F" w:rsidRPr="0002782F" w:rsidRDefault="0002782F" w:rsidP="0002782F">
      <w:pPr>
        <w:pStyle w:val="majurohide"/>
        <w:numPr>
          <w:ilvl w:val="0"/>
          <w:numId w:val="44"/>
        </w:numPr>
        <w:shd w:val="clear" w:color="auto" w:fill="FFFFFF"/>
        <w:rPr>
          <w:rFonts w:asciiTheme="majorHAnsi" w:hAnsiTheme="majorHAnsi" w:cstheme="majorHAnsi"/>
          <w:color w:val="283D46"/>
          <w:spacing w:val="4"/>
        </w:rPr>
      </w:pPr>
      <w:r w:rsidRPr="0002782F">
        <w:rPr>
          <w:rFonts w:asciiTheme="majorHAnsi" w:hAnsiTheme="majorHAnsi" w:cstheme="majorHAnsi"/>
          <w:color w:val="4B4B4B"/>
          <w:spacing w:val="4"/>
        </w:rPr>
        <w:t xml:space="preserve">Relancer Mercator </w:t>
      </w:r>
      <w:r w:rsidRPr="0002782F">
        <w:rPr>
          <w:rFonts w:asciiTheme="majorHAnsi" w:hAnsiTheme="majorHAnsi" w:cstheme="majorHAnsi"/>
          <w:color w:val="283D46"/>
          <w:spacing w:val="4"/>
        </w:rPr>
        <w:t>pour installer la nouvelle liste (</w:t>
      </w:r>
      <w:hyperlink r:id="rId30" w:history="1">
        <w:r w:rsidRPr="0002782F">
          <w:rPr>
            <w:rStyle w:val="Lienhypertexte"/>
            <w:rFonts w:asciiTheme="majorHAnsi" w:eastAsiaTheme="majorEastAsia" w:hAnsiTheme="majorHAnsi" w:cstheme="majorHAnsi"/>
            <w:color w:val="FE5E3E"/>
            <w:spacing w:val="4"/>
          </w:rPr>
          <w:t>installation rapide</w:t>
        </w:r>
      </w:hyperlink>
      <w:r w:rsidRPr="0002782F">
        <w:rPr>
          <w:rFonts w:asciiTheme="majorHAnsi" w:hAnsiTheme="majorHAnsi" w:cstheme="majorHAnsi"/>
          <w:color w:val="283D46"/>
          <w:spacing w:val="4"/>
        </w:rPr>
        <w:t>)</w:t>
      </w:r>
    </w:p>
    <w:p w14:paraId="776EED8F" w14:textId="77777777" w:rsidR="0002782F" w:rsidRPr="0002782F" w:rsidRDefault="0002782F" w:rsidP="0002782F">
      <w:pPr>
        <w:pStyle w:val="NormalWeb"/>
        <w:shd w:val="clear" w:color="auto" w:fill="FFFFFF"/>
        <w:spacing w:before="225" w:beforeAutospacing="0" w:after="0" w:afterAutospacing="0"/>
        <w:rPr>
          <w:rFonts w:asciiTheme="majorHAnsi" w:hAnsiTheme="majorHAnsi" w:cstheme="majorHAnsi"/>
          <w:color w:val="283D46"/>
          <w:spacing w:val="4"/>
        </w:rPr>
      </w:pPr>
      <w:r w:rsidRPr="0002782F">
        <w:rPr>
          <w:rFonts w:asciiTheme="majorHAnsi" w:hAnsiTheme="majorHAnsi" w:cstheme="majorHAnsi"/>
          <w:color w:val="283D46"/>
          <w:spacing w:val="4"/>
        </w:rPr>
        <w:t>Le document est accessible via le menu "Articles / Documents".</w:t>
      </w:r>
    </w:p>
    <w:p w14:paraId="759C7FBB" w14:textId="77777777" w:rsidR="0002782F" w:rsidRPr="0002782F" w:rsidRDefault="0002782F" w:rsidP="0002782F">
      <w:pPr>
        <w:pStyle w:val="NormalWeb"/>
        <w:shd w:val="clear" w:color="auto" w:fill="FFFFFF"/>
        <w:spacing w:before="225" w:beforeAutospacing="0" w:after="0" w:afterAutospacing="0"/>
        <w:rPr>
          <w:rFonts w:asciiTheme="majorHAnsi" w:hAnsiTheme="majorHAnsi" w:cstheme="majorHAnsi"/>
          <w:color w:val="283D46"/>
          <w:spacing w:val="4"/>
        </w:rPr>
      </w:pPr>
      <w:r w:rsidRPr="0002782F">
        <w:rPr>
          <w:rFonts w:asciiTheme="majorHAnsi" w:hAnsiTheme="majorHAnsi" w:cstheme="majorHAnsi"/>
          <w:color w:val="283D46"/>
          <w:spacing w:val="4"/>
        </w:rPr>
        <w:t>Il reprend un inventaire avec valorisation au DPA (dernier prix d'achat) pour le dépôt principal.</w:t>
      </w:r>
    </w:p>
    <w:p w14:paraId="0FDD21A5" w14:textId="77777777" w:rsidR="0002782F" w:rsidRPr="0002782F" w:rsidRDefault="0002782F" w:rsidP="0002782F">
      <w:pPr>
        <w:pStyle w:val="majurohide"/>
        <w:shd w:val="clear" w:color="auto" w:fill="FFFFFF"/>
        <w:spacing w:before="225" w:beforeAutospacing="0" w:after="0" w:afterAutospacing="0"/>
        <w:rPr>
          <w:rFonts w:asciiTheme="majorHAnsi" w:hAnsiTheme="majorHAnsi" w:cstheme="majorHAnsi"/>
          <w:color w:val="283D46"/>
          <w:spacing w:val="4"/>
        </w:rPr>
      </w:pPr>
      <w:r w:rsidRPr="0002782F">
        <w:rPr>
          <w:rFonts w:asciiTheme="majorHAnsi" w:hAnsiTheme="majorHAnsi" w:cstheme="majorHAnsi"/>
          <w:color w:val="283D46"/>
          <w:spacing w:val="4"/>
        </w:rPr>
        <w:t>Exemple du résultat obtenu (format PDF) : </w:t>
      </w:r>
      <w:hyperlink r:id="rId31" w:history="1">
        <w:r w:rsidRPr="0002782F">
          <w:rPr>
            <w:rStyle w:val="Lienhypertexte"/>
            <w:rFonts w:asciiTheme="majorHAnsi" w:eastAsiaTheme="majorEastAsia" w:hAnsiTheme="majorHAnsi" w:cstheme="majorHAnsi"/>
            <w:color w:val="FE5E3E"/>
            <w:spacing w:val="4"/>
          </w:rPr>
          <w:t>0021S Inventaire avec totaux</w:t>
        </w:r>
      </w:hyperlink>
    </w:p>
    <w:p w14:paraId="31608265" w14:textId="3F020E7C" w:rsidR="0002782F" w:rsidRDefault="0002782F" w:rsidP="0002782F">
      <w:pPr>
        <w:pStyle w:val="NormalWeb"/>
        <w:shd w:val="clear" w:color="auto" w:fill="FFFFFF"/>
        <w:spacing w:before="225" w:beforeAutospacing="0" w:after="0" w:afterAutospacing="0"/>
        <w:rPr>
          <w:rFonts w:asciiTheme="majorHAnsi" w:hAnsiTheme="majorHAnsi" w:cstheme="majorHAnsi"/>
          <w:color w:val="283D46"/>
          <w:spacing w:val="4"/>
        </w:rPr>
      </w:pPr>
    </w:p>
    <w:p w14:paraId="0EBB6BD2" w14:textId="77777777" w:rsidR="0002782F" w:rsidRPr="0002782F" w:rsidRDefault="0002782F" w:rsidP="0002782F">
      <w:pPr>
        <w:pStyle w:val="NormalWeb"/>
        <w:shd w:val="clear" w:color="auto" w:fill="FFFFFF"/>
        <w:spacing w:before="225" w:beforeAutospacing="0" w:after="0" w:afterAutospacing="0"/>
        <w:rPr>
          <w:rFonts w:asciiTheme="majorHAnsi" w:hAnsiTheme="majorHAnsi" w:cstheme="majorHAnsi"/>
          <w:color w:val="283D46"/>
          <w:spacing w:val="4"/>
        </w:rPr>
      </w:pPr>
    </w:p>
    <w:p w14:paraId="4ADE0DE4" w14:textId="0BDD2C88" w:rsidR="00C60E18" w:rsidRPr="0002782F" w:rsidRDefault="0002782F" w:rsidP="0002782F">
      <w:pPr>
        <w:rPr>
          <w:rFonts w:asciiTheme="majorHAnsi" w:hAnsiTheme="majorHAnsi" w:cstheme="majorHAnsi"/>
          <w:noProof/>
          <w:szCs w:val="24"/>
          <w:lang w:eastAsia="fr-BE"/>
        </w:rPr>
      </w:pPr>
      <w:r w:rsidRPr="0002782F">
        <w:rPr>
          <w:rFonts w:asciiTheme="majorHAnsi" w:hAnsiTheme="majorHAnsi" w:cstheme="majorHAnsi"/>
          <w:color w:val="283D46"/>
          <w:spacing w:val="4"/>
          <w:szCs w:val="24"/>
          <w:shd w:val="clear" w:color="auto" w:fill="FFFFFF"/>
        </w:rPr>
        <w:t>A télécharger : </w:t>
      </w:r>
      <w:hyperlink r:id="rId32" w:history="1">
        <w:r w:rsidRPr="0002782F">
          <w:rPr>
            <w:rStyle w:val="Lienhypertexte"/>
            <w:rFonts w:asciiTheme="majorHAnsi" w:hAnsiTheme="majorHAnsi" w:cstheme="majorHAnsi"/>
            <w:color w:val="FE5E3E"/>
            <w:spacing w:val="4"/>
            <w:szCs w:val="24"/>
            <w:shd w:val="clear" w:color="auto" w:fill="FFFFFF"/>
          </w:rPr>
          <w:t>0000000021.zip</w:t>
        </w:r>
      </w:hyperlink>
      <w:r w:rsidRPr="0002782F">
        <w:rPr>
          <w:rFonts w:asciiTheme="majorHAnsi" w:hAnsiTheme="majorHAnsi" w:cstheme="majorHAnsi"/>
          <w:color w:val="283D46"/>
          <w:spacing w:val="4"/>
          <w:szCs w:val="24"/>
          <w:shd w:val="clear" w:color="auto" w:fill="FFFFFF"/>
        </w:rPr>
        <w:t> (6 Kb - 01/09/2017)</w:t>
      </w:r>
    </w:p>
    <w:p w14:paraId="5FA21A1C" w14:textId="48508862" w:rsidR="00CB755E" w:rsidRDefault="00CB755E" w:rsidP="00C60E18">
      <w:pPr>
        <w:rPr>
          <w:noProof/>
          <w:lang w:eastAsia="fr-BE"/>
        </w:rPr>
      </w:pPr>
      <w:r>
        <w:rPr>
          <w:noProof/>
          <w:lang w:eastAsia="fr-BE"/>
        </w:rPr>
        <w:br w:type="page"/>
      </w:r>
    </w:p>
    <w:p w14:paraId="68D09F94" w14:textId="77777777" w:rsidR="004A29E8" w:rsidRDefault="00F54CE4" w:rsidP="004A29E8">
      <w:pPr>
        <w:pStyle w:val="Titre2"/>
      </w:pPr>
      <w:bookmarkStart w:id="27" w:name="_Toc166513700"/>
      <w:r>
        <w:lastRenderedPageBreak/>
        <w:t>Sauvegarde et échange de fichiers de paramétrage de documents</w:t>
      </w:r>
      <w:bookmarkEnd w:id="27"/>
    </w:p>
    <w:p w14:paraId="2686D0D3" w14:textId="77777777" w:rsidR="00F54CE4" w:rsidRDefault="00F54CE4" w:rsidP="00CE5774">
      <w:pPr>
        <w:pStyle w:val="Paragraphedeliste"/>
        <w:spacing w:line="276" w:lineRule="auto"/>
        <w:ind w:left="0" w:firstLine="851"/>
        <w:jc w:val="left"/>
        <w:rPr>
          <w:noProof/>
          <w:lang w:eastAsia="fr-BE"/>
        </w:rPr>
      </w:pPr>
    </w:p>
    <w:p w14:paraId="1D060340" w14:textId="77777777" w:rsidR="00B32BCB" w:rsidRPr="00850030" w:rsidRDefault="00F54CE4" w:rsidP="00850030">
      <w:pPr>
        <w:rPr>
          <w:rStyle w:val="Lienhypertexte"/>
          <w:color w:val="137A85"/>
          <w:sz w:val="22"/>
          <w:lang w:val="en-US"/>
        </w:rPr>
      </w:pPr>
      <w:r w:rsidRPr="00850030">
        <w:rPr>
          <w:rStyle w:val="Lienhypertexte"/>
          <w:color w:val="137A85"/>
          <w:sz w:val="22"/>
          <w:lang w:val="en-US"/>
        </w:rPr>
        <w:t>(</w:t>
      </w:r>
      <w:hyperlink r:id="rId33" w:history="1">
        <w:r w:rsidR="00CE5774" w:rsidRPr="00850030">
          <w:rPr>
            <w:rStyle w:val="Lienhypertexte"/>
            <w:color w:val="137A85"/>
            <w:sz w:val="22"/>
            <w:lang w:val="en-US"/>
          </w:rPr>
          <w:t>http://www.mercator.eu/mercator/std/doc_lib/Sauvegarde-et-echange-des-fichiers-de-parametrage-de-documents-libres.html</w:t>
        </w:r>
      </w:hyperlink>
      <w:r w:rsidRPr="00850030">
        <w:rPr>
          <w:rStyle w:val="Lienhypertexte"/>
          <w:color w:val="137A85"/>
          <w:sz w:val="22"/>
          <w:lang w:val="en-US"/>
        </w:rPr>
        <w:t>)</w:t>
      </w:r>
    </w:p>
    <w:p w14:paraId="0AB76480" w14:textId="77777777" w:rsidR="009E6CD9" w:rsidRDefault="009E6CD9" w:rsidP="00DE532C">
      <w:pPr>
        <w:autoSpaceDE w:val="0"/>
        <w:autoSpaceDN w:val="0"/>
        <w:adjustRightInd w:val="0"/>
        <w:spacing w:after="0" w:line="240" w:lineRule="auto"/>
        <w:rPr>
          <w:noProof/>
          <w:lang w:eastAsia="fr-BE"/>
        </w:rPr>
      </w:pPr>
    </w:p>
    <w:p w14:paraId="38974975" w14:textId="728B13C3" w:rsidR="00CE5774" w:rsidRDefault="00CE5774" w:rsidP="00CE5774">
      <w:pPr>
        <w:widowControl w:val="0"/>
        <w:autoSpaceDE w:val="0"/>
        <w:autoSpaceDN w:val="0"/>
        <w:adjustRightInd w:val="0"/>
        <w:spacing w:line="276" w:lineRule="auto"/>
        <w:rPr>
          <w:noProof/>
          <w:lang w:eastAsia="fr-BE"/>
        </w:rPr>
      </w:pPr>
      <w:r>
        <w:rPr>
          <w:noProof/>
          <w:lang w:eastAsia="fr-BE"/>
        </w:rPr>
        <w:t xml:space="preserve">Mercator permet la sauvegarde des paramètres et du layout associés au paramétrage des documents libres, dans des fichiers autonomes. Ces fichiers autonomes ont l'extension statx. Pour produire un de ces fichiers, il suffit de cliquer sur le bouton "Sauvegarder" dans "Outils </w:t>
      </w:r>
      <w:r w:rsidR="006060C4">
        <w:rPr>
          <w:noProof/>
          <w:lang w:eastAsia="fr-BE"/>
        </w:rPr>
        <w:t>&gt;</w:t>
      </w:r>
      <w:r>
        <w:rPr>
          <w:noProof/>
          <w:lang w:eastAsia="fr-BE"/>
        </w:rPr>
        <w:t xml:space="preserve"> Paramétrage Documents". Le document en cours (avec son layout) est alors encapsulé dans un fichier Statx.</w:t>
      </w:r>
    </w:p>
    <w:p w14:paraId="1EE9E7DF" w14:textId="38FF78AC" w:rsidR="00CE5774" w:rsidRDefault="00CE5774" w:rsidP="00CE5774">
      <w:pPr>
        <w:widowControl w:val="0"/>
        <w:autoSpaceDE w:val="0"/>
        <w:autoSpaceDN w:val="0"/>
        <w:adjustRightInd w:val="0"/>
        <w:spacing w:line="276" w:lineRule="auto"/>
        <w:rPr>
          <w:noProof/>
          <w:lang w:eastAsia="fr-BE"/>
        </w:rPr>
      </w:pPr>
      <w:r>
        <w:rPr>
          <w:noProof/>
          <w:lang w:eastAsia="fr-BE"/>
        </w:rPr>
        <w:t>Ces fichiers Statx peuvent être utilisés dans tout dossier Mercator. Ceci représente donc un moyen simple et rapide de distribuer des paramétrages de documents libres. Ces fichiers sont compressés.</w:t>
      </w:r>
    </w:p>
    <w:p w14:paraId="0E710BBD" w14:textId="77777777" w:rsidR="00CE5774" w:rsidRDefault="00CE5774" w:rsidP="00CE5774">
      <w:pPr>
        <w:widowControl w:val="0"/>
        <w:autoSpaceDE w:val="0"/>
        <w:autoSpaceDN w:val="0"/>
        <w:adjustRightInd w:val="0"/>
        <w:spacing w:line="276" w:lineRule="auto"/>
        <w:rPr>
          <w:noProof/>
          <w:lang w:eastAsia="fr-BE"/>
        </w:rPr>
      </w:pPr>
      <w:r>
        <w:rPr>
          <w:noProof/>
          <w:lang w:eastAsia="fr-BE"/>
        </w:rPr>
        <w:t>Pour la réouverture d'un fichier Statx, on peut procéder selon une de ces méthodes :</w:t>
      </w:r>
    </w:p>
    <w:p w14:paraId="21DC0E34" w14:textId="4F6B3053" w:rsidR="00CE5774" w:rsidRDefault="009E6CD9" w:rsidP="00CE5774">
      <w:pPr>
        <w:widowControl w:val="0"/>
        <w:autoSpaceDE w:val="0"/>
        <w:autoSpaceDN w:val="0"/>
        <w:adjustRightInd w:val="0"/>
        <w:spacing w:after="0" w:line="276" w:lineRule="auto"/>
        <w:ind w:left="708"/>
        <w:rPr>
          <w:noProof/>
          <w:lang w:eastAsia="fr-BE"/>
        </w:rPr>
      </w:pPr>
      <w:r>
        <w:rPr>
          <w:noProof/>
          <w:lang w:eastAsia="fr-BE"/>
        </w:rPr>
        <w:t xml:space="preserve">•   </w:t>
      </w:r>
      <w:r w:rsidR="00CE5774">
        <w:rPr>
          <w:noProof/>
          <w:lang w:eastAsia="fr-BE"/>
        </w:rPr>
        <w:t xml:space="preserve">En cliquant sur le bouton "Ouvrir Fichier" situé dans le bas de l'écran " Outils </w:t>
      </w:r>
      <w:r w:rsidR="006060C4">
        <w:rPr>
          <w:noProof/>
          <w:lang w:eastAsia="fr-BE"/>
        </w:rPr>
        <w:t>&gt;</w:t>
      </w:r>
      <w:r w:rsidR="00CE5774">
        <w:rPr>
          <w:noProof/>
          <w:lang w:eastAsia="fr-BE"/>
        </w:rPr>
        <w:t xml:space="preserve"> Paramétrage Documents ". Ceci présente une boîte de dialogue permettant de localiser le fichier Statx. </w:t>
      </w:r>
    </w:p>
    <w:p w14:paraId="1219B1BE" w14:textId="77777777" w:rsidR="00CE5774" w:rsidRDefault="009E6CD9" w:rsidP="00CE5774">
      <w:pPr>
        <w:widowControl w:val="0"/>
        <w:autoSpaceDE w:val="0"/>
        <w:autoSpaceDN w:val="0"/>
        <w:adjustRightInd w:val="0"/>
        <w:spacing w:after="0" w:line="276" w:lineRule="auto"/>
        <w:ind w:left="708"/>
        <w:rPr>
          <w:noProof/>
          <w:lang w:eastAsia="fr-BE"/>
        </w:rPr>
      </w:pPr>
      <w:r>
        <w:rPr>
          <w:noProof/>
          <w:lang w:eastAsia="fr-BE"/>
        </w:rPr>
        <w:t xml:space="preserve">•   </w:t>
      </w:r>
      <w:r w:rsidR="00CE5774">
        <w:rPr>
          <w:noProof/>
          <w:lang w:eastAsia="fr-BE"/>
        </w:rPr>
        <w:t xml:space="preserve">En déposant dans le répertoire principal de Mercator un ou plusieurs fichiers Statx. Au prochain démarrage de Mercator, ces fichiers seront automatiquement installés. </w:t>
      </w:r>
    </w:p>
    <w:p w14:paraId="7EC4791F" w14:textId="77777777" w:rsidR="009E6CD9" w:rsidRDefault="009E6CD9" w:rsidP="009E6CD9">
      <w:pPr>
        <w:widowControl w:val="0"/>
        <w:autoSpaceDE w:val="0"/>
        <w:autoSpaceDN w:val="0"/>
        <w:adjustRightInd w:val="0"/>
        <w:spacing w:after="0" w:line="276" w:lineRule="auto"/>
        <w:rPr>
          <w:noProof/>
          <w:lang w:eastAsia="fr-BE"/>
        </w:rPr>
      </w:pPr>
    </w:p>
    <w:p w14:paraId="526795D1" w14:textId="77777777" w:rsidR="00CE5774" w:rsidRDefault="00CE5774" w:rsidP="00CE5774">
      <w:pPr>
        <w:widowControl w:val="0"/>
        <w:autoSpaceDE w:val="0"/>
        <w:autoSpaceDN w:val="0"/>
        <w:adjustRightInd w:val="0"/>
        <w:spacing w:line="276" w:lineRule="auto"/>
        <w:rPr>
          <w:noProof/>
          <w:lang w:eastAsia="fr-BE"/>
        </w:rPr>
      </w:pPr>
      <w:r>
        <w:rPr>
          <w:noProof/>
          <w:lang w:eastAsia="fr-BE"/>
        </w:rPr>
        <w:t>Lors du chargement d'un fichier Statx, Mercator effectue un dédoublonnement sur base du champ ID de la table DOCUM. Ceci permet de charger des mises à jour de document. Une fenêtre apparaîtra demandant à l'utilisateur s'il veut remplacer ou dupliquer le rapport déjà existant par la nouvelle version.</w:t>
      </w:r>
    </w:p>
    <w:p w14:paraId="6AEB60FE" w14:textId="77777777" w:rsidR="009E6CD9" w:rsidRDefault="009E6CD9" w:rsidP="009E6CD9">
      <w:pPr>
        <w:pStyle w:val="Titre2"/>
      </w:pPr>
      <w:bookmarkStart w:id="28" w:name="_Toc166513701"/>
      <w:r>
        <w:t>Extraction d</w:t>
      </w:r>
      <w:r w:rsidR="00C62A53">
        <w:t>ans</w:t>
      </w:r>
      <w:r>
        <w:t xml:space="preserve"> </w:t>
      </w:r>
      <w:r w:rsidR="00C62A53">
        <w:t xml:space="preserve">une </w:t>
      </w:r>
      <w:r>
        <w:t>table unique (utilisation des fourchettes propres aux signalétiques)</w:t>
      </w:r>
      <w:bookmarkEnd w:id="28"/>
    </w:p>
    <w:p w14:paraId="62F4E9F5" w14:textId="77777777" w:rsidR="009E6CD9" w:rsidRPr="009E6CD9" w:rsidRDefault="009E6CD9" w:rsidP="00DE532C">
      <w:pPr>
        <w:autoSpaceDE w:val="0"/>
        <w:autoSpaceDN w:val="0"/>
        <w:adjustRightInd w:val="0"/>
        <w:spacing w:after="0" w:line="240" w:lineRule="auto"/>
        <w:rPr>
          <w:lang w:eastAsia="fr-BE"/>
        </w:rPr>
      </w:pPr>
    </w:p>
    <w:p w14:paraId="68C0353E" w14:textId="77777777" w:rsidR="009E6CD9" w:rsidRDefault="009E6CD9" w:rsidP="009E6CD9">
      <w:pPr>
        <w:widowControl w:val="0"/>
        <w:autoSpaceDE w:val="0"/>
        <w:autoSpaceDN w:val="0"/>
        <w:adjustRightInd w:val="0"/>
        <w:spacing w:line="276" w:lineRule="auto"/>
        <w:rPr>
          <w:noProof/>
          <w:lang w:eastAsia="fr-BE"/>
        </w:rPr>
      </w:pPr>
      <w:r>
        <w:rPr>
          <w:noProof/>
          <w:lang w:eastAsia="fr-BE"/>
        </w:rPr>
        <w:t>Liste des clients triés par nom et par ville; avec sélection sur le nom</w:t>
      </w:r>
    </w:p>
    <w:p w14:paraId="30C7722D" w14:textId="77777777" w:rsidR="009E6CD9" w:rsidRPr="009E6CD9" w:rsidRDefault="009E6CD9" w:rsidP="009E6CD9">
      <w:pPr>
        <w:widowControl w:val="0"/>
        <w:autoSpaceDE w:val="0"/>
        <w:autoSpaceDN w:val="0"/>
        <w:adjustRightInd w:val="0"/>
        <w:spacing w:after="0" w:line="276" w:lineRule="auto"/>
        <w:rPr>
          <w:noProof/>
          <w:color w:val="137A85"/>
          <w:lang w:eastAsia="fr-BE"/>
        </w:rPr>
      </w:pPr>
      <w:r w:rsidRPr="009E6CD9">
        <w:rPr>
          <w:noProof/>
          <w:color w:val="137A85"/>
          <w:lang w:eastAsia="fr-BE"/>
        </w:rPr>
        <w:t>select cli.c_nom, cli.c_cle1, cli.c_adresse, cli.c_codep, cli.c_ville</w:t>
      </w:r>
    </w:p>
    <w:p w14:paraId="6E73FC57" w14:textId="77777777" w:rsidR="009E6CD9" w:rsidRPr="00244BA8" w:rsidRDefault="009E6CD9" w:rsidP="009E6CD9">
      <w:pPr>
        <w:widowControl w:val="0"/>
        <w:autoSpaceDE w:val="0"/>
        <w:autoSpaceDN w:val="0"/>
        <w:adjustRightInd w:val="0"/>
        <w:spacing w:after="0" w:line="276" w:lineRule="auto"/>
        <w:ind w:firstLine="708"/>
        <w:rPr>
          <w:noProof/>
          <w:color w:val="137A85"/>
          <w:lang w:val="nl-BE" w:eastAsia="fr-BE"/>
        </w:rPr>
      </w:pPr>
      <w:r w:rsidRPr="00244BA8">
        <w:rPr>
          <w:noProof/>
          <w:color w:val="137A85"/>
          <w:lang w:val="nl-BE" w:eastAsia="fr-BE"/>
        </w:rPr>
        <w:t>from cli</w:t>
      </w:r>
    </w:p>
    <w:p w14:paraId="72A48732" w14:textId="77777777" w:rsidR="009E6CD9" w:rsidRPr="00244BA8" w:rsidRDefault="009E6CD9" w:rsidP="009E6CD9">
      <w:pPr>
        <w:widowControl w:val="0"/>
        <w:autoSpaceDE w:val="0"/>
        <w:autoSpaceDN w:val="0"/>
        <w:adjustRightInd w:val="0"/>
        <w:spacing w:after="0" w:line="276" w:lineRule="auto"/>
        <w:ind w:firstLine="708"/>
        <w:rPr>
          <w:noProof/>
          <w:color w:val="137A85"/>
          <w:lang w:val="nl-BE" w:eastAsia="fr-BE"/>
        </w:rPr>
      </w:pPr>
      <w:r w:rsidRPr="00244BA8">
        <w:rPr>
          <w:noProof/>
          <w:color w:val="137A85"/>
          <w:lang w:val="nl-BE" w:eastAsia="fr-BE"/>
        </w:rPr>
        <w:t>where (cli.c_nom&gt;=@CONST_C_NOM_1) and (cli.c_nom&lt;=@CONST_C_NOM_2)</w:t>
      </w:r>
    </w:p>
    <w:p w14:paraId="2CE37117" w14:textId="77777777" w:rsidR="00463F82" w:rsidRDefault="009E6CD9" w:rsidP="00463F82">
      <w:pPr>
        <w:rPr>
          <w:noProof/>
          <w:color w:val="137A85"/>
          <w:lang w:eastAsia="fr-BE"/>
        </w:rPr>
      </w:pPr>
      <w:r w:rsidRPr="00244BA8">
        <w:rPr>
          <w:noProof/>
          <w:color w:val="137A85"/>
          <w:lang w:val="nl-BE" w:eastAsia="fr-BE"/>
        </w:rPr>
        <w:tab/>
      </w:r>
      <w:r w:rsidRPr="009E6CD9">
        <w:rPr>
          <w:noProof/>
          <w:color w:val="137A85"/>
          <w:lang w:eastAsia="fr-BE"/>
        </w:rPr>
        <w:t>order by cli.c_nom, cli.c_ville</w:t>
      </w:r>
    </w:p>
    <w:p w14:paraId="2C7656CC" w14:textId="77777777" w:rsidR="00463F82" w:rsidRDefault="00463F82" w:rsidP="00463F82">
      <w:pPr>
        <w:rPr>
          <w:noProof/>
          <w:color w:val="137A85"/>
          <w:lang w:eastAsia="fr-BE"/>
        </w:rPr>
      </w:pPr>
      <w:r>
        <w:rPr>
          <w:noProof/>
          <w:color w:val="137A85"/>
          <w:lang w:eastAsia="fr-BE"/>
        </w:rPr>
        <w:br w:type="page"/>
      </w:r>
    </w:p>
    <w:p w14:paraId="52ECA8F9" w14:textId="77777777" w:rsidR="00463F82" w:rsidRDefault="00463F82" w:rsidP="00463F82">
      <w:pPr>
        <w:pStyle w:val="Titre2"/>
      </w:pPr>
      <w:bookmarkStart w:id="29" w:name="_Toc166513702"/>
      <w:r>
        <w:lastRenderedPageBreak/>
        <w:t xml:space="preserve">Extraction </w:t>
      </w:r>
      <w:r w:rsidR="00C62A53">
        <w:t>dans une</w:t>
      </w:r>
      <w:r>
        <w:t xml:space="preserve"> table unique (liste des factures)</w:t>
      </w:r>
      <w:bookmarkEnd w:id="29"/>
    </w:p>
    <w:p w14:paraId="5C1B42A1" w14:textId="77777777" w:rsidR="00463F82" w:rsidRPr="009E6CD9" w:rsidRDefault="00463F82" w:rsidP="00DE532C">
      <w:pPr>
        <w:autoSpaceDE w:val="0"/>
        <w:autoSpaceDN w:val="0"/>
        <w:adjustRightInd w:val="0"/>
        <w:spacing w:after="0" w:line="240" w:lineRule="auto"/>
        <w:rPr>
          <w:lang w:eastAsia="fr-BE"/>
        </w:rPr>
      </w:pPr>
    </w:p>
    <w:p w14:paraId="1CD80317" w14:textId="77777777" w:rsidR="00463F82" w:rsidRDefault="00463F82" w:rsidP="00463F82">
      <w:pPr>
        <w:widowControl w:val="0"/>
        <w:autoSpaceDE w:val="0"/>
        <w:autoSpaceDN w:val="0"/>
        <w:adjustRightInd w:val="0"/>
        <w:spacing w:line="276" w:lineRule="auto"/>
        <w:rPr>
          <w:noProof/>
          <w:lang w:eastAsia="fr-BE"/>
        </w:rPr>
      </w:pPr>
      <w:r>
        <w:rPr>
          <w:noProof/>
          <w:lang w:eastAsia="fr-BE"/>
        </w:rPr>
        <w:t>Liste des factures de vente triées par journal, pièce (données affichées : journal, pièce et date)</w:t>
      </w:r>
    </w:p>
    <w:p w14:paraId="25FB52B6" w14:textId="77777777" w:rsidR="00463F82" w:rsidRPr="00463F82" w:rsidRDefault="00463F82" w:rsidP="00463F82">
      <w:pPr>
        <w:spacing w:after="0"/>
        <w:rPr>
          <w:noProof/>
          <w:color w:val="137A85"/>
          <w:lang w:val="nl-BE" w:eastAsia="fr-BE"/>
        </w:rPr>
      </w:pPr>
      <w:r w:rsidRPr="00463F82">
        <w:rPr>
          <w:noProof/>
          <w:color w:val="137A85"/>
          <w:lang w:val="nl-BE" w:eastAsia="fr-BE"/>
        </w:rPr>
        <w:t>select pieds_v.journal, pieds_v.piece, pieds_v.date</w:t>
      </w:r>
    </w:p>
    <w:p w14:paraId="35A0E34A" w14:textId="77777777" w:rsidR="00463F82" w:rsidRPr="00463F82" w:rsidRDefault="00463F82" w:rsidP="00463F82">
      <w:pPr>
        <w:spacing w:after="0"/>
        <w:ind w:firstLine="708"/>
        <w:rPr>
          <w:noProof/>
          <w:color w:val="137A85"/>
          <w:lang w:val="nl-BE" w:eastAsia="fr-BE"/>
        </w:rPr>
      </w:pPr>
      <w:r w:rsidRPr="00463F82">
        <w:rPr>
          <w:noProof/>
          <w:color w:val="137A85"/>
          <w:lang w:val="nl-BE" w:eastAsia="fr-BE"/>
        </w:rPr>
        <w:t>from pieds_v</w:t>
      </w:r>
    </w:p>
    <w:p w14:paraId="783C592F" w14:textId="77777777" w:rsidR="00463F82" w:rsidRPr="00463F82" w:rsidRDefault="00463F82" w:rsidP="00463F82">
      <w:pPr>
        <w:spacing w:after="0"/>
        <w:ind w:firstLine="708"/>
        <w:rPr>
          <w:noProof/>
          <w:color w:val="137A85"/>
          <w:lang w:val="nl-BE" w:eastAsia="fr-BE"/>
        </w:rPr>
      </w:pPr>
      <w:r w:rsidRPr="00463F82">
        <w:rPr>
          <w:noProof/>
          <w:color w:val="137A85"/>
          <w:lang w:val="nl-BE" w:eastAsia="fr-BE"/>
        </w:rPr>
        <w:t>where (pieds_v.type=1)</w:t>
      </w:r>
    </w:p>
    <w:p w14:paraId="3E364EF8" w14:textId="77777777" w:rsidR="00463F82" w:rsidRDefault="00463F82" w:rsidP="00463F82">
      <w:pPr>
        <w:spacing w:after="0"/>
        <w:rPr>
          <w:noProof/>
          <w:color w:val="137A85"/>
          <w:lang w:val="nl-BE" w:eastAsia="fr-BE"/>
        </w:rPr>
      </w:pPr>
      <w:r w:rsidRPr="00463F82">
        <w:rPr>
          <w:noProof/>
          <w:color w:val="137A85"/>
          <w:lang w:val="nl-BE" w:eastAsia="fr-BE"/>
        </w:rPr>
        <w:tab/>
      </w:r>
      <w:r w:rsidRPr="00C62A53">
        <w:rPr>
          <w:noProof/>
          <w:color w:val="137A85"/>
          <w:lang w:val="nl-BE" w:eastAsia="fr-BE"/>
        </w:rPr>
        <w:t>order by pieds_v.journal, pieds_v.piece</w:t>
      </w:r>
    </w:p>
    <w:p w14:paraId="44805357" w14:textId="77777777" w:rsidR="00C62A53" w:rsidRDefault="00C62A53" w:rsidP="00463F82">
      <w:pPr>
        <w:spacing w:after="0"/>
        <w:rPr>
          <w:noProof/>
          <w:color w:val="137A85"/>
          <w:lang w:val="nl-BE" w:eastAsia="fr-BE"/>
        </w:rPr>
      </w:pPr>
    </w:p>
    <w:p w14:paraId="0A0A02E1" w14:textId="77777777" w:rsidR="00C62A53" w:rsidRDefault="00C62A53" w:rsidP="00C62A53">
      <w:pPr>
        <w:pStyle w:val="Titre2"/>
      </w:pPr>
      <w:bookmarkStart w:id="30" w:name="_Toc166513703"/>
      <w:r>
        <w:t>Extraction dans une table unique (utilisation des fourchettes)</w:t>
      </w:r>
      <w:bookmarkEnd w:id="30"/>
    </w:p>
    <w:p w14:paraId="3D1D3626" w14:textId="77777777" w:rsidR="00C62A53" w:rsidRPr="009E6CD9" w:rsidRDefault="00C62A53" w:rsidP="00DE532C">
      <w:pPr>
        <w:autoSpaceDE w:val="0"/>
        <w:autoSpaceDN w:val="0"/>
        <w:adjustRightInd w:val="0"/>
        <w:spacing w:after="0" w:line="240" w:lineRule="auto"/>
        <w:rPr>
          <w:lang w:eastAsia="fr-BE"/>
        </w:rPr>
      </w:pPr>
    </w:p>
    <w:p w14:paraId="24B3236D" w14:textId="77777777" w:rsidR="00C62A53" w:rsidRDefault="00C62A53" w:rsidP="00C62A53">
      <w:pPr>
        <w:widowControl w:val="0"/>
        <w:autoSpaceDE w:val="0"/>
        <w:autoSpaceDN w:val="0"/>
        <w:adjustRightInd w:val="0"/>
        <w:spacing w:line="276" w:lineRule="auto"/>
        <w:rPr>
          <w:noProof/>
          <w:lang w:eastAsia="fr-BE"/>
        </w:rPr>
      </w:pPr>
      <w:r>
        <w:rPr>
          <w:noProof/>
          <w:lang w:eastAsia="fr-BE"/>
        </w:rPr>
        <w:t>Liste des factures de vente triées par journal, pièce avec sélection de date (données affichées : journal, pièce et date)</w:t>
      </w:r>
    </w:p>
    <w:p w14:paraId="0762DB5A" w14:textId="77777777" w:rsidR="00C62A53" w:rsidRPr="00C62A53" w:rsidRDefault="00C62A53" w:rsidP="00C62A53">
      <w:pPr>
        <w:spacing w:after="0"/>
        <w:rPr>
          <w:noProof/>
          <w:color w:val="137A85"/>
          <w:lang w:val="nl-BE" w:eastAsia="fr-BE"/>
        </w:rPr>
      </w:pPr>
      <w:r w:rsidRPr="00C62A53">
        <w:rPr>
          <w:noProof/>
          <w:color w:val="137A85"/>
          <w:lang w:val="nl-BE" w:eastAsia="fr-BE"/>
        </w:rPr>
        <w:t>select pieds_v.journal, pieds_v.piece, pieds_v.date</w:t>
      </w:r>
    </w:p>
    <w:p w14:paraId="7685BB7F" w14:textId="77777777" w:rsidR="00C62A53" w:rsidRPr="00C62A53" w:rsidRDefault="00C62A53" w:rsidP="00C62A53">
      <w:pPr>
        <w:spacing w:after="0"/>
        <w:ind w:firstLine="708"/>
        <w:rPr>
          <w:noProof/>
          <w:color w:val="137A85"/>
          <w:lang w:val="nl-BE" w:eastAsia="fr-BE"/>
        </w:rPr>
      </w:pPr>
      <w:r w:rsidRPr="00C62A53">
        <w:rPr>
          <w:noProof/>
          <w:color w:val="137A85"/>
          <w:lang w:val="nl-BE" w:eastAsia="fr-BE"/>
        </w:rPr>
        <w:t>from pieds_v</w:t>
      </w:r>
    </w:p>
    <w:p w14:paraId="0376F2FF" w14:textId="77777777" w:rsidR="00C62A53" w:rsidRPr="00C62A53" w:rsidRDefault="00C62A53" w:rsidP="00C62A53">
      <w:pPr>
        <w:spacing w:after="0"/>
        <w:ind w:firstLine="708"/>
        <w:rPr>
          <w:noProof/>
          <w:color w:val="137A85"/>
          <w:lang w:val="nl-BE" w:eastAsia="fr-BE"/>
        </w:rPr>
      </w:pPr>
      <w:r w:rsidRPr="00C62A53">
        <w:rPr>
          <w:noProof/>
          <w:color w:val="137A85"/>
          <w:lang w:val="nl-BE" w:eastAsia="fr-BE"/>
        </w:rPr>
        <w:t>where (pieds_v.type=1)</w:t>
      </w:r>
    </w:p>
    <w:p w14:paraId="0554DDDB" w14:textId="77777777" w:rsidR="00C62A53" w:rsidRPr="00C62A53" w:rsidRDefault="00C62A53" w:rsidP="00C62A53">
      <w:pPr>
        <w:spacing w:after="0"/>
        <w:rPr>
          <w:noProof/>
          <w:color w:val="137A85"/>
          <w:lang w:val="nl-BE" w:eastAsia="fr-BE"/>
        </w:rPr>
      </w:pPr>
      <w:r w:rsidRPr="00C62A53">
        <w:rPr>
          <w:noProof/>
          <w:color w:val="137A85"/>
          <w:lang w:val="nl-BE" w:eastAsia="fr-BE"/>
        </w:rPr>
        <w:tab/>
      </w:r>
      <w:r w:rsidRPr="00C62A53">
        <w:rPr>
          <w:noProof/>
          <w:color w:val="137A85"/>
          <w:lang w:val="nl-BE" w:eastAsia="fr-BE"/>
        </w:rPr>
        <w:tab/>
        <w:t>and (pieds_v.date&gt;=@date_1) and (pieds_v.date &lt;= @date_2)</w:t>
      </w:r>
    </w:p>
    <w:p w14:paraId="23CFDD66" w14:textId="77777777" w:rsidR="00C62A53" w:rsidRPr="00C62A53" w:rsidRDefault="00C62A53" w:rsidP="00C62A53">
      <w:pPr>
        <w:spacing w:after="0"/>
        <w:rPr>
          <w:rFonts w:ascii="Century Gothic" w:eastAsiaTheme="minorEastAsia" w:hAnsi="Century Gothic"/>
          <w:iCs/>
          <w:noProof/>
          <w:sz w:val="20"/>
          <w:szCs w:val="20"/>
          <w:lang w:val="nl-BE" w:eastAsia="fr-BE"/>
        </w:rPr>
      </w:pPr>
      <w:r w:rsidRPr="00C62A53">
        <w:rPr>
          <w:noProof/>
          <w:color w:val="137A85"/>
          <w:lang w:val="nl-BE" w:eastAsia="fr-BE"/>
        </w:rPr>
        <w:tab/>
        <w:t>order by pieds_v.journal, pieds_v.piece</w:t>
      </w:r>
    </w:p>
    <w:p w14:paraId="786D466D" w14:textId="77777777" w:rsidR="009E6CD9" w:rsidRDefault="009E6CD9" w:rsidP="00D56408">
      <w:pPr>
        <w:spacing w:after="0"/>
        <w:rPr>
          <w:noProof/>
          <w:color w:val="137A85"/>
          <w:lang w:val="nl-BE" w:eastAsia="fr-BE"/>
        </w:rPr>
      </w:pPr>
    </w:p>
    <w:p w14:paraId="1333C287" w14:textId="77777777" w:rsidR="000F63F9" w:rsidRDefault="000F63F9" w:rsidP="000F63F9">
      <w:pPr>
        <w:pStyle w:val="Titre2"/>
      </w:pPr>
      <w:bookmarkStart w:id="31" w:name="_Toc166513704"/>
      <w:r>
        <w:t>Extraction dans 2 tables</w:t>
      </w:r>
      <w:bookmarkEnd w:id="31"/>
    </w:p>
    <w:p w14:paraId="43BA837E" w14:textId="77777777" w:rsidR="000F63F9" w:rsidRPr="009E6CD9" w:rsidRDefault="000F63F9" w:rsidP="00DE532C">
      <w:pPr>
        <w:autoSpaceDE w:val="0"/>
        <w:autoSpaceDN w:val="0"/>
        <w:adjustRightInd w:val="0"/>
        <w:spacing w:after="0" w:line="240" w:lineRule="auto"/>
        <w:rPr>
          <w:lang w:eastAsia="fr-BE"/>
        </w:rPr>
      </w:pPr>
    </w:p>
    <w:p w14:paraId="6553596E" w14:textId="77777777" w:rsidR="000F63F9" w:rsidRDefault="000F63F9" w:rsidP="000F63F9">
      <w:pPr>
        <w:widowControl w:val="0"/>
        <w:autoSpaceDE w:val="0"/>
        <w:autoSpaceDN w:val="0"/>
        <w:adjustRightInd w:val="0"/>
        <w:spacing w:line="276" w:lineRule="auto"/>
        <w:rPr>
          <w:noProof/>
          <w:lang w:eastAsia="fr-BE"/>
        </w:rPr>
      </w:pPr>
      <w:r>
        <w:rPr>
          <w:noProof/>
          <w:lang w:eastAsia="fr-BE"/>
        </w:rPr>
        <w:t xml:space="preserve">Liste des factures de vente triées par journal, pièce avec sélection de date (données affichées : journal, pièce, date, nom et adresse du client) </w:t>
      </w:r>
      <w:r>
        <w:rPr>
          <w:noProof/>
          <w:lang w:eastAsia="fr-BE"/>
        </w:rPr>
        <w:sym w:font="Wingdings" w:char="F0E0"/>
      </w:r>
      <w:r>
        <w:rPr>
          <w:noProof/>
          <w:lang w:eastAsia="fr-BE"/>
        </w:rPr>
        <w:t xml:space="preserve"> Voir Database Viewer</w:t>
      </w:r>
    </w:p>
    <w:p w14:paraId="499AB6F0" w14:textId="77777777" w:rsidR="000F63F9" w:rsidRPr="000F63F9" w:rsidRDefault="000F63F9" w:rsidP="000F63F9">
      <w:pPr>
        <w:widowControl w:val="0"/>
        <w:autoSpaceDE w:val="0"/>
        <w:autoSpaceDN w:val="0"/>
        <w:adjustRightInd w:val="0"/>
        <w:spacing w:after="0" w:line="276" w:lineRule="auto"/>
        <w:rPr>
          <w:noProof/>
          <w:color w:val="137A85"/>
          <w:lang w:eastAsia="fr-BE"/>
        </w:rPr>
      </w:pPr>
      <w:r w:rsidRPr="000F63F9">
        <w:rPr>
          <w:noProof/>
          <w:color w:val="137A85"/>
          <w:lang w:eastAsia="fr-BE"/>
        </w:rPr>
        <w:t>select pieds_v.journal, pieds_v.piece, pieds_v.date, cli.c_nom, cli.c_adresse,</w:t>
      </w:r>
    </w:p>
    <w:p w14:paraId="4F68F731" w14:textId="77777777" w:rsidR="000F63F9" w:rsidRPr="000F63F9" w:rsidRDefault="00C1196B" w:rsidP="000F63F9">
      <w:pPr>
        <w:widowControl w:val="0"/>
        <w:autoSpaceDE w:val="0"/>
        <w:autoSpaceDN w:val="0"/>
        <w:adjustRightInd w:val="0"/>
        <w:spacing w:after="0" w:line="276" w:lineRule="auto"/>
        <w:ind w:firstLine="708"/>
        <w:rPr>
          <w:noProof/>
          <w:color w:val="137A85"/>
          <w:lang w:eastAsia="fr-BE"/>
        </w:rPr>
      </w:pPr>
      <w:r>
        <w:rPr>
          <w:noProof/>
          <w:color w:val="137A85"/>
          <w:lang w:eastAsia="fr-BE"/>
        </w:rPr>
        <w:t xml:space="preserve">  </w:t>
      </w:r>
      <w:r w:rsidR="000F63F9" w:rsidRPr="000F63F9">
        <w:rPr>
          <w:noProof/>
          <w:color w:val="137A85"/>
          <w:lang w:eastAsia="fr-BE"/>
        </w:rPr>
        <w:t xml:space="preserve"> cli.c_ville</w:t>
      </w:r>
    </w:p>
    <w:p w14:paraId="08E0031F" w14:textId="77777777" w:rsidR="000F63F9" w:rsidRPr="000F63F9" w:rsidRDefault="000F63F9" w:rsidP="000F63F9">
      <w:pPr>
        <w:widowControl w:val="0"/>
        <w:autoSpaceDE w:val="0"/>
        <w:autoSpaceDN w:val="0"/>
        <w:adjustRightInd w:val="0"/>
        <w:spacing w:after="0" w:line="276" w:lineRule="auto"/>
        <w:ind w:firstLine="708"/>
        <w:rPr>
          <w:noProof/>
          <w:color w:val="137A85"/>
          <w:lang w:eastAsia="fr-BE"/>
        </w:rPr>
      </w:pPr>
      <w:r w:rsidRPr="000F63F9">
        <w:rPr>
          <w:noProof/>
          <w:color w:val="137A85"/>
          <w:lang w:eastAsia="fr-BE"/>
        </w:rPr>
        <w:t>from pieds_v</w:t>
      </w:r>
    </w:p>
    <w:p w14:paraId="14E47A75" w14:textId="77777777" w:rsidR="000F63F9" w:rsidRPr="000F63F9" w:rsidRDefault="000F63F9" w:rsidP="000F63F9">
      <w:pPr>
        <w:widowControl w:val="0"/>
        <w:autoSpaceDE w:val="0"/>
        <w:autoSpaceDN w:val="0"/>
        <w:adjustRightInd w:val="0"/>
        <w:spacing w:after="0" w:line="276" w:lineRule="auto"/>
        <w:ind w:left="708" w:firstLine="708"/>
        <w:rPr>
          <w:noProof/>
          <w:color w:val="137A85"/>
          <w:lang w:eastAsia="fr-BE"/>
        </w:rPr>
      </w:pPr>
      <w:r w:rsidRPr="000F63F9">
        <w:rPr>
          <w:noProof/>
          <w:color w:val="137A85"/>
          <w:lang w:eastAsia="fr-BE"/>
        </w:rPr>
        <w:t>inner join cli on (cli.c_id=pieds_v.id_cli)</w:t>
      </w:r>
    </w:p>
    <w:p w14:paraId="1C3A84D7" w14:textId="77777777" w:rsidR="000F63F9" w:rsidRPr="000F63F9" w:rsidRDefault="000F63F9" w:rsidP="000F63F9">
      <w:pPr>
        <w:widowControl w:val="0"/>
        <w:autoSpaceDE w:val="0"/>
        <w:autoSpaceDN w:val="0"/>
        <w:adjustRightInd w:val="0"/>
        <w:spacing w:after="0" w:line="276" w:lineRule="auto"/>
        <w:ind w:firstLine="708"/>
        <w:rPr>
          <w:noProof/>
          <w:color w:val="137A85"/>
          <w:lang w:val="nl-BE" w:eastAsia="fr-BE"/>
        </w:rPr>
      </w:pPr>
      <w:r w:rsidRPr="000F63F9">
        <w:rPr>
          <w:noProof/>
          <w:color w:val="137A85"/>
          <w:lang w:val="nl-BE" w:eastAsia="fr-BE"/>
        </w:rPr>
        <w:t>where (pieds_v.type=1)</w:t>
      </w:r>
    </w:p>
    <w:p w14:paraId="0C06F7A3" w14:textId="77777777" w:rsidR="000F63F9" w:rsidRPr="000F63F9" w:rsidRDefault="000F63F9" w:rsidP="000F63F9">
      <w:pPr>
        <w:widowControl w:val="0"/>
        <w:autoSpaceDE w:val="0"/>
        <w:autoSpaceDN w:val="0"/>
        <w:adjustRightInd w:val="0"/>
        <w:spacing w:after="0" w:line="276" w:lineRule="auto"/>
        <w:rPr>
          <w:noProof/>
          <w:color w:val="137A85"/>
          <w:lang w:val="nl-BE" w:eastAsia="fr-BE"/>
        </w:rPr>
      </w:pPr>
      <w:r w:rsidRPr="000F63F9">
        <w:rPr>
          <w:noProof/>
          <w:color w:val="137A85"/>
          <w:lang w:val="nl-BE" w:eastAsia="fr-BE"/>
        </w:rPr>
        <w:tab/>
      </w:r>
      <w:r w:rsidRPr="000F63F9">
        <w:rPr>
          <w:noProof/>
          <w:color w:val="137A85"/>
          <w:lang w:val="nl-BE" w:eastAsia="fr-BE"/>
        </w:rPr>
        <w:tab/>
        <w:t>and (pieds_v.date&gt;=@date_1) and (pieds_v.date &lt;= @date_2)</w:t>
      </w:r>
    </w:p>
    <w:p w14:paraId="0256DF4B" w14:textId="77777777" w:rsidR="000F63F9" w:rsidRPr="00C62A53" w:rsidRDefault="000F63F9" w:rsidP="000F63F9">
      <w:pPr>
        <w:widowControl w:val="0"/>
        <w:autoSpaceDE w:val="0"/>
        <w:autoSpaceDN w:val="0"/>
        <w:adjustRightInd w:val="0"/>
        <w:spacing w:after="0" w:line="276" w:lineRule="auto"/>
        <w:rPr>
          <w:noProof/>
          <w:color w:val="137A85"/>
          <w:lang w:val="nl-BE" w:eastAsia="fr-BE"/>
        </w:rPr>
      </w:pPr>
      <w:r w:rsidRPr="000F63F9">
        <w:rPr>
          <w:noProof/>
          <w:color w:val="137A85"/>
          <w:lang w:val="nl-BE" w:eastAsia="fr-BE"/>
        </w:rPr>
        <w:tab/>
        <w:t>order by pieds_v.journal, pieds_v.piece</w:t>
      </w:r>
    </w:p>
    <w:p w14:paraId="59C0E0C4" w14:textId="77777777" w:rsidR="009B0D5E" w:rsidRDefault="009B0D5E" w:rsidP="00D56408">
      <w:pPr>
        <w:spacing w:after="0"/>
        <w:rPr>
          <w:noProof/>
          <w:lang w:val="nl-BE" w:eastAsia="fr-BE"/>
        </w:rPr>
      </w:pPr>
    </w:p>
    <w:p w14:paraId="577B9299" w14:textId="77777777" w:rsidR="00B82A96" w:rsidRDefault="00B82A96" w:rsidP="00B82A96">
      <w:pPr>
        <w:pStyle w:val="Titre2"/>
      </w:pPr>
      <w:bookmarkStart w:id="32" w:name="_Toc166513705"/>
      <w:r>
        <w:t>Extraction dans 4 tables</w:t>
      </w:r>
      <w:bookmarkEnd w:id="32"/>
    </w:p>
    <w:p w14:paraId="3AB3EECB" w14:textId="77777777" w:rsidR="00B82A96" w:rsidRPr="009E6CD9" w:rsidRDefault="00B82A96" w:rsidP="00DE532C">
      <w:pPr>
        <w:autoSpaceDE w:val="0"/>
        <w:autoSpaceDN w:val="0"/>
        <w:adjustRightInd w:val="0"/>
        <w:spacing w:after="0" w:line="240" w:lineRule="auto"/>
        <w:rPr>
          <w:lang w:eastAsia="fr-BE"/>
        </w:rPr>
      </w:pPr>
    </w:p>
    <w:p w14:paraId="23DCBB36" w14:textId="77777777" w:rsidR="00B82A96" w:rsidRPr="00DE532C" w:rsidRDefault="00B82A96" w:rsidP="00DE532C">
      <w:pPr>
        <w:widowControl w:val="0"/>
        <w:autoSpaceDE w:val="0"/>
        <w:autoSpaceDN w:val="0"/>
        <w:adjustRightInd w:val="0"/>
        <w:spacing w:line="276" w:lineRule="auto"/>
        <w:rPr>
          <w:noProof/>
          <w:lang w:eastAsia="fr-BE"/>
        </w:rPr>
      </w:pPr>
      <w:r>
        <w:rPr>
          <w:noProof/>
          <w:lang w:eastAsia="fr-BE"/>
        </w:rPr>
        <w:t>Liste des articles facturés triés par journal, pièce avec sélection de date (données affichées : journal, pièce, date, nom du client, désignation de la fiche article, quantité et PU de l’</w:t>
      </w:r>
      <w:r w:rsidR="00822F55">
        <w:rPr>
          <w:noProof/>
          <w:lang w:eastAsia="fr-BE"/>
        </w:rPr>
        <w:t>article).</w:t>
      </w:r>
    </w:p>
    <w:p w14:paraId="6606DBCF" w14:textId="77777777" w:rsidR="00B82A96" w:rsidRPr="00244BA8" w:rsidRDefault="00B82A96" w:rsidP="00B82A96">
      <w:pPr>
        <w:widowControl w:val="0"/>
        <w:autoSpaceDE w:val="0"/>
        <w:autoSpaceDN w:val="0"/>
        <w:adjustRightInd w:val="0"/>
        <w:spacing w:after="0" w:line="276" w:lineRule="auto"/>
        <w:rPr>
          <w:noProof/>
          <w:color w:val="137A85"/>
          <w:lang w:eastAsia="fr-BE"/>
        </w:rPr>
      </w:pPr>
      <w:r w:rsidRPr="00244BA8">
        <w:rPr>
          <w:noProof/>
          <w:color w:val="137A85"/>
          <w:lang w:eastAsia="fr-BE"/>
        </w:rPr>
        <w:t xml:space="preserve">select pieds_v.journal, pieds_v.piece, pieds_v.date, cli.c_nom, stock.s_modele, </w:t>
      </w:r>
    </w:p>
    <w:p w14:paraId="302B8232" w14:textId="77777777" w:rsidR="00B82A96" w:rsidRPr="00244BA8" w:rsidRDefault="00B82A96" w:rsidP="00B82A96">
      <w:pPr>
        <w:widowControl w:val="0"/>
        <w:autoSpaceDE w:val="0"/>
        <w:autoSpaceDN w:val="0"/>
        <w:adjustRightInd w:val="0"/>
        <w:spacing w:after="0" w:line="276" w:lineRule="auto"/>
        <w:rPr>
          <w:noProof/>
          <w:color w:val="137A85"/>
          <w:lang w:eastAsia="fr-BE"/>
        </w:rPr>
      </w:pPr>
      <w:r w:rsidRPr="00244BA8">
        <w:rPr>
          <w:noProof/>
          <w:color w:val="137A85"/>
          <w:lang w:eastAsia="fr-BE"/>
        </w:rPr>
        <w:t xml:space="preserve">  </w:t>
      </w:r>
      <w:r w:rsidRPr="00244BA8">
        <w:rPr>
          <w:noProof/>
          <w:color w:val="137A85"/>
          <w:lang w:eastAsia="fr-BE"/>
        </w:rPr>
        <w:tab/>
        <w:t>lignes_v.q, lignes_v.pu</w:t>
      </w:r>
    </w:p>
    <w:p w14:paraId="102E8485" w14:textId="77777777" w:rsidR="00B82A96" w:rsidRPr="00244BA8" w:rsidRDefault="00B82A96" w:rsidP="00B82A96">
      <w:pPr>
        <w:widowControl w:val="0"/>
        <w:autoSpaceDE w:val="0"/>
        <w:autoSpaceDN w:val="0"/>
        <w:adjustRightInd w:val="0"/>
        <w:spacing w:after="0" w:line="276" w:lineRule="auto"/>
        <w:rPr>
          <w:noProof/>
          <w:color w:val="137A85"/>
          <w:lang w:eastAsia="fr-BE"/>
        </w:rPr>
      </w:pPr>
      <w:r w:rsidRPr="00244BA8">
        <w:rPr>
          <w:noProof/>
          <w:color w:val="137A85"/>
          <w:lang w:eastAsia="fr-BE"/>
        </w:rPr>
        <w:t xml:space="preserve">         from pieds_v</w:t>
      </w:r>
    </w:p>
    <w:p w14:paraId="639E9950" w14:textId="77777777" w:rsidR="00B82A96" w:rsidRPr="00244BA8" w:rsidRDefault="00B82A96" w:rsidP="00B82A96">
      <w:pPr>
        <w:widowControl w:val="0"/>
        <w:autoSpaceDE w:val="0"/>
        <w:autoSpaceDN w:val="0"/>
        <w:adjustRightInd w:val="0"/>
        <w:spacing w:after="0" w:line="276" w:lineRule="auto"/>
        <w:rPr>
          <w:noProof/>
          <w:color w:val="137A85"/>
          <w:lang w:eastAsia="fr-BE"/>
        </w:rPr>
      </w:pPr>
      <w:r w:rsidRPr="00244BA8">
        <w:rPr>
          <w:noProof/>
          <w:color w:val="137A85"/>
          <w:lang w:eastAsia="fr-BE"/>
        </w:rPr>
        <w:tab/>
      </w:r>
      <w:r w:rsidRPr="00244BA8">
        <w:rPr>
          <w:noProof/>
          <w:color w:val="137A85"/>
          <w:lang w:eastAsia="fr-BE"/>
        </w:rPr>
        <w:tab/>
        <w:t>inner join lignes_v on (pieds_v.id=lignes_v.id)</w:t>
      </w:r>
    </w:p>
    <w:p w14:paraId="566C7857" w14:textId="77777777" w:rsidR="00B82A96" w:rsidRPr="00244BA8" w:rsidRDefault="00B82A96" w:rsidP="00B82A96">
      <w:pPr>
        <w:widowControl w:val="0"/>
        <w:autoSpaceDE w:val="0"/>
        <w:autoSpaceDN w:val="0"/>
        <w:adjustRightInd w:val="0"/>
        <w:spacing w:after="0" w:line="276" w:lineRule="auto"/>
        <w:ind w:left="3540"/>
        <w:rPr>
          <w:noProof/>
          <w:color w:val="137A85"/>
          <w:lang w:eastAsia="fr-BE"/>
        </w:rPr>
      </w:pPr>
      <w:r w:rsidRPr="00244BA8">
        <w:rPr>
          <w:noProof/>
          <w:color w:val="137A85"/>
          <w:lang w:eastAsia="fr-BE"/>
        </w:rPr>
        <w:t>and (pieds_v.journal=lignes_v.journal)</w:t>
      </w:r>
    </w:p>
    <w:p w14:paraId="1A517920" w14:textId="77777777" w:rsidR="00B82A96" w:rsidRPr="00B82A96" w:rsidRDefault="00B82A96" w:rsidP="00B82A96">
      <w:pPr>
        <w:widowControl w:val="0"/>
        <w:autoSpaceDE w:val="0"/>
        <w:autoSpaceDN w:val="0"/>
        <w:adjustRightInd w:val="0"/>
        <w:spacing w:after="0" w:line="276" w:lineRule="auto"/>
        <w:ind w:left="3540"/>
        <w:rPr>
          <w:noProof/>
          <w:color w:val="137A85"/>
          <w:lang w:eastAsia="fr-BE"/>
        </w:rPr>
      </w:pPr>
      <w:r w:rsidRPr="00244BA8">
        <w:rPr>
          <w:noProof/>
          <w:color w:val="137A85"/>
          <w:lang w:eastAsia="fr-BE"/>
        </w:rPr>
        <w:lastRenderedPageBreak/>
        <w:t>and (pieds_v.piece=ligne</w:t>
      </w:r>
      <w:r w:rsidRPr="00B82A96">
        <w:rPr>
          <w:noProof/>
          <w:color w:val="137A85"/>
          <w:lang w:eastAsia="fr-BE"/>
        </w:rPr>
        <w:t>s_v.piece)</w:t>
      </w:r>
    </w:p>
    <w:p w14:paraId="42A07A18" w14:textId="77777777" w:rsidR="00B82A96" w:rsidRPr="00B82A96" w:rsidRDefault="00B82A96" w:rsidP="00B82A96">
      <w:pPr>
        <w:widowControl w:val="0"/>
        <w:autoSpaceDE w:val="0"/>
        <w:autoSpaceDN w:val="0"/>
        <w:adjustRightInd w:val="0"/>
        <w:spacing w:after="0" w:line="276" w:lineRule="auto"/>
        <w:rPr>
          <w:noProof/>
          <w:color w:val="137A85"/>
          <w:lang w:eastAsia="fr-BE"/>
        </w:rPr>
      </w:pPr>
      <w:r w:rsidRPr="00B82A96">
        <w:rPr>
          <w:noProof/>
          <w:color w:val="137A85"/>
          <w:lang w:eastAsia="fr-BE"/>
        </w:rPr>
        <w:tab/>
      </w:r>
      <w:r w:rsidRPr="00B82A96">
        <w:rPr>
          <w:noProof/>
          <w:color w:val="137A85"/>
          <w:lang w:eastAsia="fr-BE"/>
        </w:rPr>
        <w:tab/>
        <w:t>inner join cli on (cli.c_id=pieds_v.id_cli)</w:t>
      </w:r>
    </w:p>
    <w:p w14:paraId="2178D0C6" w14:textId="77777777" w:rsidR="00B82A96" w:rsidRPr="00B82A96" w:rsidRDefault="00B82A96" w:rsidP="00B82A96">
      <w:pPr>
        <w:widowControl w:val="0"/>
        <w:autoSpaceDE w:val="0"/>
        <w:autoSpaceDN w:val="0"/>
        <w:adjustRightInd w:val="0"/>
        <w:spacing w:after="0" w:line="276" w:lineRule="auto"/>
        <w:rPr>
          <w:noProof/>
          <w:color w:val="137A85"/>
          <w:lang w:eastAsia="fr-BE"/>
        </w:rPr>
      </w:pPr>
      <w:r w:rsidRPr="00B82A96">
        <w:rPr>
          <w:noProof/>
          <w:color w:val="137A85"/>
          <w:lang w:eastAsia="fr-BE"/>
        </w:rPr>
        <w:tab/>
      </w:r>
      <w:r w:rsidRPr="00B82A96">
        <w:rPr>
          <w:noProof/>
          <w:color w:val="137A85"/>
          <w:lang w:eastAsia="fr-BE"/>
        </w:rPr>
        <w:tab/>
        <w:t>inner join stock on (stock.s_id=lignes_v.id_article)</w:t>
      </w:r>
    </w:p>
    <w:p w14:paraId="32EDFE8B" w14:textId="77777777" w:rsidR="00B82A96" w:rsidRPr="00B82A96" w:rsidRDefault="00B82A96" w:rsidP="00B82A96">
      <w:pPr>
        <w:widowControl w:val="0"/>
        <w:autoSpaceDE w:val="0"/>
        <w:autoSpaceDN w:val="0"/>
        <w:adjustRightInd w:val="0"/>
        <w:spacing w:after="0" w:line="276" w:lineRule="auto"/>
        <w:rPr>
          <w:noProof/>
          <w:color w:val="137A85"/>
          <w:lang w:val="nl-BE" w:eastAsia="fr-BE"/>
        </w:rPr>
      </w:pPr>
      <w:r w:rsidRPr="00B82A96">
        <w:rPr>
          <w:noProof/>
          <w:color w:val="137A85"/>
          <w:lang w:eastAsia="fr-BE"/>
        </w:rPr>
        <w:tab/>
      </w:r>
      <w:r w:rsidRPr="00B82A96">
        <w:rPr>
          <w:noProof/>
          <w:color w:val="137A85"/>
          <w:lang w:val="nl-BE" w:eastAsia="fr-BE"/>
        </w:rPr>
        <w:t>where (pieds_v.type=1)</w:t>
      </w:r>
    </w:p>
    <w:p w14:paraId="6F4AE054" w14:textId="77777777" w:rsidR="00B82A96" w:rsidRPr="00B82A96" w:rsidRDefault="00B82A96" w:rsidP="00B82A96">
      <w:pPr>
        <w:widowControl w:val="0"/>
        <w:autoSpaceDE w:val="0"/>
        <w:autoSpaceDN w:val="0"/>
        <w:adjustRightInd w:val="0"/>
        <w:spacing w:after="0" w:line="276" w:lineRule="auto"/>
        <w:rPr>
          <w:noProof/>
          <w:color w:val="137A85"/>
          <w:lang w:val="nl-BE" w:eastAsia="fr-BE"/>
        </w:rPr>
      </w:pPr>
      <w:r w:rsidRPr="00B82A96">
        <w:rPr>
          <w:noProof/>
          <w:color w:val="137A85"/>
          <w:lang w:val="nl-BE" w:eastAsia="fr-BE"/>
        </w:rPr>
        <w:tab/>
      </w:r>
      <w:r w:rsidRPr="00B82A96">
        <w:rPr>
          <w:noProof/>
          <w:color w:val="137A85"/>
          <w:lang w:val="nl-BE" w:eastAsia="fr-BE"/>
        </w:rPr>
        <w:tab/>
        <w:t>and (pieds_v.date&gt;=@date_1) and (pieds_v.date &lt;= @date_2)</w:t>
      </w:r>
    </w:p>
    <w:p w14:paraId="268CDB72" w14:textId="77777777" w:rsidR="00B82A96" w:rsidRDefault="00B82A96" w:rsidP="00B82A96">
      <w:pPr>
        <w:widowControl w:val="0"/>
        <w:autoSpaceDE w:val="0"/>
        <w:autoSpaceDN w:val="0"/>
        <w:adjustRightInd w:val="0"/>
        <w:spacing w:after="0" w:line="276" w:lineRule="auto"/>
        <w:rPr>
          <w:noProof/>
          <w:color w:val="137A85"/>
          <w:lang w:eastAsia="fr-BE"/>
        </w:rPr>
      </w:pPr>
      <w:r w:rsidRPr="00B82A96">
        <w:rPr>
          <w:noProof/>
          <w:color w:val="137A85"/>
          <w:lang w:val="nl-BE" w:eastAsia="fr-BE"/>
        </w:rPr>
        <w:tab/>
      </w:r>
      <w:r w:rsidRPr="00B82A96">
        <w:rPr>
          <w:noProof/>
          <w:color w:val="137A85"/>
          <w:lang w:eastAsia="fr-BE"/>
        </w:rPr>
        <w:t>order by pieds_v.journal, pieds_v.piece</w:t>
      </w:r>
    </w:p>
    <w:p w14:paraId="04CB71AB" w14:textId="77777777" w:rsidR="00B82A96" w:rsidRPr="00B82A96" w:rsidRDefault="00B82A96" w:rsidP="00B82A96">
      <w:pPr>
        <w:widowControl w:val="0"/>
        <w:autoSpaceDE w:val="0"/>
        <w:autoSpaceDN w:val="0"/>
        <w:adjustRightInd w:val="0"/>
        <w:spacing w:after="0" w:line="144" w:lineRule="auto"/>
        <w:rPr>
          <w:noProof/>
          <w:color w:val="137A85"/>
          <w:lang w:eastAsia="fr-BE"/>
        </w:rPr>
      </w:pPr>
    </w:p>
    <w:p w14:paraId="0BD46B04" w14:textId="77777777" w:rsidR="00B82A96" w:rsidRDefault="00B82A96" w:rsidP="00D56408">
      <w:pPr>
        <w:spacing w:after="0"/>
        <w:rPr>
          <w:noProof/>
          <w:lang w:eastAsia="fr-BE"/>
        </w:rPr>
      </w:pPr>
      <w:r w:rsidRPr="00B82A96">
        <w:rPr>
          <w:noProof/>
          <w:lang w:eastAsia="fr-BE"/>
        </w:rPr>
        <w:t>Variante : ajouter un SUM() sur la quantité (groupée par document)</w:t>
      </w:r>
    </w:p>
    <w:p w14:paraId="6F1A2D46" w14:textId="77777777" w:rsidR="00D56408" w:rsidRPr="00B82A96" w:rsidRDefault="00D56408" w:rsidP="00D56408">
      <w:pPr>
        <w:spacing w:after="0"/>
        <w:rPr>
          <w:noProof/>
          <w:lang w:eastAsia="fr-BE"/>
        </w:rPr>
      </w:pPr>
    </w:p>
    <w:p w14:paraId="5A47D8CE" w14:textId="77777777" w:rsidR="00D56408" w:rsidRDefault="00D56408" w:rsidP="00D56408">
      <w:pPr>
        <w:pStyle w:val="Titre2"/>
      </w:pPr>
      <w:bookmarkStart w:id="33" w:name="_Toc166513706"/>
      <w:r>
        <w:t>Notion de LEFT JOIN</w:t>
      </w:r>
      <w:bookmarkEnd w:id="33"/>
    </w:p>
    <w:p w14:paraId="115532C7" w14:textId="77777777" w:rsidR="00D56408" w:rsidRPr="009E6CD9" w:rsidRDefault="00D56408" w:rsidP="00DE532C">
      <w:pPr>
        <w:autoSpaceDE w:val="0"/>
        <w:autoSpaceDN w:val="0"/>
        <w:adjustRightInd w:val="0"/>
        <w:spacing w:after="0" w:line="240" w:lineRule="auto"/>
        <w:rPr>
          <w:lang w:eastAsia="fr-BE"/>
        </w:rPr>
      </w:pPr>
    </w:p>
    <w:p w14:paraId="0C89AAE7" w14:textId="77777777" w:rsidR="00D56408" w:rsidRDefault="00D56408" w:rsidP="00D56408">
      <w:pPr>
        <w:widowControl w:val="0"/>
        <w:autoSpaceDE w:val="0"/>
        <w:autoSpaceDN w:val="0"/>
        <w:adjustRightInd w:val="0"/>
        <w:spacing w:line="276" w:lineRule="auto"/>
        <w:rPr>
          <w:noProof/>
          <w:lang w:eastAsia="fr-BE"/>
        </w:rPr>
      </w:pPr>
      <w:r>
        <w:rPr>
          <w:noProof/>
          <w:lang w:eastAsia="fr-BE"/>
        </w:rPr>
        <w:t>Liste des articles dont le rayon est complété (données affichées : désignation, nom du rayon, nom de la famille)</w:t>
      </w:r>
    </w:p>
    <w:p w14:paraId="186E12A6" w14:textId="77777777" w:rsidR="00D56408" w:rsidRPr="00D56408" w:rsidRDefault="00D56408" w:rsidP="00D56408">
      <w:pPr>
        <w:spacing w:after="0"/>
        <w:rPr>
          <w:noProof/>
          <w:color w:val="137A85"/>
          <w:lang w:eastAsia="fr-BE"/>
        </w:rPr>
      </w:pPr>
      <w:r w:rsidRPr="00D56408">
        <w:rPr>
          <w:noProof/>
          <w:color w:val="137A85"/>
          <w:lang w:eastAsia="fr-BE"/>
        </w:rPr>
        <w:t>select stock.s_modele, rayons.nom as rayon, familles.nom as famille</w:t>
      </w:r>
    </w:p>
    <w:p w14:paraId="51CE1CA8" w14:textId="77777777" w:rsidR="00D56408" w:rsidRPr="00D56408" w:rsidRDefault="00D56408" w:rsidP="00D56408">
      <w:pPr>
        <w:spacing w:after="0"/>
        <w:rPr>
          <w:noProof/>
          <w:color w:val="137A85"/>
          <w:lang w:eastAsia="fr-BE"/>
        </w:rPr>
      </w:pPr>
      <w:r w:rsidRPr="00D56408">
        <w:rPr>
          <w:noProof/>
          <w:color w:val="137A85"/>
          <w:lang w:eastAsia="fr-BE"/>
        </w:rPr>
        <w:tab/>
        <w:t>from stock</w:t>
      </w:r>
    </w:p>
    <w:p w14:paraId="6B2E3544" w14:textId="77777777" w:rsidR="00D56408" w:rsidRPr="00D56408" w:rsidRDefault="00D56408" w:rsidP="00D56408">
      <w:pPr>
        <w:spacing w:after="0"/>
        <w:rPr>
          <w:noProof/>
          <w:color w:val="137A85"/>
          <w:lang w:eastAsia="fr-BE"/>
        </w:rPr>
      </w:pPr>
      <w:r w:rsidRPr="00D56408">
        <w:rPr>
          <w:noProof/>
          <w:color w:val="137A85"/>
          <w:lang w:eastAsia="fr-BE"/>
        </w:rPr>
        <w:tab/>
      </w:r>
      <w:r w:rsidRPr="00D56408">
        <w:rPr>
          <w:noProof/>
          <w:color w:val="137A85"/>
          <w:lang w:eastAsia="fr-BE"/>
        </w:rPr>
        <w:tab/>
        <w:t>left join rayons on (rayons.id=stock.s_id_rayon)</w:t>
      </w:r>
    </w:p>
    <w:p w14:paraId="66BE628B" w14:textId="77777777" w:rsidR="00B82A96" w:rsidRDefault="00D56408" w:rsidP="00D56408">
      <w:pPr>
        <w:spacing w:after="0"/>
        <w:rPr>
          <w:noProof/>
          <w:color w:val="137A85"/>
          <w:lang w:eastAsia="fr-BE"/>
        </w:rPr>
      </w:pPr>
      <w:r w:rsidRPr="00D56408">
        <w:rPr>
          <w:noProof/>
          <w:color w:val="137A85"/>
          <w:lang w:eastAsia="fr-BE"/>
        </w:rPr>
        <w:tab/>
      </w:r>
      <w:r w:rsidRPr="00D56408">
        <w:rPr>
          <w:noProof/>
          <w:color w:val="137A85"/>
          <w:lang w:eastAsia="fr-BE"/>
        </w:rPr>
        <w:tab/>
        <w:t>left join familles on (familles.id=stock.s_id_famil)</w:t>
      </w:r>
    </w:p>
    <w:p w14:paraId="30D75D9E" w14:textId="77777777" w:rsidR="00822F55" w:rsidRPr="00AE368C" w:rsidRDefault="00822F55" w:rsidP="00D56408">
      <w:pPr>
        <w:spacing w:after="0"/>
        <w:rPr>
          <w:noProof/>
          <w:lang w:eastAsia="fr-BE"/>
        </w:rPr>
      </w:pPr>
    </w:p>
    <w:p w14:paraId="512F382F" w14:textId="77777777" w:rsidR="00822F55" w:rsidRDefault="00822F55" w:rsidP="00822F55">
      <w:pPr>
        <w:pStyle w:val="Titre2"/>
      </w:pPr>
      <w:bookmarkStart w:id="34" w:name="_Toc166513707"/>
      <w:r>
        <w:t>Notion de CASE WHEN</w:t>
      </w:r>
      <w:bookmarkEnd w:id="34"/>
    </w:p>
    <w:p w14:paraId="1B8B4F59" w14:textId="77777777" w:rsidR="00822F55" w:rsidRPr="009E6CD9" w:rsidRDefault="00822F55" w:rsidP="00822F55">
      <w:pPr>
        <w:autoSpaceDE w:val="0"/>
        <w:autoSpaceDN w:val="0"/>
        <w:adjustRightInd w:val="0"/>
        <w:spacing w:after="0" w:line="240" w:lineRule="auto"/>
        <w:rPr>
          <w:lang w:eastAsia="fr-BE"/>
        </w:rPr>
      </w:pPr>
    </w:p>
    <w:p w14:paraId="4A6FCEDD" w14:textId="77777777" w:rsidR="0070310C" w:rsidRDefault="00822F55" w:rsidP="00822F55">
      <w:pPr>
        <w:widowControl w:val="0"/>
        <w:autoSpaceDE w:val="0"/>
        <w:autoSpaceDN w:val="0"/>
        <w:adjustRightInd w:val="0"/>
        <w:spacing w:line="276" w:lineRule="auto"/>
        <w:rPr>
          <w:noProof/>
          <w:lang w:eastAsia="fr-BE"/>
        </w:rPr>
      </w:pPr>
      <w:r w:rsidRPr="00822F55">
        <w:rPr>
          <w:noProof/>
          <w:lang w:eastAsia="fr-BE"/>
        </w:rPr>
        <w:t>Total des ventes (prix HT et quantité) par rayon pour une sélection de dates (données affichées : nom du rayon, total HT et quantité).</w:t>
      </w:r>
    </w:p>
    <w:p w14:paraId="3E5FE3B4" w14:textId="77777777" w:rsidR="00822F55" w:rsidRDefault="00822F55" w:rsidP="00822F55">
      <w:pPr>
        <w:widowControl w:val="0"/>
        <w:autoSpaceDE w:val="0"/>
        <w:autoSpaceDN w:val="0"/>
        <w:adjustRightInd w:val="0"/>
        <w:spacing w:line="276" w:lineRule="auto"/>
        <w:rPr>
          <w:noProof/>
          <w:lang w:eastAsia="fr-BE"/>
        </w:rPr>
      </w:pPr>
      <w:r>
        <w:rPr>
          <w:noProof/>
          <w:lang w:eastAsia="fr-BE"/>
        </w:rPr>
        <w:t xml:space="preserve">Syntaxe : </w:t>
      </w:r>
      <w:r w:rsidRPr="00C1196B">
        <w:rPr>
          <w:i/>
          <w:noProof/>
          <w:color w:val="137A85"/>
          <w:lang w:eastAsia="fr-BE"/>
        </w:rPr>
        <w:t xml:space="preserve">CASE WHEN </w:t>
      </w:r>
      <w:r w:rsidRPr="00C1196B">
        <w:rPr>
          <w:i/>
          <w:noProof/>
          <w:lang w:eastAsia="fr-BE"/>
        </w:rPr>
        <w:t xml:space="preserve">condition </w:t>
      </w:r>
      <w:r w:rsidRPr="00C1196B">
        <w:rPr>
          <w:i/>
          <w:noProof/>
          <w:color w:val="137A85"/>
          <w:lang w:eastAsia="fr-BE"/>
        </w:rPr>
        <w:t xml:space="preserve">THEN </w:t>
      </w:r>
      <w:r w:rsidRPr="00C1196B">
        <w:rPr>
          <w:i/>
          <w:noProof/>
          <w:lang w:eastAsia="fr-BE"/>
        </w:rPr>
        <w:t xml:space="preserve">code true </w:t>
      </w:r>
      <w:r w:rsidRPr="00C1196B">
        <w:rPr>
          <w:i/>
          <w:noProof/>
          <w:color w:val="137A85"/>
          <w:lang w:eastAsia="fr-BE"/>
        </w:rPr>
        <w:t xml:space="preserve">ELSE </w:t>
      </w:r>
      <w:r w:rsidRPr="00C1196B">
        <w:rPr>
          <w:i/>
          <w:noProof/>
          <w:lang w:eastAsia="fr-BE"/>
        </w:rPr>
        <w:t xml:space="preserve">code false </w:t>
      </w:r>
      <w:r w:rsidRPr="00C1196B">
        <w:rPr>
          <w:i/>
          <w:noProof/>
          <w:color w:val="137A85"/>
          <w:lang w:eastAsia="fr-BE"/>
        </w:rPr>
        <w:t>END</w:t>
      </w:r>
    </w:p>
    <w:p w14:paraId="7FAF4E0C" w14:textId="77777777" w:rsidR="00822F55" w:rsidRPr="00244BA8" w:rsidRDefault="00822F55" w:rsidP="00822F55">
      <w:pPr>
        <w:widowControl w:val="0"/>
        <w:autoSpaceDE w:val="0"/>
        <w:autoSpaceDN w:val="0"/>
        <w:adjustRightInd w:val="0"/>
        <w:spacing w:after="0" w:line="276" w:lineRule="auto"/>
        <w:rPr>
          <w:noProof/>
          <w:color w:val="137A85"/>
          <w:lang w:val="nl-BE" w:eastAsia="fr-BE"/>
        </w:rPr>
      </w:pPr>
      <w:r w:rsidRPr="00244BA8">
        <w:rPr>
          <w:noProof/>
          <w:color w:val="137A85"/>
          <w:lang w:val="nl-BE" w:eastAsia="fr-BE"/>
        </w:rPr>
        <w:t>select rayons.nom,</w:t>
      </w:r>
    </w:p>
    <w:p w14:paraId="03522484" w14:textId="77777777" w:rsidR="00822F55" w:rsidRPr="00822F55" w:rsidRDefault="00822F55" w:rsidP="00822F55">
      <w:pPr>
        <w:widowControl w:val="0"/>
        <w:autoSpaceDE w:val="0"/>
        <w:autoSpaceDN w:val="0"/>
        <w:adjustRightInd w:val="0"/>
        <w:spacing w:after="0" w:line="276" w:lineRule="auto"/>
        <w:ind w:firstLine="708"/>
        <w:rPr>
          <w:noProof/>
          <w:color w:val="137A85"/>
          <w:lang w:val="nl-BE" w:eastAsia="fr-BE"/>
        </w:rPr>
      </w:pPr>
      <w:r w:rsidRPr="00822F55">
        <w:rPr>
          <w:noProof/>
          <w:color w:val="137A85"/>
          <w:lang w:val="nl-BE" w:eastAsia="fr-BE"/>
        </w:rPr>
        <w:t>sum(case when ((pieds_v.date&gt;=@date_1) and  (pieds_v.date&lt;=@date_2))</w:t>
      </w:r>
    </w:p>
    <w:p w14:paraId="014F7CB3" w14:textId="77777777" w:rsidR="00822F55" w:rsidRPr="00822F55" w:rsidRDefault="00822F55" w:rsidP="00822F55">
      <w:pPr>
        <w:widowControl w:val="0"/>
        <w:autoSpaceDE w:val="0"/>
        <w:autoSpaceDN w:val="0"/>
        <w:adjustRightInd w:val="0"/>
        <w:spacing w:after="0" w:line="276" w:lineRule="auto"/>
        <w:ind w:firstLine="708"/>
        <w:rPr>
          <w:noProof/>
          <w:color w:val="137A85"/>
          <w:lang w:val="nl-BE" w:eastAsia="fr-BE"/>
        </w:rPr>
      </w:pPr>
      <w:r>
        <w:rPr>
          <w:noProof/>
          <w:color w:val="137A85"/>
          <w:lang w:val="nl-BE" w:eastAsia="fr-BE"/>
        </w:rPr>
        <w:tab/>
      </w:r>
      <w:r>
        <w:rPr>
          <w:noProof/>
          <w:color w:val="137A85"/>
          <w:lang w:val="nl-BE" w:eastAsia="fr-BE"/>
        </w:rPr>
        <w:tab/>
      </w:r>
      <w:r w:rsidRPr="00822F55">
        <w:rPr>
          <w:noProof/>
          <w:color w:val="137A85"/>
          <w:lang w:val="nl-BE" w:eastAsia="fr-BE"/>
        </w:rPr>
        <w:t>then lignes_v.tot_net_ht else 000000000.00000 end) as ht_1,</w:t>
      </w:r>
    </w:p>
    <w:p w14:paraId="616FA0F7" w14:textId="77777777" w:rsidR="00822F55" w:rsidRPr="00822F55" w:rsidRDefault="00822F55" w:rsidP="00822F55">
      <w:pPr>
        <w:widowControl w:val="0"/>
        <w:autoSpaceDE w:val="0"/>
        <w:autoSpaceDN w:val="0"/>
        <w:adjustRightInd w:val="0"/>
        <w:spacing w:after="0" w:line="276" w:lineRule="auto"/>
        <w:ind w:firstLine="708"/>
        <w:rPr>
          <w:noProof/>
          <w:color w:val="137A85"/>
          <w:lang w:val="nl-BE" w:eastAsia="fr-BE"/>
        </w:rPr>
      </w:pPr>
      <w:r w:rsidRPr="00822F55">
        <w:rPr>
          <w:noProof/>
          <w:color w:val="137A85"/>
          <w:lang w:val="nl-BE" w:eastAsia="fr-BE"/>
        </w:rPr>
        <w:t>sum(case when ((pieds_v.date&gt;=@date_1) and  (pieds_v.date&lt;=@date_2))</w:t>
      </w:r>
    </w:p>
    <w:p w14:paraId="127F0E93"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Pr>
          <w:noProof/>
          <w:color w:val="137A85"/>
          <w:lang w:val="nl-BE" w:eastAsia="fr-BE"/>
        </w:rPr>
        <w:tab/>
      </w:r>
      <w:r>
        <w:rPr>
          <w:noProof/>
          <w:color w:val="137A85"/>
          <w:lang w:val="nl-BE" w:eastAsia="fr-BE"/>
        </w:rPr>
        <w:tab/>
      </w:r>
      <w:r w:rsidRPr="00822F55">
        <w:rPr>
          <w:noProof/>
          <w:color w:val="137A85"/>
          <w:lang w:eastAsia="fr-BE"/>
        </w:rPr>
        <w:t>then lignes_v.q else 000000000.00000 end) as q_1</w:t>
      </w:r>
    </w:p>
    <w:p w14:paraId="2F5EE4E3"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sidRPr="00822F55">
        <w:rPr>
          <w:noProof/>
          <w:color w:val="137A85"/>
          <w:lang w:eastAsia="fr-BE"/>
        </w:rPr>
        <w:t>from lignes_v</w:t>
      </w:r>
    </w:p>
    <w:p w14:paraId="667F96E1"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822F55">
        <w:rPr>
          <w:noProof/>
          <w:color w:val="137A85"/>
          <w:lang w:eastAsia="fr-BE"/>
        </w:rPr>
        <w:t>inner join pieds_v on (pieds_v.id=lignes_v.id)</w:t>
      </w:r>
    </w:p>
    <w:p w14:paraId="47CC1B57" w14:textId="77777777" w:rsidR="00822F55" w:rsidRPr="00822F55" w:rsidRDefault="00822F55" w:rsidP="00822F55">
      <w:pPr>
        <w:widowControl w:val="0"/>
        <w:autoSpaceDE w:val="0"/>
        <w:autoSpaceDN w:val="0"/>
        <w:adjustRightInd w:val="0"/>
        <w:spacing w:after="0" w:line="276" w:lineRule="auto"/>
        <w:ind w:left="2124" w:firstLine="708"/>
        <w:rPr>
          <w:noProof/>
          <w:color w:val="137A85"/>
          <w:lang w:eastAsia="fr-BE"/>
        </w:rPr>
      </w:pPr>
      <w:r w:rsidRPr="00822F55">
        <w:rPr>
          <w:noProof/>
          <w:color w:val="137A85"/>
          <w:lang w:eastAsia="fr-BE"/>
        </w:rPr>
        <w:t>and (pieds_v.journal=lignes_v.journal)</w:t>
      </w:r>
    </w:p>
    <w:p w14:paraId="7C41BE21" w14:textId="77777777" w:rsidR="00822F55" w:rsidRPr="00822F55" w:rsidRDefault="00822F55" w:rsidP="00822F55">
      <w:pPr>
        <w:widowControl w:val="0"/>
        <w:autoSpaceDE w:val="0"/>
        <w:autoSpaceDN w:val="0"/>
        <w:adjustRightInd w:val="0"/>
        <w:spacing w:after="0" w:line="276" w:lineRule="auto"/>
        <w:ind w:left="2124" w:firstLine="708"/>
        <w:rPr>
          <w:noProof/>
          <w:color w:val="137A85"/>
          <w:lang w:eastAsia="fr-BE"/>
        </w:rPr>
      </w:pPr>
      <w:r w:rsidRPr="00822F55">
        <w:rPr>
          <w:noProof/>
          <w:color w:val="137A85"/>
          <w:lang w:eastAsia="fr-BE"/>
        </w:rPr>
        <w:t>and (pieds_v.piece=lignes_v.piece)</w:t>
      </w:r>
    </w:p>
    <w:p w14:paraId="0127FCEA"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822F55">
        <w:rPr>
          <w:noProof/>
          <w:color w:val="137A85"/>
          <w:lang w:eastAsia="fr-BE"/>
        </w:rPr>
        <w:t>inner join stock on (stock.s_id=lignes_v.id_article)</w:t>
      </w:r>
    </w:p>
    <w:p w14:paraId="761E5979"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822F55">
        <w:rPr>
          <w:noProof/>
          <w:color w:val="137A85"/>
          <w:lang w:eastAsia="fr-BE"/>
        </w:rPr>
        <w:t>inner join rayons on (stock.s_id_rayon=rayons.id)</w:t>
      </w:r>
    </w:p>
    <w:p w14:paraId="055B6734" w14:textId="77777777" w:rsidR="00822F55" w:rsidRPr="00822F55" w:rsidRDefault="00822F55" w:rsidP="00822F55">
      <w:pPr>
        <w:widowControl w:val="0"/>
        <w:autoSpaceDE w:val="0"/>
        <w:autoSpaceDN w:val="0"/>
        <w:adjustRightInd w:val="0"/>
        <w:spacing w:after="0" w:line="276" w:lineRule="auto"/>
        <w:ind w:firstLine="708"/>
        <w:rPr>
          <w:noProof/>
          <w:color w:val="137A85"/>
          <w:lang w:eastAsia="fr-BE"/>
        </w:rPr>
      </w:pPr>
      <w:r w:rsidRPr="00822F55">
        <w:rPr>
          <w:noProof/>
          <w:color w:val="137A85"/>
          <w:lang w:eastAsia="fr-BE"/>
        </w:rPr>
        <w:t>where (pieds_v.type=1)</w:t>
      </w:r>
    </w:p>
    <w:p w14:paraId="1E92F8A7" w14:textId="77777777" w:rsidR="00822F55" w:rsidRDefault="00822F55" w:rsidP="00822F55">
      <w:pPr>
        <w:widowControl w:val="0"/>
        <w:autoSpaceDE w:val="0"/>
        <w:autoSpaceDN w:val="0"/>
        <w:adjustRightInd w:val="0"/>
        <w:spacing w:after="0" w:line="276" w:lineRule="auto"/>
        <w:ind w:firstLine="708"/>
        <w:rPr>
          <w:noProof/>
          <w:color w:val="137A85"/>
          <w:lang w:eastAsia="fr-BE"/>
        </w:rPr>
      </w:pPr>
      <w:r w:rsidRPr="00822F55">
        <w:rPr>
          <w:noProof/>
          <w:color w:val="137A85"/>
          <w:lang w:eastAsia="fr-BE"/>
        </w:rPr>
        <w:t>group by rayons.id, rayons.nom</w:t>
      </w:r>
    </w:p>
    <w:p w14:paraId="0759F271" w14:textId="77777777" w:rsidR="00D517B4" w:rsidRDefault="00D517B4" w:rsidP="00822F55">
      <w:pPr>
        <w:widowControl w:val="0"/>
        <w:autoSpaceDE w:val="0"/>
        <w:autoSpaceDN w:val="0"/>
        <w:adjustRightInd w:val="0"/>
        <w:spacing w:after="0" w:line="276" w:lineRule="auto"/>
        <w:ind w:firstLine="708"/>
        <w:rPr>
          <w:noProof/>
          <w:color w:val="137A85"/>
          <w:lang w:eastAsia="fr-BE"/>
        </w:rPr>
      </w:pPr>
    </w:p>
    <w:p w14:paraId="00194ABD" w14:textId="77777777" w:rsidR="006060C4" w:rsidRDefault="006060C4" w:rsidP="00822F55">
      <w:pPr>
        <w:widowControl w:val="0"/>
        <w:autoSpaceDE w:val="0"/>
        <w:autoSpaceDN w:val="0"/>
        <w:adjustRightInd w:val="0"/>
        <w:spacing w:after="0" w:line="276" w:lineRule="auto"/>
        <w:ind w:firstLine="708"/>
        <w:rPr>
          <w:noProof/>
          <w:color w:val="137A85"/>
          <w:lang w:eastAsia="fr-BE"/>
        </w:rPr>
      </w:pPr>
    </w:p>
    <w:p w14:paraId="020A5E8B" w14:textId="77777777" w:rsidR="006060C4" w:rsidRDefault="006060C4" w:rsidP="00822F55">
      <w:pPr>
        <w:widowControl w:val="0"/>
        <w:autoSpaceDE w:val="0"/>
        <w:autoSpaceDN w:val="0"/>
        <w:adjustRightInd w:val="0"/>
        <w:spacing w:after="0" w:line="276" w:lineRule="auto"/>
        <w:ind w:firstLine="708"/>
        <w:rPr>
          <w:noProof/>
          <w:color w:val="137A85"/>
          <w:lang w:eastAsia="fr-BE"/>
        </w:rPr>
      </w:pPr>
    </w:p>
    <w:p w14:paraId="20B68F60" w14:textId="77777777" w:rsidR="00D517B4" w:rsidRDefault="00D517B4" w:rsidP="00D517B4">
      <w:pPr>
        <w:pStyle w:val="Titre2"/>
      </w:pPr>
      <w:bookmarkStart w:id="35" w:name="_Toc166513708"/>
      <w:r>
        <w:lastRenderedPageBreak/>
        <w:t>Imbrication de requête</w:t>
      </w:r>
      <w:bookmarkEnd w:id="35"/>
    </w:p>
    <w:p w14:paraId="16A723CE" w14:textId="77777777" w:rsidR="00D517B4" w:rsidRPr="009E6CD9" w:rsidRDefault="00D517B4" w:rsidP="00D517B4">
      <w:pPr>
        <w:autoSpaceDE w:val="0"/>
        <w:autoSpaceDN w:val="0"/>
        <w:adjustRightInd w:val="0"/>
        <w:spacing w:after="0" w:line="240" w:lineRule="auto"/>
        <w:rPr>
          <w:lang w:eastAsia="fr-BE"/>
        </w:rPr>
      </w:pPr>
    </w:p>
    <w:p w14:paraId="251545B8" w14:textId="77777777" w:rsidR="00D517B4" w:rsidRDefault="00D517B4" w:rsidP="00D517B4">
      <w:pPr>
        <w:widowControl w:val="0"/>
        <w:autoSpaceDE w:val="0"/>
        <w:autoSpaceDN w:val="0"/>
        <w:adjustRightInd w:val="0"/>
        <w:spacing w:line="276" w:lineRule="auto"/>
        <w:rPr>
          <w:noProof/>
          <w:lang w:eastAsia="fr-BE"/>
        </w:rPr>
      </w:pPr>
      <w:r>
        <w:rPr>
          <w:noProof/>
          <w:lang w:eastAsia="fr-BE"/>
        </w:rPr>
        <w:t>Liste des clients qui n’ont plus acheté depuis le 1/1/2012 (donnée affichée : nom du client).</w:t>
      </w:r>
    </w:p>
    <w:p w14:paraId="3C2059F1" w14:textId="77777777" w:rsidR="00D517B4" w:rsidRPr="00D517B4" w:rsidRDefault="00D517B4" w:rsidP="00D517B4">
      <w:pPr>
        <w:widowControl w:val="0"/>
        <w:autoSpaceDE w:val="0"/>
        <w:autoSpaceDN w:val="0"/>
        <w:adjustRightInd w:val="0"/>
        <w:spacing w:after="0" w:line="276" w:lineRule="auto"/>
        <w:rPr>
          <w:noProof/>
          <w:color w:val="137A85"/>
          <w:lang w:eastAsia="fr-BE"/>
        </w:rPr>
      </w:pPr>
      <w:r w:rsidRPr="00D517B4">
        <w:rPr>
          <w:noProof/>
          <w:color w:val="137A85"/>
          <w:lang w:eastAsia="fr-BE"/>
        </w:rPr>
        <w:t>select distinct cli.c_nom</w:t>
      </w:r>
    </w:p>
    <w:p w14:paraId="402751EF" w14:textId="77777777" w:rsidR="00D517B4" w:rsidRPr="00D517B4" w:rsidRDefault="00D517B4" w:rsidP="00D517B4">
      <w:pPr>
        <w:widowControl w:val="0"/>
        <w:autoSpaceDE w:val="0"/>
        <w:autoSpaceDN w:val="0"/>
        <w:adjustRightInd w:val="0"/>
        <w:spacing w:after="0" w:line="276" w:lineRule="auto"/>
        <w:ind w:firstLine="708"/>
        <w:rPr>
          <w:noProof/>
          <w:color w:val="137A85"/>
          <w:lang w:eastAsia="fr-BE"/>
        </w:rPr>
      </w:pPr>
      <w:r w:rsidRPr="00D517B4">
        <w:rPr>
          <w:noProof/>
          <w:color w:val="137A85"/>
          <w:lang w:eastAsia="fr-BE"/>
        </w:rPr>
        <w:t>from pieds_v</w:t>
      </w:r>
    </w:p>
    <w:p w14:paraId="3F7F206E" w14:textId="77777777" w:rsidR="00D517B4" w:rsidRPr="00D517B4" w:rsidRDefault="00D517B4" w:rsidP="00D517B4">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D517B4">
        <w:rPr>
          <w:noProof/>
          <w:color w:val="137A85"/>
          <w:lang w:eastAsia="fr-BE"/>
        </w:rPr>
        <w:t>inner join lignes_v on ((pieds_v.id=lignes_v.id)</w:t>
      </w:r>
    </w:p>
    <w:p w14:paraId="0B0BF74D" w14:textId="77777777" w:rsidR="00D517B4" w:rsidRPr="00D517B4" w:rsidRDefault="00D517B4" w:rsidP="00D517B4">
      <w:pPr>
        <w:widowControl w:val="0"/>
        <w:autoSpaceDE w:val="0"/>
        <w:autoSpaceDN w:val="0"/>
        <w:adjustRightInd w:val="0"/>
        <w:spacing w:after="0" w:line="276" w:lineRule="auto"/>
        <w:ind w:left="2124" w:firstLine="708"/>
        <w:rPr>
          <w:noProof/>
          <w:color w:val="137A85"/>
          <w:lang w:eastAsia="fr-BE"/>
        </w:rPr>
      </w:pPr>
      <w:r w:rsidRPr="00D517B4">
        <w:rPr>
          <w:noProof/>
          <w:color w:val="137A85"/>
          <w:lang w:eastAsia="fr-BE"/>
        </w:rPr>
        <w:t>and (pieds_v.journal=lignes_v.journal)</w:t>
      </w:r>
    </w:p>
    <w:p w14:paraId="651B088E" w14:textId="77777777" w:rsidR="00D517B4" w:rsidRPr="00D517B4" w:rsidRDefault="00D517B4" w:rsidP="00D517B4">
      <w:pPr>
        <w:widowControl w:val="0"/>
        <w:autoSpaceDE w:val="0"/>
        <w:autoSpaceDN w:val="0"/>
        <w:adjustRightInd w:val="0"/>
        <w:spacing w:after="0" w:line="276" w:lineRule="auto"/>
        <w:ind w:left="2124" w:firstLine="708"/>
        <w:rPr>
          <w:noProof/>
          <w:color w:val="137A85"/>
          <w:lang w:eastAsia="fr-BE"/>
        </w:rPr>
      </w:pPr>
      <w:r w:rsidRPr="00D517B4">
        <w:rPr>
          <w:noProof/>
          <w:color w:val="137A85"/>
          <w:lang w:eastAsia="fr-BE"/>
        </w:rPr>
        <w:t>and (pieds_v.piece=lignes_v.piece))</w:t>
      </w:r>
    </w:p>
    <w:p w14:paraId="592429A5" w14:textId="77777777" w:rsidR="00D517B4" w:rsidRPr="00D517B4" w:rsidRDefault="00D517B4" w:rsidP="00D517B4">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D517B4">
        <w:rPr>
          <w:noProof/>
          <w:color w:val="137A85"/>
          <w:lang w:eastAsia="fr-BE"/>
        </w:rPr>
        <w:t>inner join cli on (pieds_v.id_cli=cli.c_id)</w:t>
      </w:r>
    </w:p>
    <w:p w14:paraId="5B5E74A8" w14:textId="77777777" w:rsidR="00D517B4" w:rsidRPr="00D517B4" w:rsidRDefault="00D517B4" w:rsidP="00D517B4">
      <w:pPr>
        <w:widowControl w:val="0"/>
        <w:autoSpaceDE w:val="0"/>
        <w:autoSpaceDN w:val="0"/>
        <w:adjustRightInd w:val="0"/>
        <w:spacing w:after="0" w:line="276" w:lineRule="auto"/>
        <w:ind w:firstLine="708"/>
        <w:rPr>
          <w:noProof/>
          <w:color w:val="137A85"/>
          <w:lang w:eastAsia="fr-BE"/>
        </w:rPr>
      </w:pPr>
      <w:r>
        <w:rPr>
          <w:noProof/>
          <w:color w:val="137A85"/>
          <w:lang w:eastAsia="fr-BE"/>
        </w:rPr>
        <w:tab/>
      </w:r>
      <w:r w:rsidRPr="00D517B4">
        <w:rPr>
          <w:noProof/>
          <w:color w:val="137A85"/>
          <w:lang w:eastAsia="fr-BE"/>
        </w:rPr>
        <w:t>inner join stock on (lignes_v.id_article=stock.s_id)</w:t>
      </w:r>
    </w:p>
    <w:p w14:paraId="51AE4971" w14:textId="77777777" w:rsidR="00D517B4" w:rsidRPr="00D517B4" w:rsidRDefault="00D517B4" w:rsidP="00D517B4">
      <w:pPr>
        <w:widowControl w:val="0"/>
        <w:autoSpaceDE w:val="0"/>
        <w:autoSpaceDN w:val="0"/>
        <w:adjustRightInd w:val="0"/>
        <w:spacing w:after="0" w:line="276" w:lineRule="auto"/>
        <w:ind w:firstLine="708"/>
        <w:rPr>
          <w:noProof/>
          <w:color w:val="137A85"/>
          <w:lang w:val="nl-BE" w:eastAsia="fr-BE"/>
        </w:rPr>
      </w:pPr>
      <w:r w:rsidRPr="00D517B4">
        <w:rPr>
          <w:noProof/>
          <w:color w:val="137A85"/>
          <w:lang w:val="nl-BE" w:eastAsia="fr-BE"/>
        </w:rPr>
        <w:t>where (pieds_v.type=1)</w:t>
      </w:r>
    </w:p>
    <w:p w14:paraId="264449EC" w14:textId="77777777" w:rsidR="00D517B4" w:rsidRPr="00D517B4" w:rsidRDefault="00D517B4" w:rsidP="00D517B4">
      <w:pPr>
        <w:widowControl w:val="0"/>
        <w:autoSpaceDE w:val="0"/>
        <w:autoSpaceDN w:val="0"/>
        <w:adjustRightInd w:val="0"/>
        <w:spacing w:after="0" w:line="276" w:lineRule="auto"/>
        <w:ind w:firstLine="708"/>
        <w:rPr>
          <w:noProof/>
          <w:color w:val="137A85"/>
          <w:lang w:val="nl-BE" w:eastAsia="fr-BE"/>
        </w:rPr>
      </w:pPr>
      <w:r>
        <w:rPr>
          <w:noProof/>
          <w:color w:val="137A85"/>
          <w:lang w:val="nl-BE" w:eastAsia="fr-BE"/>
        </w:rPr>
        <w:tab/>
      </w:r>
      <w:r w:rsidRPr="00D517B4">
        <w:rPr>
          <w:noProof/>
          <w:color w:val="137A85"/>
          <w:lang w:val="nl-BE" w:eastAsia="fr-BE"/>
        </w:rPr>
        <w:t>and (pieds_v.id_cli not in</w:t>
      </w:r>
    </w:p>
    <w:p w14:paraId="24D49C5B" w14:textId="77777777" w:rsidR="00D517B4" w:rsidRPr="00244BA8" w:rsidRDefault="00D517B4" w:rsidP="00D517B4">
      <w:pPr>
        <w:widowControl w:val="0"/>
        <w:autoSpaceDE w:val="0"/>
        <w:autoSpaceDN w:val="0"/>
        <w:adjustRightInd w:val="0"/>
        <w:spacing w:after="0" w:line="276" w:lineRule="auto"/>
        <w:ind w:left="1416" w:firstLine="708"/>
        <w:rPr>
          <w:noProof/>
          <w:color w:val="137A85"/>
          <w:lang w:eastAsia="fr-BE"/>
        </w:rPr>
      </w:pPr>
      <w:r w:rsidRPr="00244BA8">
        <w:rPr>
          <w:noProof/>
          <w:color w:val="137A85"/>
          <w:lang w:eastAsia="fr-BE"/>
        </w:rPr>
        <w:t>(select pieds_v2.id_cli</w:t>
      </w:r>
    </w:p>
    <w:p w14:paraId="0B7F1CB0" w14:textId="77777777" w:rsidR="00D517B4" w:rsidRPr="00D517B4" w:rsidRDefault="00D517B4" w:rsidP="00D517B4">
      <w:pPr>
        <w:widowControl w:val="0"/>
        <w:autoSpaceDE w:val="0"/>
        <w:autoSpaceDN w:val="0"/>
        <w:adjustRightInd w:val="0"/>
        <w:spacing w:after="0" w:line="276" w:lineRule="auto"/>
        <w:ind w:left="2124" w:firstLine="708"/>
        <w:rPr>
          <w:noProof/>
          <w:color w:val="137A85"/>
          <w:lang w:eastAsia="fr-BE"/>
        </w:rPr>
      </w:pPr>
      <w:r w:rsidRPr="00D517B4">
        <w:rPr>
          <w:noProof/>
          <w:color w:val="137A85"/>
          <w:lang w:eastAsia="fr-BE"/>
        </w:rPr>
        <w:t>from pieds_v as pieds_v2</w:t>
      </w:r>
    </w:p>
    <w:p w14:paraId="267C464F" w14:textId="77777777" w:rsidR="00D517B4" w:rsidRPr="00D517B4" w:rsidRDefault="00D517B4" w:rsidP="00D517B4">
      <w:pPr>
        <w:widowControl w:val="0"/>
        <w:autoSpaceDE w:val="0"/>
        <w:autoSpaceDN w:val="0"/>
        <w:adjustRightInd w:val="0"/>
        <w:spacing w:after="0" w:line="276" w:lineRule="auto"/>
        <w:ind w:left="2124" w:firstLine="708"/>
        <w:rPr>
          <w:noProof/>
          <w:color w:val="137A85"/>
          <w:lang w:eastAsia="fr-BE"/>
        </w:rPr>
      </w:pPr>
      <w:r w:rsidRPr="00D517B4">
        <w:rPr>
          <w:noProof/>
          <w:color w:val="137A85"/>
          <w:lang w:eastAsia="fr-BE"/>
        </w:rPr>
        <w:t>where pieds_v2.date&gt;'01/01/2012'))</w:t>
      </w:r>
    </w:p>
    <w:p w14:paraId="08A20B49" w14:textId="77777777" w:rsidR="00D517B4" w:rsidRDefault="00D517B4" w:rsidP="00D517B4">
      <w:pPr>
        <w:widowControl w:val="0"/>
        <w:autoSpaceDE w:val="0"/>
        <w:autoSpaceDN w:val="0"/>
        <w:adjustRightInd w:val="0"/>
        <w:spacing w:after="0" w:line="276" w:lineRule="auto"/>
        <w:ind w:firstLine="708"/>
        <w:rPr>
          <w:noProof/>
          <w:color w:val="137A85"/>
          <w:lang w:eastAsia="fr-BE"/>
        </w:rPr>
      </w:pPr>
      <w:r w:rsidRPr="00D517B4">
        <w:rPr>
          <w:noProof/>
          <w:color w:val="137A85"/>
          <w:lang w:eastAsia="fr-BE"/>
        </w:rPr>
        <w:t>order by cli.c_nom</w:t>
      </w:r>
    </w:p>
    <w:p w14:paraId="4B97A70B" w14:textId="77777777" w:rsidR="00244BA8" w:rsidRDefault="00244BA8">
      <w:pPr>
        <w:rPr>
          <w:noProof/>
          <w:color w:val="137A85"/>
          <w:lang w:eastAsia="fr-BE"/>
        </w:rPr>
      </w:pPr>
      <w:r>
        <w:rPr>
          <w:noProof/>
          <w:color w:val="137A85"/>
          <w:lang w:eastAsia="fr-BE"/>
        </w:rPr>
        <w:br w:type="page"/>
      </w:r>
    </w:p>
    <w:p w14:paraId="13F01B54" w14:textId="77777777" w:rsidR="00800941" w:rsidRDefault="00800941" w:rsidP="00800941">
      <w:pPr>
        <w:pStyle w:val="Titre1"/>
        <w:rPr>
          <w:rFonts w:eastAsiaTheme="minorHAnsi"/>
          <w:noProof/>
          <w:sz w:val="24"/>
          <w:lang w:eastAsia="fr-BE"/>
        </w:rPr>
      </w:pPr>
      <w:bookmarkStart w:id="36" w:name="_Toc166513709"/>
      <w:r>
        <w:rPr>
          <w:noProof/>
          <w:lang w:eastAsia="fr-BE"/>
        </w:rPr>
        <w:lastRenderedPageBreak/>
        <w:t>L’éditeur de rapports</w:t>
      </w:r>
      <w:bookmarkEnd w:id="36"/>
    </w:p>
    <w:p w14:paraId="7D55202E" w14:textId="77777777" w:rsidR="00517FB9" w:rsidRDefault="00517FB9" w:rsidP="00800941">
      <w:pPr>
        <w:rPr>
          <w:lang w:eastAsia="fr-BE"/>
        </w:rPr>
      </w:pPr>
    </w:p>
    <w:p w14:paraId="45C08D88" w14:textId="77777777" w:rsidR="00800941" w:rsidRDefault="00800941" w:rsidP="00800941">
      <w:pPr>
        <w:rPr>
          <w:lang w:eastAsia="fr-BE"/>
        </w:rPr>
      </w:pPr>
      <w:r>
        <w:rPr>
          <w:lang w:eastAsia="fr-BE"/>
        </w:rPr>
        <w:t>Le nouvel éditeur de rapports est à la fois ergonomique et doté de fonctionnalités utiles et simples à utiliser.</w:t>
      </w:r>
    </w:p>
    <w:p w14:paraId="070267F6" w14:textId="77777777" w:rsidR="00800941" w:rsidRDefault="00800941" w:rsidP="00800941">
      <w:pPr>
        <w:rPr>
          <w:lang w:eastAsia="fr-BE"/>
        </w:rPr>
      </w:pPr>
      <w:r>
        <w:rPr>
          <w:lang w:eastAsia="fr-BE"/>
        </w:rPr>
        <w:t>Sa structure est décomposée en plusieurs parties :</w:t>
      </w:r>
    </w:p>
    <w:p w14:paraId="025AFBC6"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Des barres d’outils</w:t>
      </w:r>
    </w:p>
    <w:p w14:paraId="77797F44"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 xml:space="preserve">Une barre d’objet </w:t>
      </w:r>
    </w:p>
    <w:p w14:paraId="0B145795"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Une structure de bandes</w:t>
      </w:r>
    </w:p>
    <w:p w14:paraId="2670ADB2"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Une fenêtre de données</w:t>
      </w:r>
    </w:p>
    <w:p w14:paraId="4BC452D7"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Un arbre de rapport</w:t>
      </w:r>
    </w:p>
    <w:p w14:paraId="45AADF64"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Une fenêtre de propriétés</w:t>
      </w:r>
    </w:p>
    <w:p w14:paraId="4748DEA3"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Des pages de rapport</w:t>
      </w:r>
    </w:p>
    <w:p w14:paraId="5191EEDA" w14:textId="77777777" w:rsidR="00800941"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Une page de script C#</w:t>
      </w:r>
    </w:p>
    <w:p w14:paraId="668500A7" w14:textId="77777777" w:rsidR="006461C8" w:rsidRPr="00696F1A" w:rsidRDefault="00800941"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Le contenu du rapport</w:t>
      </w:r>
    </w:p>
    <w:p w14:paraId="1776F03F" w14:textId="77777777" w:rsidR="006461C8" w:rsidRDefault="006461C8" w:rsidP="00800941">
      <w:pPr>
        <w:spacing w:after="0"/>
        <w:rPr>
          <w:lang w:eastAsia="fr-BE"/>
        </w:rPr>
      </w:pPr>
    </w:p>
    <w:p w14:paraId="48EB51BD" w14:textId="7D232436" w:rsidR="006461C8" w:rsidRDefault="0029012D" w:rsidP="000A050C">
      <w:pPr>
        <w:spacing w:after="0"/>
        <w:jc w:val="center"/>
        <w:rPr>
          <w:lang w:eastAsia="fr-BE"/>
        </w:rPr>
      </w:pPr>
      <w:r>
        <w:rPr>
          <w:noProof/>
        </w:rPr>
        <w:drawing>
          <wp:inline distT="0" distB="0" distL="0" distR="0" wp14:anchorId="48312753" wp14:editId="74D95772">
            <wp:extent cx="5760720" cy="2410460"/>
            <wp:effectExtent l="0" t="0" r="0" b="8890"/>
            <wp:docPr id="439851726"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1726" name="Image 1" descr="Une image contenant texte, capture d’écran&#10;&#10;Description générée automatiquement"/>
                    <pic:cNvPicPr/>
                  </pic:nvPicPr>
                  <pic:blipFill>
                    <a:blip r:embed="rId34"/>
                    <a:stretch>
                      <a:fillRect/>
                    </a:stretch>
                  </pic:blipFill>
                  <pic:spPr>
                    <a:xfrm>
                      <a:off x="0" y="0"/>
                      <a:ext cx="5760720" cy="2410460"/>
                    </a:xfrm>
                    <a:prstGeom prst="rect">
                      <a:avLst/>
                    </a:prstGeom>
                  </pic:spPr>
                </pic:pic>
              </a:graphicData>
            </a:graphic>
          </wp:inline>
        </w:drawing>
      </w:r>
    </w:p>
    <w:p w14:paraId="06ABA9FD" w14:textId="77777777" w:rsidR="006461C8" w:rsidRDefault="006461C8" w:rsidP="006461C8">
      <w:pPr>
        <w:rPr>
          <w:lang w:eastAsia="fr-BE"/>
        </w:rPr>
      </w:pPr>
    </w:p>
    <w:p w14:paraId="02A4F8B9" w14:textId="77777777" w:rsidR="006461C8" w:rsidRDefault="006461C8" w:rsidP="006461C8">
      <w:pPr>
        <w:pStyle w:val="Titre2"/>
      </w:pPr>
      <w:bookmarkStart w:id="37" w:name="_Toc166513710"/>
      <w:r>
        <w:t>Mise en page</w:t>
      </w:r>
      <w:bookmarkEnd w:id="37"/>
    </w:p>
    <w:p w14:paraId="0DE69253" w14:textId="77777777" w:rsidR="006461C8" w:rsidRPr="009E6CD9" w:rsidRDefault="006461C8" w:rsidP="006461C8">
      <w:pPr>
        <w:autoSpaceDE w:val="0"/>
        <w:autoSpaceDN w:val="0"/>
        <w:adjustRightInd w:val="0"/>
        <w:spacing w:after="0" w:line="240" w:lineRule="auto"/>
        <w:rPr>
          <w:lang w:eastAsia="fr-BE"/>
        </w:rPr>
      </w:pPr>
    </w:p>
    <w:p w14:paraId="618827B6" w14:textId="77777777" w:rsidR="006461C8" w:rsidRDefault="006461C8" w:rsidP="000053E2">
      <w:pPr>
        <w:spacing w:after="0"/>
        <w:rPr>
          <w:noProof/>
          <w:lang w:eastAsia="fr-BE"/>
        </w:rPr>
      </w:pPr>
      <w:r>
        <w:rPr>
          <w:noProof/>
          <w:lang w:eastAsia="fr-BE"/>
        </w:rPr>
        <w:t xml:space="preserve">Un rapport peut contenir plusieurs pages : </w:t>
      </w:r>
    </w:p>
    <w:p w14:paraId="3F684C61" w14:textId="77777777" w:rsidR="006461C8" w:rsidRPr="00696F1A" w:rsidRDefault="006461C8"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 xml:space="preserve">pour créer une nouvelle page, cliquez sur l’icône </w:t>
      </w:r>
      <w:r w:rsidRPr="00696F1A">
        <w:rPr>
          <w:rFonts w:asciiTheme="majorHAnsi" w:hAnsiTheme="majorHAnsi"/>
          <w:noProof/>
          <w:sz w:val="24"/>
          <w:lang w:eastAsia="fr-BE"/>
        </w:rPr>
        <w:drawing>
          <wp:inline distT="0" distB="0" distL="0" distR="0" wp14:anchorId="0CE6F785" wp14:editId="13B26856">
            <wp:extent cx="222885" cy="222885"/>
            <wp:effectExtent l="19050" t="0" r="5715" b="0"/>
            <wp:docPr id="4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696F1A">
        <w:rPr>
          <w:rFonts w:asciiTheme="majorHAnsi" w:hAnsiTheme="majorHAnsi"/>
          <w:noProof/>
          <w:sz w:val="24"/>
          <w:lang w:eastAsia="fr-BE"/>
        </w:rPr>
        <w:t xml:space="preserve">  de la barre d’outils</w:t>
      </w:r>
    </w:p>
    <w:p w14:paraId="1F470839" w14:textId="77777777" w:rsidR="006461C8" w:rsidRPr="00696F1A" w:rsidRDefault="006461C8" w:rsidP="00F70540">
      <w:pPr>
        <w:pStyle w:val="Paragraphedeliste"/>
        <w:numPr>
          <w:ilvl w:val="0"/>
          <w:numId w:val="43"/>
        </w:numPr>
        <w:jc w:val="left"/>
        <w:rPr>
          <w:rFonts w:asciiTheme="majorHAnsi" w:hAnsiTheme="majorHAnsi"/>
          <w:noProof/>
          <w:sz w:val="24"/>
          <w:lang w:eastAsia="fr-BE"/>
        </w:rPr>
      </w:pPr>
      <w:r w:rsidRPr="00696F1A">
        <w:rPr>
          <w:rFonts w:asciiTheme="majorHAnsi" w:hAnsiTheme="majorHAnsi"/>
          <w:noProof/>
          <w:sz w:val="24"/>
          <w:lang w:eastAsia="fr-BE"/>
        </w:rPr>
        <w:t xml:space="preserve">pour supprimer une page,  cliquez sur l’icône </w:t>
      </w:r>
      <w:r w:rsidRPr="00696F1A">
        <w:rPr>
          <w:rFonts w:asciiTheme="majorHAnsi" w:hAnsiTheme="majorHAnsi"/>
          <w:noProof/>
          <w:sz w:val="24"/>
          <w:lang w:eastAsia="fr-BE"/>
        </w:rPr>
        <w:drawing>
          <wp:inline distT="0" distB="0" distL="0" distR="0" wp14:anchorId="3E595581" wp14:editId="0431FA6D">
            <wp:extent cx="222885" cy="222885"/>
            <wp:effectExtent l="19050" t="0" r="5715" b="0"/>
            <wp:docPr id="4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696F1A">
        <w:rPr>
          <w:rFonts w:asciiTheme="majorHAnsi" w:hAnsiTheme="majorHAnsi"/>
          <w:noProof/>
          <w:sz w:val="24"/>
          <w:lang w:eastAsia="fr-BE"/>
        </w:rPr>
        <w:t xml:space="preserve"> . Ce bouton n’est pas actif si le rapport ne contient qu’une page. La page de code ne peut jamais être supprimée.</w:t>
      </w:r>
    </w:p>
    <w:p w14:paraId="0313242A" w14:textId="77777777" w:rsidR="006461C8" w:rsidRDefault="006461C8" w:rsidP="000053E2">
      <w:pPr>
        <w:spacing w:after="0"/>
        <w:rPr>
          <w:noProof/>
          <w:lang w:eastAsia="fr-BE"/>
        </w:rPr>
      </w:pPr>
      <w:r>
        <w:rPr>
          <w:noProof/>
          <w:lang w:eastAsia="fr-BE"/>
        </w:rPr>
        <w:t xml:space="preserve">Chaque page peut avoir son propre paramétrage : l’icône </w:t>
      </w:r>
      <w:r>
        <w:rPr>
          <w:noProof/>
          <w:lang w:eastAsia="fr-BE"/>
        </w:rPr>
        <w:drawing>
          <wp:inline distT="0" distB="0" distL="0" distR="0" wp14:anchorId="0C60E2CB" wp14:editId="7BE94C40">
            <wp:extent cx="283099" cy="285669"/>
            <wp:effectExtent l="19050" t="0" r="2651" b="0"/>
            <wp:docPr id="5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srcRect/>
                    <a:stretch>
                      <a:fillRect/>
                    </a:stretch>
                  </pic:blipFill>
                  <pic:spPr bwMode="auto">
                    <a:xfrm>
                      <a:off x="0" y="0"/>
                      <a:ext cx="283099" cy="285669"/>
                    </a:xfrm>
                    <a:prstGeom prst="rect">
                      <a:avLst/>
                    </a:prstGeom>
                    <a:noFill/>
                    <a:ln w="9525">
                      <a:noFill/>
                      <a:miter lim="800000"/>
                      <a:headEnd/>
                      <a:tailEnd/>
                    </a:ln>
                  </pic:spPr>
                </pic:pic>
              </a:graphicData>
            </a:graphic>
          </wp:inline>
        </w:drawing>
      </w:r>
      <w:r>
        <w:rPr>
          <w:noProof/>
          <w:lang w:eastAsia="fr-BE"/>
        </w:rPr>
        <w:t xml:space="preserve">  "mise en page" permet de fixer les paramèt</w:t>
      </w:r>
      <w:r w:rsidR="000053E2">
        <w:rPr>
          <w:noProof/>
          <w:lang w:eastAsia="fr-BE"/>
        </w:rPr>
        <w:t>res de mise en page du rapport.</w:t>
      </w:r>
    </w:p>
    <w:p w14:paraId="105F0E3E" w14:textId="77777777" w:rsidR="000053E2" w:rsidRDefault="000053E2" w:rsidP="000053E2">
      <w:pPr>
        <w:spacing w:after="0"/>
        <w:rPr>
          <w:noProof/>
          <w:lang w:eastAsia="fr-BE"/>
        </w:rPr>
      </w:pPr>
    </w:p>
    <w:p w14:paraId="29B20FBB" w14:textId="77777777" w:rsidR="006461C8" w:rsidRDefault="006461C8" w:rsidP="000053E2">
      <w:pPr>
        <w:spacing w:after="0"/>
        <w:rPr>
          <w:noProof/>
          <w:lang w:eastAsia="fr-BE"/>
        </w:rPr>
      </w:pPr>
      <w:r>
        <w:rPr>
          <w:noProof/>
          <w:lang w:eastAsia="fr-BE"/>
        </w:rPr>
        <w:t>Une imprimante peut être sélectionnée par défaut dans le rapport.</w:t>
      </w:r>
    </w:p>
    <w:p w14:paraId="2F12540C" w14:textId="77777777" w:rsidR="00F1130E" w:rsidRDefault="00F1130E" w:rsidP="000053E2">
      <w:pPr>
        <w:spacing w:after="0"/>
        <w:rPr>
          <w:noProof/>
          <w:lang w:eastAsia="fr-BE"/>
        </w:rPr>
      </w:pPr>
    </w:p>
    <w:p w14:paraId="6D2F2567" w14:textId="77777777" w:rsidR="00F1130E" w:rsidRDefault="00F1130E" w:rsidP="000053E2">
      <w:pPr>
        <w:spacing w:after="0"/>
        <w:rPr>
          <w:lang w:eastAsia="fr-BE"/>
        </w:rPr>
      </w:pPr>
      <w:r w:rsidRPr="00F1130E">
        <w:rPr>
          <w:lang w:eastAsia="fr-BE"/>
        </w:rPr>
        <w:lastRenderedPageBreak/>
        <w:t>Il faut cliquer sur l’élément "Report" dans l’arbre du rapport et sélectionner l’imprimante dans le menu déroulant de la propriété "</w:t>
      </w:r>
      <w:proofErr w:type="spellStart"/>
      <w:r w:rsidRPr="00F1130E">
        <w:rPr>
          <w:lang w:eastAsia="fr-BE"/>
        </w:rPr>
        <w:t>PrintSettings</w:t>
      </w:r>
      <w:proofErr w:type="spellEnd"/>
      <w:r w:rsidRPr="00F1130E">
        <w:rPr>
          <w:lang w:eastAsia="fr-BE"/>
        </w:rPr>
        <w:t xml:space="preserve"> / Printer". La liste d’imprimante correspond à celle définie dans le menu "Périphériques et imprimantes" de votre PC.</w:t>
      </w:r>
    </w:p>
    <w:p w14:paraId="44BAC07A" w14:textId="77777777" w:rsidR="00F1130E" w:rsidRDefault="00F1130E" w:rsidP="000053E2">
      <w:pPr>
        <w:spacing w:after="0"/>
        <w:rPr>
          <w:lang w:eastAsia="fr-BE"/>
        </w:rPr>
      </w:pPr>
    </w:p>
    <w:p w14:paraId="4B76DD10" w14:textId="6BE2F1FA" w:rsidR="00F1130E" w:rsidRDefault="00462CBD" w:rsidP="000A050C">
      <w:pPr>
        <w:spacing w:after="0"/>
        <w:jc w:val="center"/>
        <w:rPr>
          <w:lang w:eastAsia="fr-BE"/>
        </w:rPr>
      </w:pPr>
      <w:r>
        <w:rPr>
          <w:noProof/>
        </w:rPr>
        <w:drawing>
          <wp:inline distT="0" distB="0" distL="0" distR="0" wp14:anchorId="7C69E4D9" wp14:editId="63640CF4">
            <wp:extent cx="5760720" cy="2393950"/>
            <wp:effectExtent l="0" t="0" r="0" b="6350"/>
            <wp:docPr id="737834083" name="Image 1" descr="Une image contenant capture d’écran, logiciel, text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34083" name="Image 1" descr="Une image contenant capture d’écran, logiciel, texte, Icône d’ordinateur&#10;&#10;Description générée automatiquement"/>
                    <pic:cNvPicPr/>
                  </pic:nvPicPr>
                  <pic:blipFill>
                    <a:blip r:embed="rId38"/>
                    <a:stretch>
                      <a:fillRect/>
                    </a:stretch>
                  </pic:blipFill>
                  <pic:spPr>
                    <a:xfrm>
                      <a:off x="0" y="0"/>
                      <a:ext cx="5760720" cy="2393950"/>
                    </a:xfrm>
                    <a:prstGeom prst="rect">
                      <a:avLst/>
                    </a:prstGeom>
                  </pic:spPr>
                </pic:pic>
              </a:graphicData>
            </a:graphic>
          </wp:inline>
        </w:drawing>
      </w:r>
    </w:p>
    <w:p w14:paraId="2A0B995D" w14:textId="77777777" w:rsidR="00F1130E" w:rsidRDefault="00F1130E" w:rsidP="000053E2">
      <w:pPr>
        <w:spacing w:after="0"/>
        <w:rPr>
          <w:lang w:eastAsia="fr-BE"/>
        </w:rPr>
      </w:pPr>
    </w:p>
    <w:p w14:paraId="1A074381" w14:textId="7D2899DA" w:rsidR="00F1130E" w:rsidRDefault="00F1130E" w:rsidP="000053E2">
      <w:pPr>
        <w:spacing w:after="0"/>
        <w:rPr>
          <w:lang w:eastAsia="fr-BE"/>
        </w:rPr>
      </w:pPr>
      <w:r w:rsidRPr="00F1130E">
        <w:rPr>
          <w:lang w:eastAsia="fr-BE"/>
        </w:rPr>
        <w:t>Le bac de l’imprimante peut également être sélectionné en cliquant sur l’icône</w:t>
      </w:r>
      <w:r>
        <w:rPr>
          <w:lang w:eastAsia="fr-BE"/>
        </w:rPr>
        <w:t xml:space="preserve"> </w:t>
      </w:r>
      <w:r>
        <w:rPr>
          <w:noProof/>
          <w:lang w:eastAsia="fr-BE"/>
        </w:rPr>
        <w:drawing>
          <wp:inline distT="0" distB="0" distL="0" distR="0" wp14:anchorId="12227538" wp14:editId="4EF7A4F5">
            <wp:extent cx="283099" cy="285669"/>
            <wp:effectExtent l="19050" t="0" r="2651" b="0"/>
            <wp:docPr id="5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cstate="print"/>
                    <a:srcRect/>
                    <a:stretch>
                      <a:fillRect/>
                    </a:stretch>
                  </pic:blipFill>
                  <pic:spPr bwMode="auto">
                    <a:xfrm>
                      <a:off x="0" y="0"/>
                      <a:ext cx="283099" cy="285669"/>
                    </a:xfrm>
                    <a:prstGeom prst="rect">
                      <a:avLst/>
                    </a:prstGeom>
                    <a:noFill/>
                    <a:ln w="9525">
                      <a:noFill/>
                      <a:miter lim="800000"/>
                      <a:headEnd/>
                      <a:tailEnd/>
                    </a:ln>
                  </pic:spPr>
                </pic:pic>
              </a:graphicData>
            </a:graphic>
          </wp:inline>
        </w:drawing>
      </w:r>
      <w:r w:rsidRPr="00F1130E">
        <w:rPr>
          <w:lang w:eastAsia="fr-BE"/>
        </w:rPr>
        <w:t>"Mise en page" :</w:t>
      </w:r>
    </w:p>
    <w:p w14:paraId="23B5609D" w14:textId="510198D3" w:rsidR="00F1130E" w:rsidRDefault="000A050C" w:rsidP="000A050C">
      <w:pPr>
        <w:spacing w:after="0"/>
        <w:jc w:val="center"/>
        <w:rPr>
          <w:lang w:eastAsia="fr-BE"/>
        </w:rPr>
      </w:pPr>
      <w:r>
        <w:rPr>
          <w:noProof/>
        </w:rPr>
        <w:drawing>
          <wp:inline distT="0" distB="0" distL="0" distR="0" wp14:anchorId="4550C133" wp14:editId="459BF0E8">
            <wp:extent cx="2305050" cy="1842791"/>
            <wp:effectExtent l="0" t="0" r="0" b="5080"/>
            <wp:docPr id="1503206903" name="Image 1" descr="Une image contenant texte, capture d’écran, affichag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6903" name="Image 1" descr="Une image contenant texte, capture d’écran, affichage, nombre&#10;&#10;Description générée automatiquement"/>
                    <pic:cNvPicPr/>
                  </pic:nvPicPr>
                  <pic:blipFill>
                    <a:blip r:embed="rId39"/>
                    <a:stretch>
                      <a:fillRect/>
                    </a:stretch>
                  </pic:blipFill>
                  <pic:spPr>
                    <a:xfrm>
                      <a:off x="0" y="0"/>
                      <a:ext cx="2307033" cy="1844376"/>
                    </a:xfrm>
                    <a:prstGeom prst="rect">
                      <a:avLst/>
                    </a:prstGeom>
                  </pic:spPr>
                </pic:pic>
              </a:graphicData>
            </a:graphic>
          </wp:inline>
        </w:drawing>
      </w:r>
    </w:p>
    <w:p w14:paraId="00483C15" w14:textId="77777777" w:rsidR="00F1130E" w:rsidRPr="00F1130E" w:rsidRDefault="00F1130E" w:rsidP="00F1130E">
      <w:pPr>
        <w:rPr>
          <w:lang w:eastAsia="fr-BE"/>
        </w:rPr>
      </w:pPr>
    </w:p>
    <w:p w14:paraId="6E35AB52" w14:textId="77777777" w:rsidR="00F1130E" w:rsidRPr="00F1130E" w:rsidRDefault="00F1130E" w:rsidP="00F1130E">
      <w:pPr>
        <w:rPr>
          <w:lang w:eastAsia="fr-BE"/>
        </w:rPr>
      </w:pPr>
    </w:p>
    <w:p w14:paraId="1BFA63C0" w14:textId="77777777" w:rsidR="00F1130E" w:rsidRPr="00F1130E" w:rsidRDefault="00F1130E" w:rsidP="00F1130E">
      <w:pPr>
        <w:rPr>
          <w:lang w:eastAsia="fr-BE"/>
        </w:rPr>
      </w:pPr>
    </w:p>
    <w:p w14:paraId="6FD18175" w14:textId="77777777" w:rsidR="00F1130E" w:rsidRDefault="00F1130E" w:rsidP="00F1130E">
      <w:pPr>
        <w:rPr>
          <w:lang w:eastAsia="fr-BE"/>
        </w:rPr>
      </w:pPr>
    </w:p>
    <w:p w14:paraId="536054FF" w14:textId="77777777" w:rsidR="00F1130E" w:rsidRDefault="00F1130E" w:rsidP="00F1130E">
      <w:pPr>
        <w:rPr>
          <w:lang w:eastAsia="fr-BE"/>
        </w:rPr>
      </w:pPr>
    </w:p>
    <w:p w14:paraId="31A99F44" w14:textId="77777777" w:rsidR="00F1130E" w:rsidRDefault="00F1130E" w:rsidP="00F1130E">
      <w:pPr>
        <w:rPr>
          <w:lang w:eastAsia="fr-BE"/>
        </w:rPr>
      </w:pPr>
    </w:p>
    <w:p w14:paraId="534FCB5E" w14:textId="77777777" w:rsidR="00F1130E" w:rsidRDefault="00F1130E" w:rsidP="00F1130E">
      <w:pPr>
        <w:rPr>
          <w:lang w:eastAsia="fr-BE"/>
        </w:rPr>
      </w:pPr>
      <w:r w:rsidRPr="00F1130E">
        <w:rPr>
          <w:lang w:eastAsia="fr-BE"/>
        </w:rPr>
        <w:t>Beaucoup d’autres propriétés sont disponibles pour mettre en page le rapport dans la fenêtre Propriétés.</w:t>
      </w:r>
    </w:p>
    <w:p w14:paraId="3739C2EB" w14:textId="77777777" w:rsidR="00F1130E" w:rsidRDefault="00F1130E" w:rsidP="00F1130E">
      <w:pPr>
        <w:pStyle w:val="Titre2"/>
      </w:pPr>
      <w:bookmarkStart w:id="38" w:name="_Toc166513711"/>
      <w:r>
        <w:t>Les données</w:t>
      </w:r>
      <w:bookmarkEnd w:id="38"/>
    </w:p>
    <w:p w14:paraId="3DF78F2F" w14:textId="77777777" w:rsidR="00F1130E" w:rsidRDefault="00F1130E" w:rsidP="00F1130E">
      <w:pPr>
        <w:spacing w:after="0"/>
      </w:pPr>
    </w:p>
    <w:p w14:paraId="5D3CC16F" w14:textId="77777777" w:rsidR="00F1130E" w:rsidRDefault="00F1130E" w:rsidP="00F1130E">
      <w:pPr>
        <w:pStyle w:val="Titre3"/>
      </w:pPr>
      <w:bookmarkStart w:id="39" w:name="_Toc166513712"/>
      <w:r>
        <w:lastRenderedPageBreak/>
        <w:t>Sources de données</w:t>
      </w:r>
      <w:bookmarkEnd w:id="39"/>
    </w:p>
    <w:p w14:paraId="7ED5A479" w14:textId="77777777" w:rsidR="00F1130E" w:rsidRDefault="00F1130E" w:rsidP="00E11838">
      <w:pPr>
        <w:spacing w:after="0"/>
      </w:pPr>
    </w:p>
    <w:p w14:paraId="6513BE66" w14:textId="77777777" w:rsidR="00F1130E" w:rsidRPr="00F70540" w:rsidRDefault="00F1130E"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i/>
          <w:noProof/>
          <w:sz w:val="24"/>
          <w:lang w:eastAsia="fr-BE"/>
        </w:rPr>
        <w:t>CliRep</w:t>
      </w:r>
      <w:r w:rsidRPr="00F70540">
        <w:rPr>
          <w:rFonts w:asciiTheme="majorHAnsi" w:hAnsiTheme="majorHAnsi"/>
          <w:noProof/>
          <w:sz w:val="24"/>
          <w:lang w:eastAsia="fr-BE"/>
        </w:rPr>
        <w:t xml:space="preserve"> : </w:t>
      </w:r>
      <w:r w:rsidRPr="00386ADD">
        <w:rPr>
          <w:rFonts w:asciiTheme="majorHAnsi" w:hAnsiTheme="majorHAnsi"/>
          <w:noProof/>
          <w:sz w:val="24"/>
          <w:lang w:eastAsia="fr-BE"/>
        </w:rPr>
        <w:t>Table résultant de la requête de l’éditeur de code. Plusieurs tables peuvent être présentes.</w:t>
      </w:r>
    </w:p>
    <w:p w14:paraId="417C466A" w14:textId="77777777" w:rsidR="00F1130E" w:rsidRPr="00F70540" w:rsidRDefault="00F1130E"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i/>
          <w:noProof/>
          <w:sz w:val="24"/>
          <w:lang w:eastAsia="fr-BE"/>
        </w:rPr>
        <w:t>ParamIdentif</w:t>
      </w:r>
      <w:r w:rsidRPr="00F70540">
        <w:rPr>
          <w:rFonts w:asciiTheme="majorHAnsi" w:hAnsiTheme="majorHAnsi"/>
          <w:noProof/>
          <w:sz w:val="24"/>
          <w:lang w:eastAsia="fr-BE"/>
        </w:rPr>
        <w:t xml:space="preserve"> : </w:t>
      </w:r>
      <w:r w:rsidRPr="00386ADD">
        <w:rPr>
          <w:rFonts w:asciiTheme="majorHAnsi" w:hAnsiTheme="majorHAnsi"/>
          <w:noProof/>
          <w:sz w:val="24"/>
          <w:lang w:eastAsia="fr-BE"/>
        </w:rPr>
        <w:t>Table listant les champs d’identification du dossier Mercator. Ces données proviennent du menu "Outils / Identification" de Mercator.</w:t>
      </w:r>
    </w:p>
    <w:p w14:paraId="57A637E8" w14:textId="77777777" w:rsidR="00F1130E" w:rsidRPr="00386ADD" w:rsidRDefault="00F1130E" w:rsidP="00F70540">
      <w:pPr>
        <w:pStyle w:val="Paragraphedeliste"/>
        <w:numPr>
          <w:ilvl w:val="0"/>
          <w:numId w:val="43"/>
        </w:numPr>
        <w:jc w:val="left"/>
        <w:rPr>
          <w:rFonts w:asciiTheme="majorHAnsi" w:hAnsiTheme="majorHAnsi"/>
          <w:i/>
          <w:noProof/>
          <w:sz w:val="24"/>
          <w:lang w:eastAsia="fr-BE"/>
        </w:rPr>
      </w:pPr>
      <w:r w:rsidRPr="00386ADD">
        <w:rPr>
          <w:rFonts w:asciiTheme="majorHAnsi" w:hAnsiTheme="majorHAnsi"/>
          <w:i/>
          <w:noProof/>
          <w:sz w:val="24"/>
          <w:lang w:eastAsia="fr-BE"/>
        </w:rPr>
        <w:t xml:space="preserve">CurrentUser </w:t>
      </w:r>
      <w:r w:rsidRPr="00F70540">
        <w:rPr>
          <w:rFonts w:asciiTheme="majorHAnsi" w:hAnsiTheme="majorHAnsi"/>
          <w:noProof/>
          <w:sz w:val="24"/>
          <w:lang w:eastAsia="fr-BE"/>
        </w:rPr>
        <w:t>: Table listant les champs d’identification de l’utilisateur. Ces données proviennent du menu "Outils / Utilisateurs" de Mercator.</w:t>
      </w:r>
      <w:r w:rsidRPr="00386ADD">
        <w:rPr>
          <w:rFonts w:asciiTheme="majorHAnsi" w:hAnsiTheme="majorHAnsi"/>
          <w:i/>
          <w:noProof/>
          <w:sz w:val="24"/>
          <w:lang w:eastAsia="fr-BE"/>
        </w:rPr>
        <w:t xml:space="preserve"> </w:t>
      </w:r>
    </w:p>
    <w:p w14:paraId="1EBBB299" w14:textId="77777777" w:rsidR="00F1130E" w:rsidRPr="00F70540" w:rsidRDefault="00F1130E" w:rsidP="00F70540">
      <w:pPr>
        <w:pStyle w:val="Paragraphedeliste"/>
        <w:numPr>
          <w:ilvl w:val="0"/>
          <w:numId w:val="43"/>
        </w:numPr>
        <w:jc w:val="left"/>
        <w:rPr>
          <w:rFonts w:asciiTheme="majorHAnsi" w:hAnsiTheme="majorHAnsi"/>
          <w:i/>
          <w:noProof/>
          <w:sz w:val="24"/>
          <w:lang w:eastAsia="fr-BE"/>
        </w:rPr>
      </w:pPr>
      <w:r w:rsidRPr="00386ADD">
        <w:rPr>
          <w:rFonts w:asciiTheme="majorHAnsi" w:hAnsiTheme="majorHAnsi"/>
          <w:i/>
          <w:noProof/>
          <w:sz w:val="24"/>
          <w:lang w:eastAsia="fr-BE"/>
        </w:rPr>
        <w:t>CurrentDocum</w:t>
      </w:r>
      <w:r w:rsidRPr="00F70540">
        <w:rPr>
          <w:rFonts w:asciiTheme="majorHAnsi" w:hAnsiTheme="majorHAnsi"/>
          <w:noProof/>
          <w:sz w:val="24"/>
          <w:lang w:eastAsia="fr-BE"/>
        </w:rPr>
        <w:t xml:space="preserve"> :</w:t>
      </w:r>
      <w:r w:rsidRPr="00F70540">
        <w:rPr>
          <w:rFonts w:asciiTheme="majorHAnsi" w:hAnsiTheme="majorHAnsi"/>
          <w:i/>
          <w:noProof/>
          <w:sz w:val="24"/>
          <w:lang w:eastAsia="fr-BE"/>
        </w:rPr>
        <w:t xml:space="preserve"> </w:t>
      </w:r>
      <w:r w:rsidRPr="00F70540">
        <w:rPr>
          <w:rFonts w:asciiTheme="majorHAnsi" w:hAnsiTheme="majorHAnsi"/>
          <w:noProof/>
          <w:sz w:val="24"/>
          <w:lang w:eastAsia="fr-BE"/>
        </w:rPr>
        <w:t>Table listant les champs d’identification du rapport.</w:t>
      </w:r>
    </w:p>
    <w:p w14:paraId="21BF5FF7" w14:textId="77777777" w:rsidR="00F1130E" w:rsidRDefault="00F1130E" w:rsidP="00F1130E">
      <w:pPr>
        <w:spacing w:after="0"/>
        <w:ind w:left="708"/>
      </w:pPr>
    </w:p>
    <w:p w14:paraId="45D14C0A" w14:textId="77777777" w:rsidR="00F1130E" w:rsidRDefault="00F1130E" w:rsidP="00F1130E">
      <w:pPr>
        <w:rPr>
          <w:lang w:eastAsia="fr-BE"/>
        </w:rPr>
      </w:pPr>
      <w:r>
        <w:rPr>
          <w:lang w:eastAsia="fr-BE"/>
        </w:rPr>
        <w:t>Un clic</w:t>
      </w:r>
      <w:r w:rsidR="003C4796">
        <w:rPr>
          <w:lang w:eastAsia="fr-BE"/>
        </w:rPr>
        <w:t>-</w:t>
      </w:r>
      <w:r>
        <w:rPr>
          <w:lang w:eastAsia="fr-BE"/>
        </w:rPr>
        <w:t>droit sur une table permet notamment de choisir de :</w:t>
      </w:r>
    </w:p>
    <w:p w14:paraId="095EF626" w14:textId="77777777" w:rsidR="00F1130E" w:rsidRPr="00F70540" w:rsidRDefault="00F1130E"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Ajouter une colonne calculée (Ex : total= champ qte * champ prix)</w:t>
      </w:r>
    </w:p>
    <w:p w14:paraId="1B15D378" w14:textId="77777777" w:rsidR="00F1130E" w:rsidRPr="00F70540" w:rsidRDefault="00F1130E"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Voir les données de la table</w:t>
      </w:r>
    </w:p>
    <w:p w14:paraId="2F5E56E5" w14:textId="77777777" w:rsidR="00F1130E" w:rsidRDefault="00F1130E" w:rsidP="00F1130E">
      <w:pPr>
        <w:spacing w:after="0"/>
      </w:pPr>
    </w:p>
    <w:p w14:paraId="513860CA" w14:textId="77777777" w:rsidR="00F1130E" w:rsidRDefault="00F1130E" w:rsidP="00F1130E">
      <w:pPr>
        <w:pStyle w:val="Titre3"/>
      </w:pPr>
      <w:bookmarkStart w:id="40" w:name="_Toc166513713"/>
      <w:r>
        <w:t>Variables système</w:t>
      </w:r>
      <w:bookmarkEnd w:id="40"/>
    </w:p>
    <w:p w14:paraId="7AE5F7CD" w14:textId="77777777" w:rsidR="00F1130E" w:rsidRDefault="00F1130E" w:rsidP="00F1130E">
      <w:pPr>
        <w:spacing w:after="0"/>
      </w:pPr>
    </w:p>
    <w:p w14:paraId="63606C2E" w14:textId="77777777" w:rsidR="00F1130E" w:rsidRDefault="00F1130E" w:rsidP="00F1130E">
      <w:pPr>
        <w:spacing w:after="0"/>
      </w:pPr>
      <w:r>
        <w:t>Ces variables système, propres à l’éditeur de rapports, permettent de gérer la date d’impression du document et les pages (n° page sur nb pages).</w:t>
      </w:r>
    </w:p>
    <w:p w14:paraId="05231288" w14:textId="77777777" w:rsidR="00F1130E" w:rsidRDefault="00F1130E" w:rsidP="00F1130E">
      <w:pPr>
        <w:spacing w:after="0"/>
      </w:pPr>
    </w:p>
    <w:p w14:paraId="2D8A9B83" w14:textId="77777777" w:rsidR="00F1130E" w:rsidRDefault="00F1130E" w:rsidP="00F1130E">
      <w:pPr>
        <w:pStyle w:val="Titre3"/>
      </w:pPr>
      <w:bookmarkStart w:id="41" w:name="_Toc166513714"/>
      <w:r>
        <w:t>Totaux</w:t>
      </w:r>
      <w:bookmarkEnd w:id="41"/>
    </w:p>
    <w:p w14:paraId="397CBB98" w14:textId="77777777" w:rsidR="00F1130E" w:rsidRPr="00F1130E" w:rsidRDefault="00F1130E" w:rsidP="00F1130E">
      <w:pPr>
        <w:spacing w:after="0"/>
      </w:pPr>
    </w:p>
    <w:p w14:paraId="0135893E" w14:textId="77777777" w:rsidR="00F1130E" w:rsidRDefault="00F1130E" w:rsidP="00F1130E">
      <w:r>
        <w:t>Ce paramètre permet d’ajouter des fonctions dans le rapport.</w:t>
      </w:r>
    </w:p>
    <w:p w14:paraId="7DDECCE3" w14:textId="77777777" w:rsidR="008F3797" w:rsidRDefault="00F1130E" w:rsidP="00F1130E">
      <w:r>
        <w:rPr>
          <w:noProof/>
          <w:lang w:eastAsia="fr-BE"/>
        </w:rPr>
        <w:drawing>
          <wp:anchor distT="0" distB="0" distL="114300" distR="114300" simplePos="0" relativeHeight="251947008" behindDoc="0" locked="0" layoutInCell="1" allowOverlap="1" wp14:anchorId="33C8088D" wp14:editId="1BFCD9EC">
            <wp:simplePos x="0" y="0"/>
            <wp:positionH relativeFrom="margin">
              <wp:align>center</wp:align>
            </wp:positionH>
            <wp:positionV relativeFrom="paragraph">
              <wp:posOffset>15713</wp:posOffset>
            </wp:positionV>
            <wp:extent cx="2686050" cy="337185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050" cy="3371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67179A" w14:textId="77777777" w:rsidR="008F3797" w:rsidRPr="008F3797" w:rsidRDefault="008F3797" w:rsidP="008F3797"/>
    <w:p w14:paraId="79014CFA" w14:textId="77777777" w:rsidR="008F3797" w:rsidRPr="008F3797" w:rsidRDefault="008F3797" w:rsidP="008F3797"/>
    <w:p w14:paraId="41F31173" w14:textId="77777777" w:rsidR="008F3797" w:rsidRPr="008F3797" w:rsidRDefault="008F3797" w:rsidP="008F3797"/>
    <w:p w14:paraId="24F141B8" w14:textId="77777777" w:rsidR="008F3797" w:rsidRPr="008F3797" w:rsidRDefault="008F3797" w:rsidP="008F3797"/>
    <w:p w14:paraId="5672FA9F" w14:textId="77777777" w:rsidR="008F3797" w:rsidRPr="008F3797" w:rsidRDefault="008F3797" w:rsidP="008F3797"/>
    <w:p w14:paraId="14058A3E" w14:textId="77777777" w:rsidR="008F3797" w:rsidRPr="008F3797" w:rsidRDefault="008F3797" w:rsidP="008F3797"/>
    <w:p w14:paraId="33953641" w14:textId="77777777" w:rsidR="008F3797" w:rsidRPr="008F3797" w:rsidRDefault="008F3797" w:rsidP="008F3797"/>
    <w:p w14:paraId="7E4F2B42" w14:textId="77777777" w:rsidR="008F3797" w:rsidRPr="008F3797" w:rsidRDefault="008F3797" w:rsidP="008F3797"/>
    <w:p w14:paraId="3E3B8667" w14:textId="77777777" w:rsidR="008F3797" w:rsidRPr="008F3797" w:rsidRDefault="008F3797" w:rsidP="008F3797"/>
    <w:p w14:paraId="0C9FE7FA" w14:textId="77777777" w:rsidR="00F1130E" w:rsidRDefault="00F1130E" w:rsidP="008F3797"/>
    <w:p w14:paraId="6D930B07" w14:textId="77777777" w:rsidR="008F3797" w:rsidRDefault="008F3797" w:rsidP="008F3797"/>
    <w:p w14:paraId="3D1B0800" w14:textId="77777777" w:rsidR="008F3797" w:rsidRDefault="008F3797" w:rsidP="008F3797">
      <w:r>
        <w:t>Il faut renseigner :</w:t>
      </w:r>
    </w:p>
    <w:p w14:paraId="510EB699" w14:textId="77777777" w:rsidR="008F3797" w:rsidRDefault="00E11838" w:rsidP="008F3797">
      <w:pPr>
        <w:spacing w:after="0"/>
        <w:ind w:left="708"/>
      </w:pPr>
      <w:r>
        <w:lastRenderedPageBreak/>
        <w:t xml:space="preserve">•   </w:t>
      </w:r>
      <w:r w:rsidR="008F3797" w:rsidRPr="00E11838">
        <w:rPr>
          <w:u w:val="single"/>
        </w:rPr>
        <w:t>Nom du total</w:t>
      </w:r>
      <w:r w:rsidR="008F3797">
        <w:t xml:space="preserve"> : Le nom du paramètre</w:t>
      </w:r>
    </w:p>
    <w:p w14:paraId="3C7FFA2D" w14:textId="77777777" w:rsidR="008F3797" w:rsidRDefault="008F3797" w:rsidP="008F3797">
      <w:pPr>
        <w:spacing w:after="0"/>
        <w:ind w:left="708"/>
      </w:pPr>
      <w:r>
        <w:t>•</w:t>
      </w:r>
      <w:r w:rsidR="00E11838">
        <w:t xml:space="preserve">   </w:t>
      </w:r>
      <w:r w:rsidRPr="00E11838">
        <w:rPr>
          <w:u w:val="single"/>
        </w:rPr>
        <w:t>Fonction</w:t>
      </w:r>
      <w:r>
        <w:t xml:space="preserve"> : Choisir la fonction souhaitée (somme, moyenne…)</w:t>
      </w:r>
    </w:p>
    <w:p w14:paraId="14AD6E16" w14:textId="77777777" w:rsidR="008F3797" w:rsidRDefault="008F3797" w:rsidP="008F3797">
      <w:pPr>
        <w:spacing w:after="0"/>
        <w:ind w:left="708"/>
      </w:pPr>
      <w:r>
        <w:t>•</w:t>
      </w:r>
      <w:r w:rsidR="00E11838">
        <w:t xml:space="preserve">   </w:t>
      </w:r>
      <w:r w:rsidRPr="00E11838">
        <w:rPr>
          <w:u w:val="single"/>
        </w:rPr>
        <w:t>Colonnes de données ou</w:t>
      </w:r>
      <w:r>
        <w:t xml:space="preserve"> expression : Choisir la colonne sur laquelle le calcul doit </w:t>
      </w:r>
      <w:r w:rsidR="00E11838">
        <w:t xml:space="preserve">    </w:t>
      </w:r>
      <w:r>
        <w:t>être fait</w:t>
      </w:r>
    </w:p>
    <w:p w14:paraId="5C64FE62" w14:textId="77777777" w:rsidR="008F3797" w:rsidRDefault="008F3797" w:rsidP="008F3797">
      <w:pPr>
        <w:spacing w:after="0"/>
        <w:ind w:left="708"/>
      </w:pPr>
      <w:r>
        <w:t>•</w:t>
      </w:r>
      <w:r w:rsidR="00E11838">
        <w:t xml:space="preserve">   </w:t>
      </w:r>
      <w:r w:rsidRPr="00E11838">
        <w:rPr>
          <w:u w:val="single"/>
        </w:rPr>
        <w:t xml:space="preserve">Imprimer sur la bande </w:t>
      </w:r>
      <w:r>
        <w:t>: Indiquer le groupe sur lequel la fonction est calculée</w:t>
      </w:r>
    </w:p>
    <w:p w14:paraId="297FDEE1" w14:textId="77777777" w:rsidR="008F3797" w:rsidRDefault="008F3797" w:rsidP="008F3797">
      <w:pPr>
        <w:spacing w:after="0"/>
        <w:ind w:left="708"/>
      </w:pPr>
    </w:p>
    <w:p w14:paraId="29961915" w14:textId="77777777" w:rsidR="008F3797" w:rsidRDefault="008F3797" w:rsidP="008F3797">
      <w:pPr>
        <w:pStyle w:val="Titre3"/>
      </w:pPr>
      <w:bookmarkStart w:id="42" w:name="_Toc166513715"/>
      <w:r>
        <w:t>Paramètres</w:t>
      </w:r>
      <w:bookmarkEnd w:id="42"/>
    </w:p>
    <w:p w14:paraId="7E4D0F12" w14:textId="77777777" w:rsidR="008F3797" w:rsidRPr="008F3797" w:rsidRDefault="008F3797" w:rsidP="008F3797">
      <w:pPr>
        <w:spacing w:after="0"/>
      </w:pPr>
    </w:p>
    <w:p w14:paraId="6D481A93" w14:textId="77777777" w:rsidR="008F3797" w:rsidRDefault="008F3797" w:rsidP="008F3797">
      <w:r>
        <w:t>Les paramètres propres à Mercator susceptibles d’être utilisés dans le rapport sont ajoutés dans ce menu.</w:t>
      </w:r>
    </w:p>
    <w:p w14:paraId="02306F1E" w14:textId="77777777" w:rsidR="00973B8F" w:rsidRDefault="00973B8F" w:rsidP="00973B8F">
      <w:pPr>
        <w:pStyle w:val="Titre3"/>
      </w:pPr>
      <w:bookmarkStart w:id="43" w:name="_Toc166513716"/>
      <w:r>
        <w:t>Fonctions</w:t>
      </w:r>
      <w:bookmarkEnd w:id="43"/>
    </w:p>
    <w:p w14:paraId="1723932A" w14:textId="77777777" w:rsidR="00973B8F" w:rsidRPr="00973B8F" w:rsidRDefault="00973B8F" w:rsidP="00973B8F">
      <w:pPr>
        <w:spacing w:after="0"/>
      </w:pPr>
    </w:p>
    <w:p w14:paraId="4AD16DC1" w14:textId="77777777" w:rsidR="00973B8F" w:rsidRDefault="00973B8F" w:rsidP="00973B8F">
      <w:r>
        <w:t>Les fonctions standards sont présentes dans l’éditeur de rapports : Mathématique, Texte, …</w:t>
      </w:r>
    </w:p>
    <w:p w14:paraId="5F6C5822" w14:textId="77777777" w:rsidR="00973B8F" w:rsidRDefault="00973B8F" w:rsidP="00973B8F">
      <w:r>
        <w:t xml:space="preserve">Les fonctions </w:t>
      </w:r>
      <w:proofErr w:type="spellStart"/>
      <w:r>
        <w:t>MercatorApi</w:t>
      </w:r>
      <w:proofErr w:type="spellEnd"/>
      <w:r>
        <w:t xml:space="preserve"> et </w:t>
      </w:r>
      <w:proofErr w:type="spellStart"/>
      <w:r>
        <w:t>xFunctions</w:t>
      </w:r>
      <w:proofErr w:type="spellEnd"/>
      <w:r>
        <w:t xml:space="preserve"> propres à Mercator susceptibles d’être utilisées dans le rapport sont ajoutées dans ce menu.</w:t>
      </w:r>
    </w:p>
    <w:p w14:paraId="5A7DF414" w14:textId="77777777" w:rsidR="00973B8F" w:rsidRDefault="00973B8F" w:rsidP="00973B8F">
      <w:pPr>
        <w:spacing w:after="0"/>
      </w:pPr>
    </w:p>
    <w:p w14:paraId="2D099A67" w14:textId="77777777" w:rsidR="00973B8F" w:rsidRDefault="00973B8F" w:rsidP="00973B8F">
      <w:pPr>
        <w:pStyle w:val="Titre2"/>
      </w:pPr>
      <w:bookmarkStart w:id="44" w:name="_Toc166513717"/>
      <w:r>
        <w:t>Les outils</w:t>
      </w:r>
      <w:bookmarkEnd w:id="44"/>
    </w:p>
    <w:p w14:paraId="647533EA" w14:textId="77777777" w:rsidR="00973B8F" w:rsidRDefault="00973B8F" w:rsidP="00973B8F">
      <w:r>
        <w:rPr>
          <w:noProof/>
          <w:lang w:eastAsia="fr-BE"/>
        </w:rPr>
        <w:drawing>
          <wp:anchor distT="0" distB="0" distL="114300" distR="114300" simplePos="0" relativeHeight="251948032" behindDoc="0" locked="0" layoutInCell="1" allowOverlap="1" wp14:anchorId="4E40FE43" wp14:editId="2E672DC7">
            <wp:simplePos x="0" y="0"/>
            <wp:positionH relativeFrom="margin">
              <wp:align>left</wp:align>
            </wp:positionH>
            <wp:positionV relativeFrom="paragraph">
              <wp:posOffset>235437</wp:posOffset>
            </wp:positionV>
            <wp:extent cx="5760720" cy="485248"/>
            <wp:effectExtent l="0" t="0" r="0"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l="933" t="5641" r="29132" b="80107"/>
                    <a:stretch>
                      <a:fillRect/>
                    </a:stretch>
                  </pic:blipFill>
                  <pic:spPr bwMode="auto">
                    <a:xfrm>
                      <a:off x="0" y="0"/>
                      <a:ext cx="5760720" cy="48524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F557152" w14:textId="77777777" w:rsidR="00973B8F" w:rsidRDefault="00973B8F" w:rsidP="00973B8F">
      <w:pPr>
        <w:spacing w:after="0"/>
      </w:pPr>
      <w:r>
        <w:t xml:space="preserve"> </w:t>
      </w:r>
    </w:p>
    <w:p w14:paraId="0BE9446A" w14:textId="77777777" w:rsidR="00973B8F" w:rsidRDefault="00973B8F" w:rsidP="00973B8F">
      <w:r>
        <w:t>La barre d’outils située en haut du modèle de rapport contient principalement les outils permettant de :</w:t>
      </w:r>
    </w:p>
    <w:p w14:paraId="0EF24019"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Ajouter un rapport vide ou des nouveaux éléments du rapport</w:t>
      </w:r>
    </w:p>
    <w:p w14:paraId="7E91AB49"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Ouvrir un rapport existant directement du dossier Mercator</w:t>
      </w:r>
    </w:p>
    <w:p w14:paraId="3565162B"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Enregistrer le document  (pas nécessaire car déjà enregistré dans la BD)</w:t>
      </w:r>
    </w:p>
    <w:p w14:paraId="021032D6"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Lancer un aperçu du rapport avec les données</w:t>
      </w:r>
    </w:p>
    <w:p w14:paraId="427AEC98"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Ajouter une nouvelle page de rapport</w:t>
      </w:r>
    </w:p>
    <w:p w14:paraId="00D36D8C"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Insérer une boîte de dialogue</w:t>
      </w:r>
    </w:p>
    <w:p w14:paraId="4A1E54AC"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Supprimer une page du rapport</w:t>
      </w:r>
    </w:p>
    <w:p w14:paraId="08A328E6" w14:textId="77777777" w:rsidR="00973B8F" w:rsidRPr="00386ADD" w:rsidRDefault="00973B8F" w:rsidP="00F70540">
      <w:pPr>
        <w:pStyle w:val="Paragraphedeliste"/>
        <w:numPr>
          <w:ilvl w:val="0"/>
          <w:numId w:val="43"/>
        </w:numPr>
        <w:jc w:val="left"/>
        <w:rPr>
          <w:rFonts w:asciiTheme="majorHAnsi" w:hAnsiTheme="majorHAnsi"/>
          <w:noProof/>
          <w:sz w:val="24"/>
          <w:lang w:eastAsia="fr-BE"/>
        </w:rPr>
      </w:pPr>
      <w:r w:rsidRPr="00386ADD">
        <w:rPr>
          <w:rFonts w:asciiTheme="majorHAnsi" w:hAnsiTheme="majorHAnsi"/>
          <w:noProof/>
          <w:sz w:val="24"/>
          <w:lang w:eastAsia="fr-BE"/>
        </w:rPr>
        <w:t>Permet de fixer les paramètres de mise en page du rapport : type papier, marges, sources, colonnes et autres</w:t>
      </w:r>
      <w:r w:rsidR="003C4796">
        <w:rPr>
          <w:rFonts w:asciiTheme="majorHAnsi" w:hAnsiTheme="majorHAnsi"/>
          <w:noProof/>
          <w:sz w:val="24"/>
          <w:lang w:eastAsia="fr-BE"/>
        </w:rPr>
        <w:t>.</w:t>
      </w:r>
    </w:p>
    <w:p w14:paraId="7664B965" w14:textId="77777777" w:rsidR="00973B8F" w:rsidRDefault="00973B8F" w:rsidP="00973B8F">
      <w:pPr>
        <w:spacing w:after="0"/>
      </w:pPr>
    </w:p>
    <w:p w14:paraId="11296097" w14:textId="77777777" w:rsidR="00973B8F" w:rsidRDefault="00973B8F" w:rsidP="00973B8F">
      <w:r>
        <w:t>Les autres outils sont ceux standards de Microsoft office (Word, Excel, ...) comme la police, l’encadrement, le souligné, …</w:t>
      </w:r>
    </w:p>
    <w:p w14:paraId="7B6B2EEF" w14:textId="77777777" w:rsidR="00ED351C" w:rsidRDefault="00ED351C" w:rsidP="00F70540">
      <w:pPr>
        <w:spacing w:after="0"/>
      </w:pPr>
    </w:p>
    <w:p w14:paraId="59F47BDC" w14:textId="77777777" w:rsidR="00ED351C" w:rsidRDefault="00ED351C" w:rsidP="00ED351C">
      <w:pPr>
        <w:pStyle w:val="Titre2"/>
      </w:pPr>
      <w:bookmarkStart w:id="45" w:name="_Toc166513718"/>
      <w:r>
        <w:t>Les objets</w:t>
      </w:r>
      <w:bookmarkEnd w:id="45"/>
    </w:p>
    <w:p w14:paraId="13409CA3" w14:textId="77777777" w:rsidR="00ED351C" w:rsidRPr="00ED351C" w:rsidRDefault="00ED351C" w:rsidP="00ED351C">
      <w:pPr>
        <w:spacing w:after="0"/>
      </w:pPr>
    </w:p>
    <w:p w14:paraId="30C5DA67" w14:textId="77777777" w:rsidR="00ED351C" w:rsidRDefault="00ED351C" w:rsidP="00ED351C">
      <w:pPr>
        <w:spacing w:after="0"/>
      </w:pPr>
      <w:r>
        <w:t>La barre d’objets est située à gauche du modèle de rapport.</w:t>
      </w:r>
    </w:p>
    <w:p w14:paraId="31587C4F" w14:textId="77777777" w:rsidR="00ED351C" w:rsidRDefault="00ED351C" w:rsidP="00ED351C">
      <w:pPr>
        <w:spacing w:after="0"/>
      </w:pPr>
    </w:p>
    <w:p w14:paraId="2AA5A2D7" w14:textId="77777777" w:rsidR="00ED351C" w:rsidRDefault="00ED351C" w:rsidP="00ED351C">
      <w:pPr>
        <w:spacing w:after="0"/>
        <w:ind w:left="1416" w:firstLine="708"/>
      </w:pPr>
      <w:bookmarkStart w:id="46" w:name="_Toc323050622"/>
      <w:bookmarkStart w:id="47" w:name="_Toc323061691"/>
      <w:r>
        <w:rPr>
          <w:noProof/>
          <w:lang w:eastAsia="fr-BE"/>
        </w:rPr>
        <w:drawing>
          <wp:anchor distT="0" distB="0" distL="114300" distR="114300" simplePos="0" relativeHeight="251949056" behindDoc="1" locked="0" layoutInCell="1" allowOverlap="1" wp14:anchorId="4753F22D" wp14:editId="7A7E7BBD">
            <wp:simplePos x="0" y="0"/>
            <wp:positionH relativeFrom="column">
              <wp:posOffset>459902</wp:posOffset>
            </wp:positionH>
            <wp:positionV relativeFrom="paragraph">
              <wp:posOffset>15240</wp:posOffset>
            </wp:positionV>
            <wp:extent cx="285750" cy="314325"/>
            <wp:effectExtent l="0" t="0" r="0" b="9525"/>
            <wp:wrapTight wrapText="bothSides">
              <wp:wrapPolygon edited="0">
                <wp:start x="0" y="0"/>
                <wp:lineTo x="0" y="20945"/>
                <wp:lineTo x="20160" y="20945"/>
                <wp:lineTo x="20160" y="0"/>
                <wp:lineTo x="0" y="0"/>
              </wp:wrapPolygon>
            </wp:wrapTight>
            <wp:docPr id="1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46"/>
      <w:bookmarkEnd w:id="47"/>
      <w:r>
        <w:t>Permet l’insertion de texte d’une ou plusieurs lignes de texte.</w:t>
      </w:r>
    </w:p>
    <w:p w14:paraId="2F64D82A" w14:textId="77777777" w:rsidR="00ED351C" w:rsidRDefault="00ED351C" w:rsidP="00ED351C">
      <w:pPr>
        <w:spacing w:after="0"/>
        <w:ind w:left="1416" w:firstLine="708"/>
      </w:pPr>
      <w:r>
        <w:t>Il faut double-cliquer sur l’objet pour ouvrir l’éditeur de texte :</w:t>
      </w:r>
    </w:p>
    <w:p w14:paraId="4AC596BA" w14:textId="77777777" w:rsidR="00ED351C" w:rsidRDefault="00ED351C" w:rsidP="00ED351C">
      <w:r>
        <w:t xml:space="preserve"> </w:t>
      </w:r>
      <w:r>
        <w:tab/>
        <w:t>Texte</w:t>
      </w:r>
    </w:p>
    <w:p w14:paraId="193444C0" w14:textId="77777777" w:rsidR="00ED351C" w:rsidRDefault="00ED351C" w:rsidP="00ED351C"/>
    <w:p w14:paraId="053E31CD" w14:textId="77777777" w:rsidR="00ED351C" w:rsidRDefault="00ED351C" w:rsidP="00ED351C"/>
    <w:p w14:paraId="3E0933DB" w14:textId="77777777" w:rsidR="00ED351C" w:rsidRDefault="00ED351C" w:rsidP="00ED351C"/>
    <w:p w14:paraId="02171CBF" w14:textId="77777777" w:rsidR="00ED351C" w:rsidRDefault="00ED351C" w:rsidP="00ED351C">
      <w:r>
        <w:rPr>
          <w:noProof/>
          <w:lang w:eastAsia="fr-BE"/>
        </w:rPr>
        <w:drawing>
          <wp:anchor distT="0" distB="0" distL="114300" distR="114300" simplePos="0" relativeHeight="251950080" behindDoc="0" locked="0" layoutInCell="1" allowOverlap="1" wp14:anchorId="615E083B" wp14:editId="6F6EA1F6">
            <wp:simplePos x="0" y="0"/>
            <wp:positionH relativeFrom="margin">
              <wp:align>center</wp:align>
            </wp:positionH>
            <wp:positionV relativeFrom="paragraph">
              <wp:posOffset>0</wp:posOffset>
            </wp:positionV>
            <wp:extent cx="2517263" cy="1619250"/>
            <wp:effectExtent l="0" t="0" r="0" b="0"/>
            <wp:wrapSquare wrapText="bothSides"/>
            <wp:docPr id="2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7263" cy="1619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BB68A1A" w14:textId="77777777" w:rsidR="00ED351C" w:rsidRDefault="00ED351C" w:rsidP="00ED351C"/>
    <w:p w14:paraId="34DCE290" w14:textId="77777777" w:rsidR="00ED351C" w:rsidRDefault="00ED351C" w:rsidP="00ED351C"/>
    <w:p w14:paraId="18EC7400" w14:textId="77777777" w:rsidR="00ED351C" w:rsidRDefault="00ED351C" w:rsidP="00ED351C"/>
    <w:p w14:paraId="422AD4A1" w14:textId="77777777" w:rsidR="00ED351C" w:rsidRDefault="00ED351C" w:rsidP="00ED351C"/>
    <w:p w14:paraId="002BF9E9" w14:textId="77777777" w:rsidR="00ED351C" w:rsidRDefault="00ED351C" w:rsidP="00ED351C"/>
    <w:p w14:paraId="321F15D2" w14:textId="77777777" w:rsidR="00ED351C" w:rsidRDefault="00ED351C" w:rsidP="00ED351C">
      <w:r>
        <w:t>On retrouve les données de l’arborescence de droite permettant d’ajouter des données de table SQL, des paramètres, des variables, des fonctions et des totaux.</w:t>
      </w:r>
    </w:p>
    <w:p w14:paraId="6D94D947" w14:textId="77777777" w:rsidR="00ED351C" w:rsidRDefault="00ED351C" w:rsidP="00FB3316">
      <w:pPr>
        <w:spacing w:after="0"/>
      </w:pPr>
    </w:p>
    <w:p w14:paraId="026065AB" w14:textId="77777777" w:rsidR="00ED351C" w:rsidRDefault="00ED351C" w:rsidP="00ED351C">
      <w:r>
        <w:t xml:space="preserve">Nous vous recommandons d’utiliser le formatage des données affichées : </w:t>
      </w:r>
    </w:p>
    <w:p w14:paraId="472901C0" w14:textId="77777777" w:rsidR="00ED351C" w:rsidRPr="006D1381" w:rsidRDefault="00ED351C" w:rsidP="00F70540">
      <w:pPr>
        <w:pStyle w:val="Paragraphedeliste"/>
        <w:numPr>
          <w:ilvl w:val="0"/>
          <w:numId w:val="43"/>
        </w:numPr>
        <w:jc w:val="left"/>
        <w:rPr>
          <w:rFonts w:asciiTheme="majorHAnsi" w:hAnsiTheme="majorHAnsi"/>
          <w:noProof/>
          <w:sz w:val="24"/>
          <w:lang w:eastAsia="fr-BE"/>
        </w:rPr>
      </w:pPr>
      <w:r w:rsidRPr="006D1381">
        <w:rPr>
          <w:rFonts w:asciiTheme="majorHAnsi" w:hAnsiTheme="majorHAnsi"/>
          <w:noProof/>
          <w:sz w:val="24"/>
          <w:lang w:eastAsia="fr-BE"/>
        </w:rPr>
        <w:t>Laisser la zone en format "Général" (via clic-droit sur la zone, "Format…", onglet "Général", "Ok");</w:t>
      </w:r>
    </w:p>
    <w:p w14:paraId="0B34F82D" w14:textId="77777777" w:rsidR="00ED351C" w:rsidRPr="006D1381" w:rsidRDefault="00ED351C" w:rsidP="00F70540">
      <w:pPr>
        <w:pStyle w:val="Paragraphedeliste"/>
        <w:numPr>
          <w:ilvl w:val="0"/>
          <w:numId w:val="43"/>
        </w:numPr>
        <w:jc w:val="left"/>
        <w:rPr>
          <w:rFonts w:asciiTheme="majorHAnsi" w:hAnsiTheme="majorHAnsi"/>
          <w:noProof/>
          <w:sz w:val="24"/>
          <w:lang w:eastAsia="fr-BE"/>
        </w:rPr>
      </w:pPr>
      <w:r w:rsidRPr="006D1381">
        <w:rPr>
          <w:rFonts w:asciiTheme="majorHAnsi" w:hAnsiTheme="majorHAnsi"/>
          <w:noProof/>
          <w:sz w:val="24"/>
          <w:lang w:eastAsia="fr-BE"/>
        </w:rPr>
        <w:t>Utiliser les fonctions de formatage disponibles dans l'éditeur de rapports</w:t>
      </w:r>
    </w:p>
    <w:p w14:paraId="0A217D2A" w14:textId="77777777" w:rsidR="00ED351C" w:rsidRPr="006D1381" w:rsidRDefault="00ED351C" w:rsidP="00F70540">
      <w:pPr>
        <w:pStyle w:val="Paragraphedeliste"/>
        <w:numPr>
          <w:ilvl w:val="0"/>
          <w:numId w:val="43"/>
        </w:numPr>
        <w:jc w:val="left"/>
        <w:rPr>
          <w:rFonts w:asciiTheme="majorHAnsi" w:hAnsiTheme="majorHAnsi"/>
          <w:noProof/>
          <w:sz w:val="24"/>
          <w:lang w:eastAsia="fr-BE"/>
        </w:rPr>
      </w:pPr>
      <w:r w:rsidRPr="006D1381">
        <w:rPr>
          <w:rFonts w:asciiTheme="majorHAnsi" w:hAnsiTheme="majorHAnsi"/>
          <w:noProof/>
          <w:sz w:val="24"/>
          <w:lang w:eastAsia="fr-BE"/>
        </w:rPr>
        <w:t>Par exemple : FormatNumber(object, int) (via "Fonctions &gt; Formatage &gt; FormatNumber");</w:t>
      </w:r>
    </w:p>
    <w:p w14:paraId="41CB6B2E" w14:textId="77777777" w:rsidR="00ED351C" w:rsidRPr="006D1381" w:rsidRDefault="00ED351C" w:rsidP="00F70540">
      <w:pPr>
        <w:pStyle w:val="Paragraphedeliste"/>
        <w:numPr>
          <w:ilvl w:val="0"/>
          <w:numId w:val="43"/>
        </w:numPr>
        <w:jc w:val="left"/>
        <w:rPr>
          <w:rFonts w:asciiTheme="majorHAnsi" w:hAnsiTheme="majorHAnsi"/>
          <w:noProof/>
          <w:sz w:val="24"/>
          <w:lang w:eastAsia="fr-BE"/>
        </w:rPr>
      </w:pPr>
      <w:r w:rsidRPr="006D1381">
        <w:rPr>
          <w:rFonts w:asciiTheme="majorHAnsi" w:hAnsiTheme="majorHAnsi"/>
          <w:noProof/>
          <w:sz w:val="24"/>
          <w:lang w:eastAsia="fr-BE"/>
        </w:rPr>
        <w:t>Récupérer la valeur du paramètre adéquat reprenant le nombre de décimales (via "Paramètres &gt; DEC_DEV_B") ;</w:t>
      </w:r>
    </w:p>
    <w:p w14:paraId="33DBA305" w14:textId="77777777" w:rsidR="00ED351C" w:rsidRDefault="00ED351C" w:rsidP="00F70540">
      <w:pPr>
        <w:pStyle w:val="Paragraphedeliste"/>
        <w:numPr>
          <w:ilvl w:val="0"/>
          <w:numId w:val="43"/>
        </w:numPr>
        <w:jc w:val="left"/>
        <w:rPr>
          <w:rFonts w:asciiTheme="majorHAnsi" w:hAnsiTheme="majorHAnsi"/>
          <w:noProof/>
          <w:sz w:val="24"/>
          <w:lang w:eastAsia="fr-BE"/>
        </w:rPr>
      </w:pPr>
      <w:r w:rsidRPr="006D1381">
        <w:rPr>
          <w:rFonts w:asciiTheme="majorHAnsi" w:hAnsiTheme="majorHAnsi"/>
          <w:noProof/>
          <w:sz w:val="24"/>
          <w:lang w:eastAsia="fr-BE"/>
        </w:rPr>
        <w:t xml:space="preserve">Dans la zone à afficher, vous aurez donc ceci : </w:t>
      </w:r>
      <w:r w:rsidR="00A77845" w:rsidRPr="006D1381">
        <w:rPr>
          <w:rFonts w:asciiTheme="majorHAnsi" w:hAnsiTheme="majorHAnsi"/>
          <w:noProof/>
          <w:sz w:val="24"/>
          <w:lang w:eastAsia="fr-BE"/>
        </w:rPr>
        <w:t xml:space="preserve">      </w:t>
      </w:r>
      <w:r w:rsidRPr="00F70540">
        <w:rPr>
          <w:rFonts w:asciiTheme="majorHAnsi" w:hAnsiTheme="majorHAnsi"/>
          <w:noProof/>
          <w:color w:val="137A85"/>
          <w:sz w:val="24"/>
          <w:lang w:eastAsia="fr-BE"/>
        </w:rPr>
        <w:t>[FormatNumber([CliRep.tot_ca],[DEC_DEV_B])]</w:t>
      </w:r>
    </w:p>
    <w:p w14:paraId="0C09D275" w14:textId="77777777" w:rsidR="006D1381" w:rsidRPr="006D1381" w:rsidRDefault="006D1381" w:rsidP="00FB3316">
      <w:pPr>
        <w:pStyle w:val="Paragraphedeliste"/>
        <w:ind w:left="1428"/>
        <w:jc w:val="left"/>
        <w:rPr>
          <w:rFonts w:asciiTheme="majorHAnsi" w:hAnsiTheme="majorHAnsi"/>
          <w:noProof/>
          <w:sz w:val="24"/>
          <w:lang w:eastAsia="fr-BE"/>
        </w:rPr>
      </w:pPr>
    </w:p>
    <w:p w14:paraId="6FDB8B99" w14:textId="77777777" w:rsidR="00ED351C" w:rsidRDefault="00ED351C" w:rsidP="00ED351C">
      <w:r>
        <w:t>Il y a une fonction de formatage pour les types suivants : devise, date, nombre, pourcent.  Les séparateurs de milliers sont gérés.</w:t>
      </w:r>
    </w:p>
    <w:p w14:paraId="54875628" w14:textId="77777777" w:rsidR="00A77845" w:rsidRPr="00A77845" w:rsidRDefault="007A47B0" w:rsidP="000B791A">
      <w:pPr>
        <w:ind w:firstLine="708"/>
        <w:rPr>
          <w:lang w:val="en-US"/>
        </w:rPr>
      </w:pPr>
      <w:r>
        <w:rPr>
          <w:noProof/>
          <w:lang w:eastAsia="fr-BE"/>
        </w:rPr>
        <w:drawing>
          <wp:anchor distT="0" distB="0" distL="114300" distR="114300" simplePos="0" relativeHeight="251951104" behindDoc="1" locked="0" layoutInCell="1" allowOverlap="1" wp14:anchorId="0248551B" wp14:editId="2BF58E4E">
            <wp:simplePos x="0" y="0"/>
            <wp:positionH relativeFrom="leftMargin">
              <wp:align>right</wp:align>
            </wp:positionH>
            <wp:positionV relativeFrom="paragraph">
              <wp:posOffset>4445</wp:posOffset>
            </wp:positionV>
            <wp:extent cx="295275" cy="323850"/>
            <wp:effectExtent l="0" t="0" r="9525" b="0"/>
            <wp:wrapTight wrapText="bothSides">
              <wp:wrapPolygon edited="0">
                <wp:start x="0" y="0"/>
                <wp:lineTo x="0" y="20329"/>
                <wp:lineTo x="20903" y="20329"/>
                <wp:lineTo x="20903" y="0"/>
                <wp:lineTo x="0" y="0"/>
              </wp:wrapPolygon>
            </wp:wrapTight>
            <wp:docPr id="7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spellStart"/>
      <w:r w:rsidR="00A77845" w:rsidRPr="00A77845">
        <w:rPr>
          <w:lang w:val="en-US"/>
        </w:rPr>
        <w:t>Permet</w:t>
      </w:r>
      <w:proofErr w:type="spellEnd"/>
      <w:r w:rsidR="00A77845" w:rsidRPr="00A77845">
        <w:rPr>
          <w:lang w:val="en-US"/>
        </w:rPr>
        <w:t xml:space="preserve"> </w:t>
      </w:r>
      <w:proofErr w:type="spellStart"/>
      <w:r w:rsidR="00A77845" w:rsidRPr="00A77845">
        <w:rPr>
          <w:lang w:val="en-US"/>
        </w:rPr>
        <w:t>d’insérer</w:t>
      </w:r>
      <w:proofErr w:type="spellEnd"/>
      <w:r w:rsidR="00A77845" w:rsidRPr="00A77845">
        <w:rPr>
          <w:lang w:val="en-US"/>
        </w:rPr>
        <w:t xml:space="preserve"> </w:t>
      </w:r>
      <w:proofErr w:type="spellStart"/>
      <w:r w:rsidR="00A77845" w:rsidRPr="00A77845">
        <w:rPr>
          <w:lang w:val="en-US"/>
        </w:rPr>
        <w:t>une</w:t>
      </w:r>
      <w:proofErr w:type="spellEnd"/>
      <w:r w:rsidR="00A77845" w:rsidRPr="00A77845">
        <w:rPr>
          <w:lang w:val="en-US"/>
        </w:rPr>
        <w:t xml:space="preserve"> </w:t>
      </w:r>
      <w:proofErr w:type="gramStart"/>
      <w:r w:rsidR="00A77845" w:rsidRPr="00A77845">
        <w:rPr>
          <w:lang w:val="en-US"/>
        </w:rPr>
        <w:t>image :</w:t>
      </w:r>
      <w:proofErr w:type="gramEnd"/>
    </w:p>
    <w:p w14:paraId="670113D2" w14:textId="77777777" w:rsidR="00A77845" w:rsidRPr="00FB3316" w:rsidRDefault="008C113A" w:rsidP="00FB3316">
      <w:pPr>
        <w:pStyle w:val="Paragraphedeliste"/>
        <w:numPr>
          <w:ilvl w:val="0"/>
          <w:numId w:val="41"/>
        </w:numPr>
        <w:jc w:val="left"/>
        <w:rPr>
          <w:rFonts w:asciiTheme="majorHAnsi" w:hAnsiTheme="majorHAnsi"/>
          <w:noProof/>
          <w:sz w:val="24"/>
          <w:lang w:eastAsia="fr-BE"/>
        </w:rPr>
      </w:pPr>
      <w:bookmarkStart w:id="48" w:name="_Toc323050623"/>
      <w:bookmarkStart w:id="49" w:name="_Toc323061692"/>
      <w:r w:rsidRPr="00FB3316">
        <w:rPr>
          <w:rFonts w:asciiTheme="majorHAnsi" w:hAnsiTheme="majorHAnsi"/>
          <w:noProof/>
          <w:sz w:val="24"/>
          <w:lang w:eastAsia="fr-BE"/>
        </w:rPr>
        <mc:AlternateContent>
          <mc:Choice Requires="wps">
            <w:drawing>
              <wp:anchor distT="0" distB="0" distL="114300" distR="114300" simplePos="0" relativeHeight="251953152" behindDoc="0" locked="0" layoutInCell="1" allowOverlap="1" wp14:anchorId="0661013C" wp14:editId="52791C6F">
                <wp:simplePos x="0" y="0"/>
                <wp:positionH relativeFrom="column">
                  <wp:posOffset>-334483</wp:posOffset>
                </wp:positionH>
                <wp:positionV relativeFrom="paragraph">
                  <wp:posOffset>115570</wp:posOffset>
                </wp:positionV>
                <wp:extent cx="648335" cy="635"/>
                <wp:effectExtent l="0" t="0" r="0" b="2540"/>
                <wp:wrapNone/>
                <wp:docPr id="3" name="Zone de texte 3"/>
                <wp:cNvGraphicFramePr/>
                <a:graphic xmlns:a="http://schemas.openxmlformats.org/drawingml/2006/main">
                  <a:graphicData uri="http://schemas.microsoft.com/office/word/2010/wordprocessingShape">
                    <wps:wsp>
                      <wps:cNvSpPr txBox="1"/>
                      <wps:spPr>
                        <a:xfrm>
                          <a:off x="0" y="0"/>
                          <a:ext cx="648335" cy="635"/>
                        </a:xfrm>
                        <a:prstGeom prst="rect">
                          <a:avLst/>
                        </a:prstGeom>
                        <a:solidFill>
                          <a:prstClr val="white"/>
                        </a:solidFill>
                        <a:ln>
                          <a:noFill/>
                        </a:ln>
                        <a:effectLst/>
                      </wps:spPr>
                      <wps:txbx>
                        <w:txbxContent>
                          <w:p w14:paraId="315B6635" w14:textId="77777777" w:rsidR="009F444F" w:rsidRPr="0029768E" w:rsidRDefault="009F444F" w:rsidP="008C113A">
                            <w:pPr>
                              <w:rPr>
                                <w:rFonts w:ascii="Century Gothic" w:hAnsi="Century Gothic"/>
                                <w:iCs/>
                                <w:noProof/>
                                <w:sz w:val="22"/>
                              </w:rPr>
                            </w:pPr>
                            <w:r w:rsidRPr="0029768E">
                              <w:rPr>
                                <w:sz w:val="22"/>
                              </w:rPr>
                              <w:t xml:space="preserve">Image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661013C" id="_x0000_t202" coordsize="21600,21600" o:spt="202" path="m,l,21600r21600,l21600,xe">
                <v:stroke joinstyle="miter"/>
                <v:path gradientshapeok="t" o:connecttype="rect"/>
              </v:shapetype>
              <v:shape id="Zone de texte 3" o:spid="_x0000_s1026" type="#_x0000_t202" style="position:absolute;left:0;text-align:left;margin-left:-26.35pt;margin-top:9.1pt;width:51.05pt;height:.0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" stroked="f">
                <v:textbox style="mso-fit-shape-to-text:t" inset="0,0,0,0">
                  <w:txbxContent>
                    <w:p w14:paraId="315B6635" w14:textId="77777777" w:rsidR="009F444F" w:rsidRPr="0029768E" w:rsidRDefault="009F444F" w:rsidP="008C113A">
                      <w:pPr>
                        <w:rPr>
                          <w:rFonts w:ascii="Century Gothic" w:hAnsi="Century Gothic"/>
                          <w:iCs/>
                          <w:noProof/>
                          <w:sz w:val="22"/>
                        </w:rPr>
                      </w:pPr>
                      <w:r w:rsidRPr="0029768E">
                        <w:rPr>
                          <w:sz w:val="22"/>
                        </w:rPr>
                        <w:t xml:space="preserve">Image </w:t>
                      </w:r>
                    </w:p>
                  </w:txbxContent>
                </v:textbox>
              </v:shape>
            </w:pict>
          </mc:Fallback>
        </mc:AlternateContent>
      </w:r>
      <w:bookmarkEnd w:id="48"/>
      <w:bookmarkEnd w:id="49"/>
      <w:r w:rsidR="00A77845" w:rsidRPr="00FB3316">
        <w:rPr>
          <w:rFonts w:asciiTheme="majorHAnsi" w:hAnsiTheme="majorHAnsi"/>
          <w:noProof/>
          <w:sz w:val="24"/>
          <w:lang w:eastAsia="fr-BE"/>
        </w:rPr>
        <w:t>Soit en double-cliquant sur l’image pour ou</w:t>
      </w:r>
      <w:r w:rsidR="000B791A" w:rsidRPr="00FB3316">
        <w:rPr>
          <w:rFonts w:asciiTheme="majorHAnsi" w:hAnsiTheme="majorHAnsi"/>
          <w:noProof/>
          <w:sz w:val="24"/>
          <w:lang w:eastAsia="fr-BE"/>
        </w:rPr>
        <w:t>vrir l’éditeur de l’image puis          c</w:t>
      </w:r>
      <w:r w:rsidR="00A77845" w:rsidRPr="00FB3316">
        <w:rPr>
          <w:rFonts w:asciiTheme="majorHAnsi" w:hAnsiTheme="majorHAnsi"/>
          <w:noProof/>
          <w:sz w:val="24"/>
          <w:lang w:eastAsia="fr-BE"/>
        </w:rPr>
        <w:t>harger une image</w:t>
      </w:r>
    </w:p>
    <w:p w14:paraId="2F625095" w14:textId="77777777" w:rsidR="00A77845" w:rsidRPr="00FB3316" w:rsidRDefault="00A77845" w:rsidP="00FB3316">
      <w:pPr>
        <w:pStyle w:val="Paragraphedeliste"/>
        <w:numPr>
          <w:ilvl w:val="0"/>
          <w:numId w:val="41"/>
        </w:numPr>
        <w:jc w:val="left"/>
        <w:rPr>
          <w:rFonts w:asciiTheme="majorHAnsi" w:hAnsiTheme="majorHAnsi"/>
          <w:noProof/>
          <w:sz w:val="24"/>
          <w:lang w:eastAsia="fr-BE"/>
        </w:rPr>
      </w:pPr>
      <w:r w:rsidRPr="00FB3316">
        <w:rPr>
          <w:rFonts w:asciiTheme="majorHAnsi" w:hAnsiTheme="majorHAnsi"/>
          <w:noProof/>
          <w:sz w:val="24"/>
          <w:lang w:eastAsia="fr-BE"/>
        </w:rPr>
        <w:t>Soit en insérant du code C# pour afficher le champ image de la requête SQL:</w:t>
      </w:r>
    </w:p>
    <w:p w14:paraId="69BA302E" w14:textId="77777777" w:rsidR="00A77845" w:rsidRPr="00FB3316" w:rsidRDefault="00A77845" w:rsidP="00FB3316">
      <w:pPr>
        <w:pStyle w:val="Paragraphedeliste"/>
        <w:ind w:left="1428"/>
        <w:jc w:val="left"/>
        <w:rPr>
          <w:rFonts w:asciiTheme="majorHAnsi" w:hAnsiTheme="majorHAnsi"/>
          <w:noProof/>
          <w:sz w:val="24"/>
          <w:lang w:eastAsia="fr-BE"/>
        </w:rPr>
      </w:pPr>
      <w:r w:rsidRPr="00FB3316">
        <w:rPr>
          <w:rFonts w:asciiTheme="majorHAnsi" w:hAnsiTheme="majorHAnsi"/>
          <w:noProof/>
          <w:sz w:val="24"/>
          <w:u w:val="single"/>
          <w:lang w:eastAsia="fr-BE"/>
        </w:rPr>
        <w:t>Ex</w:t>
      </w:r>
      <w:r w:rsidRPr="00FB3316">
        <w:rPr>
          <w:rFonts w:asciiTheme="majorHAnsi" w:hAnsiTheme="majorHAnsi"/>
          <w:noProof/>
          <w:sz w:val="24"/>
          <w:lang w:eastAsia="fr-BE"/>
        </w:rPr>
        <w:t xml:space="preserve"> : Ajouter le code suivant dans l’évènement BeforePrint() de l’image :</w:t>
      </w:r>
    </w:p>
    <w:p w14:paraId="26D73C90" w14:textId="77777777" w:rsidR="00A77845" w:rsidRPr="000B791A" w:rsidRDefault="00A77845" w:rsidP="00A77845">
      <w:pPr>
        <w:spacing w:after="0"/>
        <w:ind w:left="708"/>
        <w:rPr>
          <w:color w:val="137A85"/>
          <w:lang w:val="en-US"/>
        </w:rPr>
      </w:pPr>
      <w:r>
        <w:rPr>
          <w:lang w:val="en-US"/>
        </w:rPr>
        <w:t xml:space="preserve">     </w:t>
      </w:r>
      <w:r w:rsidR="000B791A">
        <w:rPr>
          <w:lang w:val="en-US"/>
        </w:rPr>
        <w:tab/>
      </w:r>
      <w:r w:rsidRPr="000B791A">
        <w:rPr>
          <w:color w:val="137A85"/>
          <w:lang w:val="en-US"/>
        </w:rPr>
        <w:t>private void Picture2_</w:t>
      </w:r>
      <w:proofErr w:type="gramStart"/>
      <w:r w:rsidRPr="000B791A">
        <w:rPr>
          <w:color w:val="137A85"/>
          <w:lang w:val="en-US"/>
        </w:rPr>
        <w:t>BeforePrint(</w:t>
      </w:r>
      <w:proofErr w:type="gramEnd"/>
      <w:r w:rsidRPr="000B791A">
        <w:rPr>
          <w:color w:val="137A85"/>
          <w:lang w:val="en-US"/>
        </w:rPr>
        <w:t xml:space="preserve">object sender, </w:t>
      </w:r>
      <w:proofErr w:type="spellStart"/>
      <w:r w:rsidRPr="000B791A">
        <w:rPr>
          <w:color w:val="137A85"/>
          <w:lang w:val="en-US"/>
        </w:rPr>
        <w:t>EventArgs</w:t>
      </w:r>
      <w:proofErr w:type="spellEnd"/>
      <w:r w:rsidRPr="000B791A">
        <w:rPr>
          <w:color w:val="137A85"/>
          <w:lang w:val="en-US"/>
        </w:rPr>
        <w:t xml:space="preserve"> e)</w:t>
      </w:r>
    </w:p>
    <w:p w14:paraId="2A3B30B6" w14:textId="77777777" w:rsidR="00A77845" w:rsidRPr="000B791A" w:rsidRDefault="00A77845" w:rsidP="00A77845">
      <w:pPr>
        <w:spacing w:after="0"/>
        <w:ind w:left="708"/>
        <w:rPr>
          <w:color w:val="137A85"/>
          <w:lang w:val="en-US"/>
        </w:rPr>
      </w:pPr>
      <w:r w:rsidRPr="000B791A">
        <w:rPr>
          <w:color w:val="137A85"/>
          <w:lang w:val="en-US"/>
        </w:rPr>
        <w:lastRenderedPageBreak/>
        <w:t xml:space="preserve">    </w:t>
      </w:r>
      <w:r w:rsidR="000B791A">
        <w:rPr>
          <w:color w:val="137A85"/>
          <w:lang w:val="en-US"/>
        </w:rPr>
        <w:tab/>
      </w:r>
      <w:r w:rsidRPr="000B791A">
        <w:rPr>
          <w:color w:val="137A85"/>
          <w:lang w:val="en-US"/>
        </w:rPr>
        <w:t>{</w:t>
      </w:r>
    </w:p>
    <w:p w14:paraId="3BC88C23" w14:textId="77777777" w:rsidR="00A77845" w:rsidRPr="000B791A" w:rsidRDefault="00A77845" w:rsidP="00A77845">
      <w:pPr>
        <w:spacing w:after="0"/>
        <w:ind w:left="708"/>
        <w:rPr>
          <w:color w:val="137A85"/>
          <w:lang w:val="en-US"/>
        </w:rPr>
      </w:pPr>
      <w:r w:rsidRPr="000B791A">
        <w:rPr>
          <w:color w:val="137A85"/>
          <w:lang w:val="en-US"/>
        </w:rPr>
        <w:tab/>
      </w:r>
      <w:r w:rsidRPr="000B791A">
        <w:rPr>
          <w:color w:val="137A85"/>
          <w:lang w:val="en-US"/>
        </w:rPr>
        <w:tab/>
      </w:r>
      <w:r w:rsidR="000B791A">
        <w:rPr>
          <w:color w:val="137A85"/>
          <w:lang w:val="en-US"/>
        </w:rPr>
        <w:tab/>
      </w:r>
      <w:r w:rsidRPr="000B791A">
        <w:rPr>
          <w:color w:val="137A85"/>
          <w:lang w:val="en-US"/>
        </w:rPr>
        <w:t>Picture2.ImageLocation=</w:t>
      </w:r>
    </w:p>
    <w:p w14:paraId="17B4E246" w14:textId="77777777" w:rsidR="00A77845" w:rsidRPr="000B791A" w:rsidRDefault="00A77845" w:rsidP="00A77845">
      <w:pPr>
        <w:spacing w:after="0"/>
        <w:ind w:left="708"/>
        <w:rPr>
          <w:color w:val="137A85"/>
          <w:lang w:val="en-US"/>
        </w:rPr>
      </w:pPr>
      <w:r w:rsidRPr="000B791A">
        <w:rPr>
          <w:color w:val="137A85"/>
          <w:lang w:val="en-US"/>
        </w:rPr>
        <w:tab/>
      </w:r>
      <w:r w:rsidRPr="000B791A">
        <w:rPr>
          <w:color w:val="137A85"/>
          <w:lang w:val="en-US"/>
        </w:rPr>
        <w:tab/>
      </w:r>
      <w:r w:rsidRPr="000B791A">
        <w:rPr>
          <w:color w:val="137A85"/>
          <w:lang w:val="en-US"/>
        </w:rPr>
        <w:tab/>
      </w:r>
      <w:r w:rsidR="000B791A">
        <w:rPr>
          <w:color w:val="137A85"/>
          <w:lang w:val="en-US"/>
        </w:rPr>
        <w:tab/>
      </w:r>
      <w:r w:rsidRPr="000B791A">
        <w:rPr>
          <w:color w:val="137A85"/>
          <w:lang w:val="en-US"/>
        </w:rPr>
        <w:t>((String)</w:t>
      </w:r>
      <w:proofErr w:type="spellStart"/>
      <w:r w:rsidRPr="000B791A">
        <w:rPr>
          <w:color w:val="137A85"/>
          <w:lang w:val="en-US"/>
        </w:rPr>
        <w:t>Report.GetParameterValue</w:t>
      </w:r>
      <w:proofErr w:type="spellEnd"/>
      <w:r w:rsidRPr="000B791A">
        <w:rPr>
          <w:color w:val="137A85"/>
          <w:lang w:val="en-US"/>
        </w:rPr>
        <w:t>("REP_DATA"</w:t>
      </w:r>
      <w:proofErr w:type="gramStart"/>
      <w:r w:rsidRPr="000B791A">
        <w:rPr>
          <w:color w:val="137A85"/>
          <w:lang w:val="en-US"/>
        </w:rPr>
        <w:t>))+</w:t>
      </w:r>
      <w:proofErr w:type="gramEnd"/>
    </w:p>
    <w:p w14:paraId="11595CD1" w14:textId="77777777" w:rsidR="00A77845" w:rsidRPr="000B791A" w:rsidRDefault="00A77845" w:rsidP="00A77845">
      <w:pPr>
        <w:spacing w:after="0"/>
        <w:ind w:left="708"/>
        <w:rPr>
          <w:color w:val="137A85"/>
          <w:lang w:val="en-US"/>
        </w:rPr>
      </w:pPr>
      <w:r w:rsidRPr="000B791A">
        <w:rPr>
          <w:color w:val="137A85"/>
          <w:lang w:val="en-US"/>
        </w:rPr>
        <w:tab/>
      </w:r>
      <w:r w:rsidRPr="000B791A">
        <w:rPr>
          <w:color w:val="137A85"/>
          <w:lang w:val="en-US"/>
        </w:rPr>
        <w:tab/>
      </w:r>
      <w:r w:rsidRPr="000B791A">
        <w:rPr>
          <w:color w:val="137A85"/>
          <w:lang w:val="en-US"/>
        </w:rPr>
        <w:tab/>
      </w:r>
      <w:r w:rsidR="000B791A">
        <w:rPr>
          <w:color w:val="137A85"/>
          <w:lang w:val="en-US"/>
        </w:rPr>
        <w:tab/>
      </w:r>
      <w:r w:rsidRPr="000B791A">
        <w:rPr>
          <w:color w:val="137A85"/>
          <w:lang w:val="en-US"/>
        </w:rPr>
        <w:t>@"\bmp\"+</w:t>
      </w:r>
    </w:p>
    <w:p w14:paraId="2C4A790C" w14:textId="77777777" w:rsidR="00ED351C" w:rsidRDefault="00A77845" w:rsidP="00A77845">
      <w:pPr>
        <w:spacing w:after="0"/>
        <w:ind w:left="708"/>
        <w:rPr>
          <w:color w:val="137A85"/>
          <w:lang w:val="en-US"/>
        </w:rPr>
      </w:pPr>
      <w:r w:rsidRPr="000B791A">
        <w:rPr>
          <w:color w:val="137A85"/>
          <w:lang w:val="en-US"/>
        </w:rPr>
        <w:tab/>
      </w:r>
      <w:r w:rsidRPr="000B791A">
        <w:rPr>
          <w:color w:val="137A85"/>
          <w:lang w:val="en-US"/>
        </w:rPr>
        <w:tab/>
      </w:r>
      <w:r w:rsidR="000B791A">
        <w:rPr>
          <w:color w:val="137A85"/>
          <w:lang w:val="en-US"/>
        </w:rPr>
        <w:tab/>
      </w:r>
      <w:r w:rsidRPr="000B791A">
        <w:rPr>
          <w:color w:val="137A85"/>
          <w:lang w:val="en-US"/>
        </w:rPr>
        <w:t>((String)</w:t>
      </w:r>
      <w:proofErr w:type="spellStart"/>
      <w:r w:rsidRPr="000B791A">
        <w:rPr>
          <w:color w:val="137A85"/>
          <w:lang w:val="en-US"/>
        </w:rPr>
        <w:t>Report.GetColumnValue</w:t>
      </w:r>
      <w:proofErr w:type="spellEnd"/>
      <w:r w:rsidRPr="000B791A">
        <w:rPr>
          <w:color w:val="137A85"/>
          <w:lang w:val="en-US"/>
        </w:rPr>
        <w:t>("</w:t>
      </w:r>
      <w:proofErr w:type="spellStart"/>
      <w:r w:rsidRPr="000B791A">
        <w:rPr>
          <w:color w:val="137A85"/>
          <w:lang w:val="en-US"/>
        </w:rPr>
        <w:t>CliRep.PhotoClient</w:t>
      </w:r>
      <w:proofErr w:type="spellEnd"/>
      <w:r w:rsidRPr="000B791A">
        <w:rPr>
          <w:color w:val="137A85"/>
          <w:lang w:val="en-US"/>
        </w:rPr>
        <w:t>")</w:t>
      </w:r>
      <w:proofErr w:type="gramStart"/>
      <w:r w:rsidRPr="000B791A">
        <w:rPr>
          <w:color w:val="137A85"/>
          <w:lang w:val="en-US"/>
        </w:rPr>
        <w:t>);</w:t>
      </w:r>
      <w:proofErr w:type="gramEnd"/>
    </w:p>
    <w:p w14:paraId="401280E6" w14:textId="77777777" w:rsidR="007A47B0" w:rsidRDefault="007A47B0" w:rsidP="007A47B0">
      <w:pPr>
        <w:spacing w:after="0"/>
        <w:ind w:left="708" w:firstLine="708"/>
        <w:rPr>
          <w:color w:val="137A85"/>
          <w:lang w:val="en-US"/>
        </w:rPr>
      </w:pPr>
      <w:r w:rsidRPr="007A47B0">
        <w:rPr>
          <w:color w:val="137A85"/>
          <w:lang w:val="en-US"/>
        </w:rPr>
        <w:t>}</w:t>
      </w:r>
    </w:p>
    <w:p w14:paraId="20E7D298" w14:textId="77777777" w:rsidR="005101CE" w:rsidRDefault="005101CE" w:rsidP="007A47B0">
      <w:pPr>
        <w:spacing w:after="0"/>
        <w:ind w:left="708" w:firstLine="708"/>
        <w:rPr>
          <w:color w:val="137A85"/>
          <w:lang w:val="en-US"/>
        </w:rPr>
      </w:pPr>
    </w:p>
    <w:p w14:paraId="7886DF4A" w14:textId="77777777" w:rsidR="005101CE" w:rsidRPr="00FB3316" w:rsidRDefault="0029768E" w:rsidP="00165585">
      <w:pPr>
        <w:pStyle w:val="Paragraphedeliste"/>
        <w:ind w:left="1776"/>
        <w:rPr>
          <w:rFonts w:ascii="Calibri Light" w:eastAsiaTheme="minorHAnsi" w:hAnsi="Calibri Light"/>
          <w:iCs w:val="0"/>
          <w:sz w:val="24"/>
          <w:szCs w:val="22"/>
        </w:rPr>
      </w:pPr>
      <w:bookmarkStart w:id="50" w:name="_Toc323050624"/>
      <w:bookmarkStart w:id="51" w:name="_Toc323061693"/>
      <w:r w:rsidRPr="00FB3316">
        <w:rPr>
          <w:rFonts w:ascii="Calibri Light" w:eastAsiaTheme="minorHAnsi" w:hAnsi="Calibri Light"/>
          <w:iCs w:val="0"/>
          <w:noProof/>
          <w:sz w:val="24"/>
          <w:szCs w:val="22"/>
        </w:rPr>
        <mc:AlternateContent>
          <mc:Choice Requires="wps">
            <w:drawing>
              <wp:anchor distT="0" distB="0" distL="114300" distR="114300" simplePos="0" relativeHeight="251958272" behindDoc="1" locked="0" layoutInCell="1" allowOverlap="1" wp14:anchorId="0B44ACAA" wp14:editId="64A09D2B">
                <wp:simplePos x="0" y="0"/>
                <wp:positionH relativeFrom="leftMargin">
                  <wp:posOffset>517525</wp:posOffset>
                </wp:positionH>
                <wp:positionV relativeFrom="paragraph">
                  <wp:posOffset>109855</wp:posOffset>
                </wp:positionV>
                <wp:extent cx="541655" cy="148590"/>
                <wp:effectExtent l="0" t="0" r="0" b="3810"/>
                <wp:wrapTight wrapText="bothSides">
                  <wp:wrapPolygon edited="0">
                    <wp:start x="0" y="0"/>
                    <wp:lineTo x="0" y="19385"/>
                    <wp:lineTo x="20511" y="19385"/>
                    <wp:lineTo x="20511" y="0"/>
                    <wp:lineTo x="0" y="0"/>
                  </wp:wrapPolygon>
                </wp:wrapTight>
                <wp:docPr id="5" name="Zone de texte 5"/>
                <wp:cNvGraphicFramePr/>
                <a:graphic xmlns:a="http://schemas.openxmlformats.org/drawingml/2006/main">
                  <a:graphicData uri="http://schemas.microsoft.com/office/word/2010/wordprocessingShape">
                    <wps:wsp>
                      <wps:cNvSpPr txBox="1"/>
                      <wps:spPr>
                        <a:xfrm>
                          <a:off x="0" y="0"/>
                          <a:ext cx="541655" cy="148590"/>
                        </a:xfrm>
                        <a:prstGeom prst="rect">
                          <a:avLst/>
                        </a:prstGeom>
                        <a:solidFill>
                          <a:prstClr val="white"/>
                        </a:solidFill>
                        <a:ln>
                          <a:noFill/>
                        </a:ln>
                        <a:effectLst/>
                      </wps:spPr>
                      <wps:txbx>
                        <w:txbxContent>
                          <w:p w14:paraId="5DBA14EA" w14:textId="77777777" w:rsidR="009F444F" w:rsidRPr="0029768E" w:rsidRDefault="009F444F" w:rsidP="0029768E">
                            <w:pPr>
                              <w:spacing w:after="0"/>
                              <w:rPr>
                                <w:sz w:val="22"/>
                              </w:rPr>
                            </w:pPr>
                            <w:r w:rsidRPr="0029768E">
                              <w:rPr>
                                <w:sz w:val="22"/>
                              </w:rPr>
                              <w:t>Formes</w:t>
                            </w:r>
                          </w:p>
                          <w:p w14:paraId="46C139DC" w14:textId="77777777" w:rsidR="009F444F" w:rsidRDefault="009F444F" w:rsidP="0029768E"/>
                          <w:p w14:paraId="7DD5997D" w14:textId="77777777" w:rsidR="009F444F" w:rsidRDefault="009F444F" w:rsidP="0029768E"/>
                          <w:p w14:paraId="066E582F" w14:textId="77777777" w:rsidR="009F444F" w:rsidRPr="0029768E" w:rsidRDefault="009F444F" w:rsidP="0029768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4ACAA" id="Zone de texte 5" o:spid="_x0000_s1027" type="#_x0000_t202" style="position:absolute;left:0;text-align:left;margin-left:40.75pt;margin-top:8.65pt;width:42.65pt;height:11.7pt;z-index:-25135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" stroked="f">
                <v:textbox inset="0,0,0,0">
                  <w:txbxContent>
                    <w:p w14:paraId="5DBA14EA" w14:textId="77777777" w:rsidR="009F444F" w:rsidRPr="0029768E" w:rsidRDefault="009F444F" w:rsidP="0029768E">
                      <w:pPr>
                        <w:spacing w:after="0"/>
                        <w:rPr>
                          <w:sz w:val="22"/>
                        </w:rPr>
                      </w:pPr>
                      <w:r w:rsidRPr="0029768E">
                        <w:rPr>
                          <w:sz w:val="22"/>
                        </w:rPr>
                        <w:t>Formes</w:t>
                      </w:r>
                    </w:p>
                    <w:p w14:paraId="46C139DC" w14:textId="77777777" w:rsidR="009F444F" w:rsidRDefault="009F444F" w:rsidP="0029768E"/>
                    <w:p w14:paraId="7DD5997D" w14:textId="77777777" w:rsidR="009F444F" w:rsidRDefault="009F444F" w:rsidP="0029768E"/>
                    <w:p w14:paraId="066E582F" w14:textId="77777777" w:rsidR="009F444F" w:rsidRPr="0029768E" w:rsidRDefault="009F444F" w:rsidP="0029768E"/>
                  </w:txbxContent>
                </v:textbox>
                <w10:wrap type="tight" anchorx="margin"/>
              </v:shape>
            </w:pict>
          </mc:Fallback>
        </mc:AlternateContent>
      </w:r>
      <w:r w:rsidRPr="00FB3316">
        <w:rPr>
          <w:rFonts w:ascii="Calibri Light" w:eastAsiaTheme="minorHAnsi" w:hAnsi="Calibri Light"/>
          <w:iCs w:val="0"/>
          <w:noProof/>
          <w:sz w:val="24"/>
          <w:szCs w:val="22"/>
        </w:rPr>
        <w:drawing>
          <wp:anchor distT="0" distB="0" distL="114300" distR="114300" simplePos="0" relativeHeight="251954176" behindDoc="1" locked="0" layoutInCell="1" allowOverlap="1" wp14:anchorId="00BA694B" wp14:editId="0A662097">
            <wp:simplePos x="0" y="0"/>
            <wp:positionH relativeFrom="margin">
              <wp:posOffset>223284</wp:posOffset>
            </wp:positionH>
            <wp:positionV relativeFrom="paragraph">
              <wp:posOffset>14605</wp:posOffset>
            </wp:positionV>
            <wp:extent cx="295275" cy="323850"/>
            <wp:effectExtent l="0" t="0" r="9525" b="0"/>
            <wp:wrapTight wrapText="bothSides">
              <wp:wrapPolygon edited="0">
                <wp:start x="0" y="0"/>
                <wp:lineTo x="0" y="20329"/>
                <wp:lineTo x="20903" y="20329"/>
                <wp:lineTo x="20903" y="0"/>
                <wp:lineTo x="0" y="0"/>
              </wp:wrapPolygon>
            </wp:wrapTight>
            <wp:docPr id="7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0"/>
      <w:bookmarkEnd w:id="51"/>
      <w:r w:rsidR="005101CE" w:rsidRPr="00FB3316">
        <w:rPr>
          <w:rFonts w:ascii="Calibri Light" w:eastAsiaTheme="minorHAnsi" w:hAnsi="Calibri Light"/>
          <w:iCs w:val="0"/>
          <w:sz w:val="24"/>
          <w:szCs w:val="22"/>
        </w:rPr>
        <w:t>Permet d’insérer différents styles de formes : ligne, rectangle, ellipse…</w:t>
      </w:r>
    </w:p>
    <w:p w14:paraId="6931246C" w14:textId="77777777" w:rsidR="005101CE" w:rsidRPr="00FB3316" w:rsidRDefault="005101CE" w:rsidP="00165585">
      <w:pPr>
        <w:pStyle w:val="Paragraphedeliste"/>
        <w:ind w:left="1776"/>
        <w:rPr>
          <w:rFonts w:ascii="Calibri Light" w:eastAsiaTheme="minorHAnsi" w:hAnsi="Calibri Light"/>
          <w:iCs w:val="0"/>
          <w:sz w:val="24"/>
          <w:szCs w:val="22"/>
        </w:rPr>
      </w:pPr>
    </w:p>
    <w:p w14:paraId="1D4F3DE5" w14:textId="77777777" w:rsidR="005101CE" w:rsidRPr="00FB3316" w:rsidRDefault="0029768E" w:rsidP="00165585">
      <w:pPr>
        <w:pStyle w:val="Paragraphedeliste"/>
        <w:ind w:left="1776"/>
        <w:rPr>
          <w:rFonts w:ascii="Calibri Light" w:eastAsiaTheme="minorHAnsi" w:hAnsi="Calibri Light"/>
          <w:iCs w:val="0"/>
          <w:sz w:val="24"/>
          <w:szCs w:val="22"/>
        </w:rPr>
      </w:pPr>
      <w:bookmarkStart w:id="52" w:name="_Toc323050625"/>
      <w:bookmarkStart w:id="53" w:name="_Toc323061694"/>
      <w:r w:rsidRPr="00FB3316">
        <w:rPr>
          <w:rFonts w:ascii="Calibri Light" w:eastAsiaTheme="minorHAnsi" w:hAnsi="Calibri Light"/>
          <w:iCs w:val="0"/>
          <w:noProof/>
          <w:sz w:val="24"/>
          <w:szCs w:val="22"/>
        </w:rPr>
        <mc:AlternateContent>
          <mc:Choice Requires="wps">
            <w:drawing>
              <wp:anchor distT="0" distB="0" distL="114300" distR="114300" simplePos="0" relativeHeight="251960320" behindDoc="1" locked="0" layoutInCell="1" allowOverlap="1" wp14:anchorId="0AFCF922" wp14:editId="25EE35C7">
                <wp:simplePos x="0" y="0"/>
                <wp:positionH relativeFrom="leftMargin">
                  <wp:posOffset>522443</wp:posOffset>
                </wp:positionH>
                <wp:positionV relativeFrom="paragraph">
                  <wp:posOffset>97790</wp:posOffset>
                </wp:positionV>
                <wp:extent cx="541655" cy="339725"/>
                <wp:effectExtent l="0" t="0" r="0" b="3175"/>
                <wp:wrapTight wrapText="bothSides">
                  <wp:wrapPolygon edited="0">
                    <wp:start x="0" y="0"/>
                    <wp:lineTo x="0" y="20591"/>
                    <wp:lineTo x="20511" y="20591"/>
                    <wp:lineTo x="20511"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541655" cy="339725"/>
                        </a:xfrm>
                        <a:prstGeom prst="rect">
                          <a:avLst/>
                        </a:prstGeom>
                        <a:solidFill>
                          <a:prstClr val="white"/>
                        </a:solidFill>
                        <a:ln>
                          <a:noFill/>
                        </a:ln>
                        <a:effectLst/>
                      </wps:spPr>
                      <wps:txbx>
                        <w:txbxContent>
                          <w:p w14:paraId="0BE0881B" w14:textId="77777777" w:rsidR="009F444F" w:rsidRPr="0029768E" w:rsidRDefault="009F444F" w:rsidP="0029768E">
                            <w:pPr>
                              <w:spacing w:after="0" w:line="168" w:lineRule="auto"/>
                              <w:rPr>
                                <w:sz w:val="22"/>
                              </w:rPr>
                            </w:pPr>
                            <w:r>
                              <w:rPr>
                                <w:sz w:val="22"/>
                              </w:rPr>
                              <w:t>Sous-rapport</w:t>
                            </w:r>
                          </w:p>
                          <w:p w14:paraId="3FD21B25" w14:textId="77777777" w:rsidR="009F444F" w:rsidRDefault="009F444F" w:rsidP="0029768E">
                            <w:pPr>
                              <w:spacing w:line="168" w:lineRule="auto"/>
                            </w:pPr>
                          </w:p>
                          <w:p w14:paraId="7A684224" w14:textId="77777777" w:rsidR="009F444F" w:rsidRDefault="009F444F" w:rsidP="0029768E">
                            <w:pPr>
                              <w:spacing w:line="168" w:lineRule="auto"/>
                            </w:pPr>
                          </w:p>
                          <w:p w14:paraId="0CBE47E8" w14:textId="77777777" w:rsidR="009F444F" w:rsidRPr="0029768E" w:rsidRDefault="009F444F" w:rsidP="0029768E">
                            <w:pPr>
                              <w:spacing w:line="168"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F922" id="Zone de texte 6" o:spid="_x0000_s1028" type="#_x0000_t202" style="position:absolute;left:0;text-align:left;margin-left:41.15pt;margin-top:7.7pt;width:42.65pt;height:26.75pt;z-index:-25135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" stroked="f">
                <v:textbox inset="0,0,0,0">
                  <w:txbxContent>
                    <w:p w14:paraId="0BE0881B" w14:textId="77777777" w:rsidR="009F444F" w:rsidRPr="0029768E" w:rsidRDefault="009F444F" w:rsidP="0029768E">
                      <w:pPr>
                        <w:spacing w:after="0" w:line="168" w:lineRule="auto"/>
                        <w:rPr>
                          <w:sz w:val="22"/>
                        </w:rPr>
                      </w:pPr>
                      <w:r>
                        <w:rPr>
                          <w:sz w:val="22"/>
                        </w:rPr>
                        <w:t>Sous-rapport</w:t>
                      </w:r>
                    </w:p>
                    <w:p w14:paraId="3FD21B25" w14:textId="77777777" w:rsidR="009F444F" w:rsidRDefault="009F444F" w:rsidP="0029768E">
                      <w:pPr>
                        <w:spacing w:line="168" w:lineRule="auto"/>
                      </w:pPr>
                    </w:p>
                    <w:p w14:paraId="7A684224" w14:textId="77777777" w:rsidR="009F444F" w:rsidRDefault="009F444F" w:rsidP="0029768E">
                      <w:pPr>
                        <w:spacing w:line="168" w:lineRule="auto"/>
                      </w:pPr>
                    </w:p>
                    <w:p w14:paraId="0CBE47E8" w14:textId="77777777" w:rsidR="009F444F" w:rsidRPr="0029768E" w:rsidRDefault="009F444F" w:rsidP="0029768E">
                      <w:pPr>
                        <w:spacing w:line="168" w:lineRule="auto"/>
                      </w:pPr>
                    </w:p>
                  </w:txbxContent>
                </v:textbox>
                <w10:wrap type="tight" anchorx="margin"/>
              </v:shape>
            </w:pict>
          </mc:Fallback>
        </mc:AlternateContent>
      </w:r>
      <w:r w:rsidRPr="00FB3316">
        <w:rPr>
          <w:rFonts w:ascii="Calibri Light" w:eastAsiaTheme="minorHAnsi" w:hAnsi="Calibri Light"/>
          <w:iCs w:val="0"/>
          <w:noProof/>
          <w:sz w:val="24"/>
          <w:szCs w:val="22"/>
        </w:rPr>
        <w:drawing>
          <wp:anchor distT="0" distB="0" distL="114300" distR="114300" simplePos="0" relativeHeight="251955200" behindDoc="1" locked="0" layoutInCell="1" allowOverlap="1" wp14:anchorId="3E91D9C3" wp14:editId="7C5BF473">
            <wp:simplePos x="0" y="0"/>
            <wp:positionH relativeFrom="margin">
              <wp:posOffset>212651</wp:posOffset>
            </wp:positionH>
            <wp:positionV relativeFrom="paragraph">
              <wp:posOffset>23495</wp:posOffset>
            </wp:positionV>
            <wp:extent cx="276225" cy="304800"/>
            <wp:effectExtent l="0" t="0" r="9525" b="0"/>
            <wp:wrapTight wrapText="bothSides">
              <wp:wrapPolygon edited="0">
                <wp:start x="0" y="0"/>
                <wp:lineTo x="0" y="20250"/>
                <wp:lineTo x="20855" y="20250"/>
                <wp:lineTo x="20855" y="0"/>
                <wp:lineTo x="0" y="0"/>
              </wp:wrapPolygon>
            </wp:wrapTight>
            <wp:docPr id="9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2"/>
      <w:bookmarkEnd w:id="53"/>
      <w:r w:rsidR="005101CE" w:rsidRPr="00FB3316">
        <w:rPr>
          <w:rFonts w:ascii="Calibri Light" w:eastAsiaTheme="minorHAnsi" w:hAnsi="Calibri Light"/>
          <w:iCs w:val="0"/>
          <w:sz w:val="24"/>
          <w:szCs w:val="22"/>
        </w:rPr>
        <w:t>Permet d’insérer un sous-rapport</w:t>
      </w:r>
    </w:p>
    <w:p w14:paraId="04063AEF" w14:textId="77777777" w:rsidR="005101CE" w:rsidRPr="00FB3316" w:rsidRDefault="0029768E"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noProof/>
          <w:sz w:val="24"/>
          <w:szCs w:val="22"/>
        </w:rPr>
        <mc:AlternateContent>
          <mc:Choice Requires="wps">
            <w:drawing>
              <wp:anchor distT="0" distB="0" distL="114300" distR="114300" simplePos="0" relativeHeight="251962368" behindDoc="1" locked="0" layoutInCell="1" allowOverlap="1" wp14:anchorId="6EBDE9CB" wp14:editId="06BF0111">
                <wp:simplePos x="0" y="0"/>
                <wp:positionH relativeFrom="leftMargin">
                  <wp:posOffset>523240</wp:posOffset>
                </wp:positionH>
                <wp:positionV relativeFrom="paragraph">
                  <wp:posOffset>313528</wp:posOffset>
                </wp:positionV>
                <wp:extent cx="541655" cy="148590"/>
                <wp:effectExtent l="0" t="0" r="0" b="3810"/>
                <wp:wrapTight wrapText="bothSides">
                  <wp:wrapPolygon edited="0">
                    <wp:start x="0" y="0"/>
                    <wp:lineTo x="0" y="19385"/>
                    <wp:lineTo x="20511" y="19385"/>
                    <wp:lineTo x="20511"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541655" cy="148590"/>
                        </a:xfrm>
                        <a:prstGeom prst="rect">
                          <a:avLst/>
                        </a:prstGeom>
                        <a:solidFill>
                          <a:prstClr val="white"/>
                        </a:solidFill>
                        <a:ln>
                          <a:noFill/>
                        </a:ln>
                        <a:effectLst/>
                      </wps:spPr>
                      <wps:txbx>
                        <w:txbxContent>
                          <w:p w14:paraId="7C8F5663" w14:textId="77777777" w:rsidR="009F444F" w:rsidRPr="0029768E" w:rsidRDefault="009F444F" w:rsidP="0029768E">
                            <w:pPr>
                              <w:spacing w:after="0"/>
                              <w:rPr>
                                <w:sz w:val="22"/>
                              </w:rPr>
                            </w:pPr>
                            <w:r>
                              <w:rPr>
                                <w:sz w:val="22"/>
                              </w:rPr>
                              <w:t>Table</w:t>
                            </w:r>
                          </w:p>
                          <w:p w14:paraId="21F202C9" w14:textId="77777777" w:rsidR="009F444F" w:rsidRDefault="009F444F" w:rsidP="0029768E"/>
                          <w:p w14:paraId="5C61A55F" w14:textId="77777777" w:rsidR="009F444F" w:rsidRDefault="009F444F" w:rsidP="0029768E"/>
                          <w:p w14:paraId="29120AE0" w14:textId="77777777" w:rsidR="009F444F" w:rsidRPr="0029768E" w:rsidRDefault="009F444F" w:rsidP="0029768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E9CB" id="Zone de texte 7" o:spid="_x0000_s1029" type="#_x0000_t202" style="position:absolute;left:0;text-align:left;margin-left:41.2pt;margin-top:24.7pt;width:42.65pt;height:11.7pt;z-index:-251354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" stroked="f">
                <v:textbox inset="0,0,0,0">
                  <w:txbxContent>
                    <w:p w14:paraId="7C8F5663" w14:textId="77777777" w:rsidR="009F444F" w:rsidRPr="0029768E" w:rsidRDefault="009F444F" w:rsidP="0029768E">
                      <w:pPr>
                        <w:spacing w:after="0"/>
                        <w:rPr>
                          <w:sz w:val="22"/>
                        </w:rPr>
                      </w:pPr>
                      <w:r>
                        <w:rPr>
                          <w:sz w:val="22"/>
                        </w:rPr>
                        <w:t>Table</w:t>
                      </w:r>
                    </w:p>
                    <w:p w14:paraId="21F202C9" w14:textId="77777777" w:rsidR="009F444F" w:rsidRDefault="009F444F" w:rsidP="0029768E"/>
                    <w:p w14:paraId="5C61A55F" w14:textId="77777777" w:rsidR="009F444F" w:rsidRDefault="009F444F" w:rsidP="0029768E"/>
                    <w:p w14:paraId="29120AE0" w14:textId="77777777" w:rsidR="009F444F" w:rsidRPr="0029768E" w:rsidRDefault="009F444F" w:rsidP="0029768E"/>
                  </w:txbxContent>
                </v:textbox>
                <w10:wrap type="tight" anchorx="margin"/>
              </v:shape>
            </w:pict>
          </mc:Fallback>
        </mc:AlternateContent>
      </w:r>
    </w:p>
    <w:p w14:paraId="7E0F93E6" w14:textId="77777777" w:rsidR="005101CE" w:rsidRPr="00FB3316" w:rsidRDefault="0029768E" w:rsidP="00165585">
      <w:pPr>
        <w:pStyle w:val="Paragraphedeliste"/>
        <w:ind w:left="1776"/>
        <w:rPr>
          <w:rFonts w:ascii="Calibri Light" w:eastAsiaTheme="minorHAnsi" w:hAnsi="Calibri Light"/>
          <w:iCs w:val="0"/>
          <w:sz w:val="24"/>
          <w:szCs w:val="22"/>
        </w:rPr>
      </w:pPr>
      <w:bookmarkStart w:id="54" w:name="_Toc323050626"/>
      <w:bookmarkStart w:id="55" w:name="_Toc323061695"/>
      <w:r w:rsidRPr="00FB3316">
        <w:rPr>
          <w:rFonts w:ascii="Calibri Light" w:eastAsiaTheme="minorHAnsi" w:hAnsi="Calibri Light"/>
          <w:iCs w:val="0"/>
          <w:noProof/>
          <w:sz w:val="24"/>
          <w:szCs w:val="22"/>
        </w:rPr>
        <w:drawing>
          <wp:anchor distT="0" distB="0" distL="114300" distR="114300" simplePos="0" relativeHeight="251956224" behindDoc="1" locked="0" layoutInCell="1" allowOverlap="1" wp14:anchorId="6898A770" wp14:editId="435C71B8">
            <wp:simplePos x="0" y="0"/>
            <wp:positionH relativeFrom="margin">
              <wp:posOffset>223284</wp:posOffset>
            </wp:positionH>
            <wp:positionV relativeFrom="paragraph">
              <wp:posOffset>32858</wp:posOffset>
            </wp:positionV>
            <wp:extent cx="276225" cy="266700"/>
            <wp:effectExtent l="0" t="0" r="9525" b="0"/>
            <wp:wrapTight wrapText="bothSides">
              <wp:wrapPolygon edited="0">
                <wp:start x="0" y="0"/>
                <wp:lineTo x="0" y="20057"/>
                <wp:lineTo x="20855" y="20057"/>
                <wp:lineTo x="20855" y="0"/>
                <wp:lineTo x="0" y="0"/>
              </wp:wrapPolygon>
            </wp:wrapTight>
            <wp:docPr id="100"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4"/>
      <w:bookmarkEnd w:id="55"/>
      <w:r w:rsidR="005101CE" w:rsidRPr="00FB3316">
        <w:rPr>
          <w:rFonts w:ascii="Calibri Light" w:eastAsiaTheme="minorHAnsi" w:hAnsi="Calibri Light"/>
          <w:iCs w:val="0"/>
          <w:sz w:val="24"/>
          <w:szCs w:val="22"/>
        </w:rPr>
        <w:t>Permet d’insérer une table</w:t>
      </w:r>
    </w:p>
    <w:p w14:paraId="36A9DDC9" w14:textId="77777777" w:rsidR="005101CE" w:rsidRPr="00FB3316" w:rsidRDefault="00DE3F5C"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noProof/>
          <w:sz w:val="24"/>
          <w:szCs w:val="22"/>
        </w:rPr>
        <mc:AlternateContent>
          <mc:Choice Requires="wps">
            <w:drawing>
              <wp:anchor distT="0" distB="0" distL="114300" distR="114300" simplePos="0" relativeHeight="251977728" behindDoc="1" locked="0" layoutInCell="1" allowOverlap="1" wp14:anchorId="4C836740" wp14:editId="681CE00F">
                <wp:simplePos x="0" y="0"/>
                <wp:positionH relativeFrom="leftMargin">
                  <wp:posOffset>533238</wp:posOffset>
                </wp:positionH>
                <wp:positionV relativeFrom="paragraph">
                  <wp:posOffset>299720</wp:posOffset>
                </wp:positionV>
                <wp:extent cx="541655" cy="148590"/>
                <wp:effectExtent l="0" t="0" r="0" b="3810"/>
                <wp:wrapTight wrapText="bothSides">
                  <wp:wrapPolygon edited="0">
                    <wp:start x="0" y="0"/>
                    <wp:lineTo x="0" y="19385"/>
                    <wp:lineTo x="20511" y="19385"/>
                    <wp:lineTo x="20511" y="0"/>
                    <wp:lineTo x="0" y="0"/>
                  </wp:wrapPolygon>
                </wp:wrapTight>
                <wp:docPr id="13" name="Zone de texte 13"/>
                <wp:cNvGraphicFramePr/>
                <a:graphic xmlns:a="http://schemas.openxmlformats.org/drawingml/2006/main">
                  <a:graphicData uri="http://schemas.microsoft.com/office/word/2010/wordprocessingShape">
                    <wps:wsp>
                      <wps:cNvSpPr txBox="1"/>
                      <wps:spPr>
                        <a:xfrm>
                          <a:off x="0" y="0"/>
                          <a:ext cx="541655" cy="148590"/>
                        </a:xfrm>
                        <a:prstGeom prst="rect">
                          <a:avLst/>
                        </a:prstGeom>
                        <a:solidFill>
                          <a:prstClr val="white"/>
                        </a:solidFill>
                        <a:ln>
                          <a:noFill/>
                        </a:ln>
                        <a:effectLst/>
                      </wps:spPr>
                      <wps:txbx>
                        <w:txbxContent>
                          <w:p w14:paraId="617D3566" w14:textId="77777777" w:rsidR="009F444F" w:rsidRPr="0029768E" w:rsidRDefault="009F444F" w:rsidP="00DE3F5C">
                            <w:pPr>
                              <w:spacing w:after="0"/>
                              <w:rPr>
                                <w:sz w:val="22"/>
                              </w:rPr>
                            </w:pPr>
                            <w:r>
                              <w:rPr>
                                <w:sz w:val="22"/>
                              </w:rPr>
                              <w:t>Matrice</w:t>
                            </w:r>
                          </w:p>
                          <w:p w14:paraId="1B7669E4" w14:textId="77777777" w:rsidR="009F444F" w:rsidRDefault="009F444F" w:rsidP="00DE3F5C"/>
                          <w:p w14:paraId="28C90F85" w14:textId="77777777" w:rsidR="009F444F" w:rsidRDefault="009F444F" w:rsidP="00DE3F5C"/>
                          <w:p w14:paraId="446523ED" w14:textId="77777777" w:rsidR="009F444F" w:rsidRPr="0029768E" w:rsidRDefault="009F444F" w:rsidP="00DE3F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6740" id="Zone de texte 13" o:spid="_x0000_s1030" type="#_x0000_t202" style="position:absolute;left:0;text-align:left;margin-left:42pt;margin-top:23.6pt;width:42.65pt;height:11.7pt;z-index:-25133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" stroked="f">
                <v:textbox inset="0,0,0,0">
                  <w:txbxContent>
                    <w:p w14:paraId="617D3566" w14:textId="77777777" w:rsidR="009F444F" w:rsidRPr="0029768E" w:rsidRDefault="009F444F" w:rsidP="00DE3F5C">
                      <w:pPr>
                        <w:spacing w:after="0"/>
                        <w:rPr>
                          <w:sz w:val="22"/>
                        </w:rPr>
                      </w:pPr>
                      <w:r>
                        <w:rPr>
                          <w:sz w:val="22"/>
                        </w:rPr>
                        <w:t>Matrice</w:t>
                      </w:r>
                    </w:p>
                    <w:p w14:paraId="1B7669E4" w14:textId="77777777" w:rsidR="009F444F" w:rsidRDefault="009F444F" w:rsidP="00DE3F5C"/>
                    <w:p w14:paraId="28C90F85" w14:textId="77777777" w:rsidR="009F444F" w:rsidRDefault="009F444F" w:rsidP="00DE3F5C"/>
                    <w:p w14:paraId="446523ED" w14:textId="77777777" w:rsidR="009F444F" w:rsidRPr="0029768E" w:rsidRDefault="009F444F" w:rsidP="00DE3F5C"/>
                  </w:txbxContent>
                </v:textbox>
                <w10:wrap type="tight" anchorx="margin"/>
              </v:shape>
            </w:pict>
          </mc:Fallback>
        </mc:AlternateContent>
      </w:r>
      <w:r w:rsidR="00165585" w:rsidRPr="00FB3316">
        <w:rPr>
          <w:rFonts w:ascii="Calibri Light" w:eastAsiaTheme="minorHAnsi" w:hAnsi="Calibri Light"/>
          <w:iCs w:val="0"/>
          <w:noProof/>
          <w:sz w:val="24"/>
          <w:szCs w:val="22"/>
        </w:rPr>
        <w:drawing>
          <wp:anchor distT="0" distB="0" distL="114300" distR="114300" simplePos="0" relativeHeight="251963392" behindDoc="1" locked="0" layoutInCell="1" allowOverlap="1" wp14:anchorId="36CC892D" wp14:editId="5FB74223">
            <wp:simplePos x="0" y="0"/>
            <wp:positionH relativeFrom="column">
              <wp:posOffset>223047</wp:posOffset>
            </wp:positionH>
            <wp:positionV relativeFrom="paragraph">
              <wp:posOffset>232410</wp:posOffset>
            </wp:positionV>
            <wp:extent cx="266700" cy="266700"/>
            <wp:effectExtent l="0" t="0" r="0" b="0"/>
            <wp:wrapTight wrapText="bothSides">
              <wp:wrapPolygon edited="0">
                <wp:start x="0" y="0"/>
                <wp:lineTo x="0" y="20057"/>
                <wp:lineTo x="20057" y="20057"/>
                <wp:lineTo x="20057" y="0"/>
                <wp:lineTo x="0" y="0"/>
              </wp:wrapPolygon>
            </wp:wrapTight>
            <wp:docPr id="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AE2BFB"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Permet d’insérer une matrice</w:t>
      </w:r>
    </w:p>
    <w:p w14:paraId="0DDA0C5C" w14:textId="77777777" w:rsidR="00165585" w:rsidRPr="00FB3316" w:rsidRDefault="00DE3F5C"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noProof/>
          <w:sz w:val="24"/>
          <w:szCs w:val="22"/>
        </w:rPr>
        <mc:AlternateContent>
          <mc:Choice Requires="wps">
            <w:drawing>
              <wp:anchor distT="0" distB="0" distL="114300" distR="114300" simplePos="0" relativeHeight="251969536" behindDoc="1" locked="0" layoutInCell="1" allowOverlap="1" wp14:anchorId="14711ACD" wp14:editId="521DD508">
                <wp:simplePos x="0" y="0"/>
                <wp:positionH relativeFrom="leftMargin">
                  <wp:posOffset>530387</wp:posOffset>
                </wp:positionH>
                <wp:positionV relativeFrom="paragraph">
                  <wp:posOffset>242570</wp:posOffset>
                </wp:positionV>
                <wp:extent cx="541655" cy="361315"/>
                <wp:effectExtent l="0" t="0" r="0" b="635"/>
                <wp:wrapTight wrapText="bothSides">
                  <wp:wrapPolygon edited="0">
                    <wp:start x="0" y="0"/>
                    <wp:lineTo x="0" y="20499"/>
                    <wp:lineTo x="20511" y="20499"/>
                    <wp:lineTo x="20511" y="0"/>
                    <wp:lineTo x="0" y="0"/>
                  </wp:wrapPolygon>
                </wp:wrapTight>
                <wp:docPr id="9" name="Zone de texte 9"/>
                <wp:cNvGraphicFramePr/>
                <a:graphic xmlns:a="http://schemas.openxmlformats.org/drawingml/2006/main">
                  <a:graphicData uri="http://schemas.microsoft.com/office/word/2010/wordprocessingShape">
                    <wps:wsp>
                      <wps:cNvSpPr txBox="1"/>
                      <wps:spPr>
                        <a:xfrm>
                          <a:off x="0" y="0"/>
                          <a:ext cx="541655" cy="361315"/>
                        </a:xfrm>
                        <a:prstGeom prst="rect">
                          <a:avLst/>
                        </a:prstGeom>
                        <a:solidFill>
                          <a:prstClr val="white"/>
                        </a:solidFill>
                        <a:ln>
                          <a:noFill/>
                        </a:ln>
                        <a:effectLst/>
                      </wps:spPr>
                      <wps:txbx>
                        <w:txbxContent>
                          <w:p w14:paraId="27904D2D" w14:textId="77777777" w:rsidR="009F444F" w:rsidRPr="0029768E" w:rsidRDefault="009F444F" w:rsidP="00DE3F5C">
                            <w:pPr>
                              <w:spacing w:after="0"/>
                              <w:rPr>
                                <w:sz w:val="22"/>
                              </w:rPr>
                            </w:pPr>
                            <w:r>
                              <w:rPr>
                                <w:sz w:val="22"/>
                              </w:rPr>
                              <w:t>Code à barre</w:t>
                            </w:r>
                          </w:p>
                          <w:p w14:paraId="65ED8499" w14:textId="77777777" w:rsidR="009F444F" w:rsidRDefault="009F444F" w:rsidP="00DE3F5C"/>
                          <w:p w14:paraId="6404C5D6" w14:textId="77777777" w:rsidR="009F444F" w:rsidRDefault="009F444F" w:rsidP="00DE3F5C"/>
                          <w:p w14:paraId="26267DEF" w14:textId="77777777" w:rsidR="009F444F" w:rsidRPr="0029768E" w:rsidRDefault="009F444F" w:rsidP="00DE3F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1ACD" id="Zone de texte 9" o:spid="_x0000_s1031" type="#_x0000_t202" style="position:absolute;left:0;text-align:left;margin-left:41.75pt;margin-top:19.1pt;width:42.65pt;height:28.45pt;z-index:-25134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" stroked="f">
                <v:textbox inset="0,0,0,0">
                  <w:txbxContent>
                    <w:p w14:paraId="27904D2D" w14:textId="77777777" w:rsidR="009F444F" w:rsidRPr="0029768E" w:rsidRDefault="009F444F" w:rsidP="00DE3F5C">
                      <w:pPr>
                        <w:spacing w:after="0"/>
                        <w:rPr>
                          <w:sz w:val="22"/>
                        </w:rPr>
                      </w:pPr>
                      <w:r>
                        <w:rPr>
                          <w:sz w:val="22"/>
                        </w:rPr>
                        <w:t>Code à barre</w:t>
                      </w:r>
                    </w:p>
                    <w:p w14:paraId="65ED8499" w14:textId="77777777" w:rsidR="009F444F" w:rsidRDefault="009F444F" w:rsidP="00DE3F5C"/>
                    <w:p w14:paraId="6404C5D6" w14:textId="77777777" w:rsidR="009F444F" w:rsidRDefault="009F444F" w:rsidP="00DE3F5C"/>
                    <w:p w14:paraId="26267DEF" w14:textId="77777777" w:rsidR="009F444F" w:rsidRPr="0029768E" w:rsidRDefault="009F444F" w:rsidP="00DE3F5C"/>
                  </w:txbxContent>
                </v:textbox>
                <w10:wrap type="tight" anchorx="margin"/>
              </v:shape>
            </w:pict>
          </mc:Fallback>
        </mc:AlternateContent>
      </w:r>
    </w:p>
    <w:p w14:paraId="0118E68A"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noProof/>
          <w:sz w:val="24"/>
          <w:szCs w:val="22"/>
        </w:rPr>
        <w:drawing>
          <wp:anchor distT="0" distB="0" distL="114300" distR="114300" simplePos="0" relativeHeight="251964416" behindDoc="1" locked="0" layoutInCell="1" allowOverlap="1" wp14:anchorId="5D827456" wp14:editId="70B5FEAD">
            <wp:simplePos x="0" y="0"/>
            <wp:positionH relativeFrom="column">
              <wp:posOffset>226798</wp:posOffset>
            </wp:positionH>
            <wp:positionV relativeFrom="paragraph">
              <wp:posOffset>14443</wp:posOffset>
            </wp:positionV>
            <wp:extent cx="276225" cy="238125"/>
            <wp:effectExtent l="0" t="0" r="9525" b="9525"/>
            <wp:wrapTight wrapText="bothSides">
              <wp:wrapPolygon edited="0">
                <wp:start x="0" y="0"/>
                <wp:lineTo x="0" y="20736"/>
                <wp:lineTo x="20855" y="20736"/>
                <wp:lineTo x="20855" y="0"/>
                <wp:lineTo x="0" y="0"/>
              </wp:wrapPolygon>
            </wp:wrapTight>
            <wp:docPr id="3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B3316">
        <w:rPr>
          <w:rFonts w:ascii="Calibri Light" w:eastAsiaTheme="minorHAnsi" w:hAnsi="Calibri Light"/>
          <w:iCs w:val="0"/>
          <w:sz w:val="24"/>
          <w:szCs w:val="22"/>
        </w:rPr>
        <w:t>Permet d’insérer un code</w:t>
      </w:r>
      <w:r w:rsidR="003C4796">
        <w:rPr>
          <w:rFonts w:ascii="Calibri Light" w:eastAsiaTheme="minorHAnsi" w:hAnsi="Calibri Light"/>
          <w:iCs w:val="0"/>
          <w:sz w:val="24"/>
          <w:szCs w:val="22"/>
        </w:rPr>
        <w:t>-</w:t>
      </w:r>
      <w:r w:rsidRPr="00FB3316">
        <w:rPr>
          <w:rFonts w:ascii="Calibri Light" w:eastAsiaTheme="minorHAnsi" w:hAnsi="Calibri Light"/>
          <w:iCs w:val="0"/>
          <w:sz w:val="24"/>
          <w:szCs w:val="22"/>
        </w:rPr>
        <w:t>barre</w:t>
      </w:r>
      <w:r w:rsidR="00390F04">
        <w:rPr>
          <w:rFonts w:ascii="Calibri Light" w:eastAsiaTheme="minorHAnsi" w:hAnsi="Calibri Light"/>
          <w:iCs w:val="0"/>
          <w:sz w:val="24"/>
          <w:szCs w:val="22"/>
        </w:rPr>
        <w:t>s</w:t>
      </w:r>
      <w:r w:rsidRPr="00FB3316">
        <w:rPr>
          <w:rFonts w:ascii="Calibri Light" w:eastAsiaTheme="minorHAnsi" w:hAnsi="Calibri Light"/>
          <w:iCs w:val="0"/>
          <w:sz w:val="24"/>
          <w:szCs w:val="22"/>
        </w:rPr>
        <w:t xml:space="preserve">. </w:t>
      </w:r>
    </w:p>
    <w:p w14:paraId="3350E9B1"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Renseigner les propriétés de l’objet :</w:t>
      </w:r>
    </w:p>
    <w:p w14:paraId="4221EF90"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w:t>
      </w:r>
      <w:r w:rsidRPr="00FB3316">
        <w:rPr>
          <w:rFonts w:ascii="Calibri Light" w:eastAsiaTheme="minorHAnsi" w:hAnsi="Calibri Light"/>
          <w:iCs w:val="0"/>
          <w:sz w:val="24"/>
          <w:szCs w:val="22"/>
        </w:rPr>
        <w:tab/>
      </w:r>
      <w:proofErr w:type="spellStart"/>
      <w:r w:rsidRPr="00FB3316">
        <w:rPr>
          <w:rFonts w:ascii="Calibri Light" w:eastAsiaTheme="minorHAnsi" w:hAnsi="Calibri Light"/>
          <w:iCs w:val="0"/>
          <w:sz w:val="24"/>
          <w:szCs w:val="22"/>
        </w:rPr>
        <w:t>BarCode</w:t>
      </w:r>
      <w:proofErr w:type="spellEnd"/>
      <w:r w:rsidRPr="00FB3316">
        <w:rPr>
          <w:rFonts w:ascii="Calibri Light" w:eastAsiaTheme="minorHAnsi" w:hAnsi="Calibri Light"/>
          <w:iCs w:val="0"/>
          <w:sz w:val="24"/>
          <w:szCs w:val="22"/>
        </w:rPr>
        <w:t xml:space="preserve"> : choisir le type de code</w:t>
      </w:r>
      <w:r w:rsidR="003C4796">
        <w:rPr>
          <w:rFonts w:ascii="Calibri Light" w:eastAsiaTheme="minorHAnsi" w:hAnsi="Calibri Light"/>
          <w:iCs w:val="0"/>
          <w:sz w:val="24"/>
          <w:szCs w:val="22"/>
        </w:rPr>
        <w:t>-</w:t>
      </w:r>
      <w:r w:rsidRPr="00FB3316">
        <w:rPr>
          <w:rFonts w:ascii="Calibri Light" w:eastAsiaTheme="minorHAnsi" w:hAnsi="Calibri Light"/>
          <w:iCs w:val="0"/>
          <w:sz w:val="24"/>
          <w:szCs w:val="22"/>
        </w:rPr>
        <w:t>barre</w:t>
      </w:r>
      <w:r w:rsidR="00390F04">
        <w:rPr>
          <w:rFonts w:ascii="Calibri Light" w:eastAsiaTheme="minorHAnsi" w:hAnsi="Calibri Light"/>
          <w:iCs w:val="0"/>
          <w:sz w:val="24"/>
          <w:szCs w:val="22"/>
        </w:rPr>
        <w:t>s</w:t>
      </w:r>
      <w:r w:rsidRPr="00FB3316">
        <w:rPr>
          <w:rFonts w:ascii="Calibri Light" w:eastAsiaTheme="minorHAnsi" w:hAnsi="Calibri Light"/>
          <w:iCs w:val="0"/>
          <w:sz w:val="24"/>
          <w:szCs w:val="22"/>
        </w:rPr>
        <w:t xml:space="preserve"> (EAN8, EAN13,</w:t>
      </w:r>
      <w:r w:rsidR="00390F04">
        <w:rPr>
          <w:rFonts w:ascii="Calibri Light" w:eastAsiaTheme="minorHAnsi" w:hAnsi="Calibri Light"/>
          <w:iCs w:val="0"/>
          <w:sz w:val="24"/>
          <w:szCs w:val="22"/>
        </w:rPr>
        <w:t xml:space="preserve"> </w:t>
      </w:r>
      <w:r w:rsidRPr="00FB3316">
        <w:rPr>
          <w:rFonts w:ascii="Calibri Light" w:eastAsiaTheme="minorHAnsi" w:hAnsi="Calibri Light"/>
          <w:iCs w:val="0"/>
          <w:sz w:val="24"/>
          <w:szCs w:val="22"/>
        </w:rPr>
        <w:t>…</w:t>
      </w:r>
    </w:p>
    <w:p w14:paraId="2AF03880"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w:t>
      </w:r>
      <w:r w:rsidRPr="00FB3316">
        <w:rPr>
          <w:rFonts w:ascii="Calibri Light" w:eastAsiaTheme="minorHAnsi" w:hAnsi="Calibri Light"/>
          <w:iCs w:val="0"/>
          <w:sz w:val="24"/>
          <w:szCs w:val="22"/>
        </w:rPr>
        <w:tab/>
      </w:r>
      <w:proofErr w:type="spellStart"/>
      <w:r w:rsidRPr="00FB3316">
        <w:rPr>
          <w:rFonts w:ascii="Calibri Light" w:eastAsiaTheme="minorHAnsi" w:hAnsi="Calibri Light"/>
          <w:iCs w:val="0"/>
          <w:sz w:val="24"/>
          <w:szCs w:val="22"/>
        </w:rPr>
        <w:t>DataColumn</w:t>
      </w:r>
      <w:proofErr w:type="spellEnd"/>
      <w:r w:rsidRPr="00FB3316">
        <w:rPr>
          <w:rFonts w:ascii="Calibri Light" w:eastAsiaTheme="minorHAnsi" w:hAnsi="Calibri Light"/>
          <w:iCs w:val="0"/>
          <w:sz w:val="24"/>
          <w:szCs w:val="22"/>
        </w:rPr>
        <w:t xml:space="preserve"> : sélectionner le champ à mettre en format code à barre</w:t>
      </w:r>
    </w:p>
    <w:p w14:paraId="5CB445BD"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w:t>
      </w:r>
      <w:r w:rsidRPr="00FB3316">
        <w:rPr>
          <w:rFonts w:ascii="Calibri Light" w:eastAsiaTheme="minorHAnsi" w:hAnsi="Calibri Light"/>
          <w:iCs w:val="0"/>
          <w:sz w:val="24"/>
          <w:szCs w:val="22"/>
        </w:rPr>
        <w:tab/>
        <w:t>Expression : Insérer une expression si nécessaire</w:t>
      </w:r>
    </w:p>
    <w:p w14:paraId="0AE44931" w14:textId="77777777" w:rsidR="00165585" w:rsidRPr="00FB3316" w:rsidRDefault="00DE3F5C" w:rsidP="00165585">
      <w:pPr>
        <w:pStyle w:val="Paragraphedeliste"/>
        <w:ind w:left="1776"/>
        <w:rPr>
          <w:rFonts w:ascii="Calibri Light" w:eastAsiaTheme="minorHAnsi" w:hAnsi="Calibri Light"/>
          <w:iCs w:val="0"/>
          <w:sz w:val="24"/>
          <w:szCs w:val="22"/>
        </w:rPr>
      </w:pPr>
      <w:bookmarkStart w:id="56" w:name="_Toc323050629"/>
      <w:bookmarkStart w:id="57" w:name="_Toc323061698"/>
      <w:r w:rsidRPr="00FB3316">
        <w:rPr>
          <w:rFonts w:ascii="Calibri Light" w:eastAsiaTheme="minorHAnsi" w:hAnsi="Calibri Light"/>
          <w:iCs w:val="0"/>
          <w:noProof/>
          <w:sz w:val="24"/>
          <w:szCs w:val="22"/>
        </w:rPr>
        <mc:AlternateContent>
          <mc:Choice Requires="wps">
            <w:drawing>
              <wp:anchor distT="0" distB="0" distL="114300" distR="114300" simplePos="0" relativeHeight="251971584" behindDoc="1" locked="0" layoutInCell="1" allowOverlap="1" wp14:anchorId="10F82138" wp14:editId="1A1F2A40">
                <wp:simplePos x="0" y="0"/>
                <wp:positionH relativeFrom="leftMargin">
                  <wp:posOffset>530063</wp:posOffset>
                </wp:positionH>
                <wp:positionV relativeFrom="paragraph">
                  <wp:posOffset>178435</wp:posOffset>
                </wp:positionV>
                <wp:extent cx="541655" cy="382270"/>
                <wp:effectExtent l="0" t="0" r="0" b="0"/>
                <wp:wrapTight wrapText="bothSides">
                  <wp:wrapPolygon edited="0">
                    <wp:start x="0" y="0"/>
                    <wp:lineTo x="0" y="20452"/>
                    <wp:lineTo x="20511" y="20452"/>
                    <wp:lineTo x="20511" y="0"/>
                    <wp:lineTo x="0" y="0"/>
                  </wp:wrapPolygon>
                </wp:wrapTight>
                <wp:docPr id="10" name="Zone de texte 10"/>
                <wp:cNvGraphicFramePr/>
                <a:graphic xmlns:a="http://schemas.openxmlformats.org/drawingml/2006/main">
                  <a:graphicData uri="http://schemas.microsoft.com/office/word/2010/wordprocessingShape">
                    <wps:wsp>
                      <wps:cNvSpPr txBox="1"/>
                      <wps:spPr>
                        <a:xfrm>
                          <a:off x="0" y="0"/>
                          <a:ext cx="541655" cy="382270"/>
                        </a:xfrm>
                        <a:prstGeom prst="rect">
                          <a:avLst/>
                        </a:prstGeom>
                        <a:solidFill>
                          <a:prstClr val="white"/>
                        </a:solidFill>
                        <a:ln>
                          <a:noFill/>
                        </a:ln>
                        <a:effectLst/>
                      </wps:spPr>
                      <wps:txbx>
                        <w:txbxContent>
                          <w:p w14:paraId="5124D0E5" w14:textId="77777777" w:rsidR="009F444F" w:rsidRPr="0029768E" w:rsidRDefault="009F444F" w:rsidP="00DE3F5C">
                            <w:pPr>
                              <w:spacing w:after="0"/>
                              <w:rPr>
                                <w:sz w:val="22"/>
                              </w:rPr>
                            </w:pPr>
                            <w:r>
                              <w:rPr>
                                <w:sz w:val="22"/>
                              </w:rPr>
                              <w:t>Texte mis en forme</w:t>
                            </w:r>
                          </w:p>
                          <w:p w14:paraId="0C6EB62A" w14:textId="77777777" w:rsidR="009F444F" w:rsidRDefault="009F444F" w:rsidP="00DE3F5C"/>
                          <w:p w14:paraId="0E4F1BFD" w14:textId="77777777" w:rsidR="009F444F" w:rsidRDefault="009F444F" w:rsidP="00DE3F5C"/>
                          <w:p w14:paraId="0BF16B44" w14:textId="77777777" w:rsidR="009F444F" w:rsidRPr="0029768E" w:rsidRDefault="009F444F" w:rsidP="00DE3F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2138" id="Zone de texte 10" o:spid="_x0000_s1032" type="#_x0000_t202" style="position:absolute;left:0;text-align:left;margin-left:41.75pt;margin-top:14.05pt;width:42.65pt;height:30.1pt;z-index:-25134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" stroked="f">
                <v:textbox inset="0,0,0,0">
                  <w:txbxContent>
                    <w:p w14:paraId="5124D0E5" w14:textId="77777777" w:rsidR="009F444F" w:rsidRPr="0029768E" w:rsidRDefault="009F444F" w:rsidP="00DE3F5C">
                      <w:pPr>
                        <w:spacing w:after="0"/>
                        <w:rPr>
                          <w:sz w:val="22"/>
                        </w:rPr>
                      </w:pPr>
                      <w:r>
                        <w:rPr>
                          <w:sz w:val="22"/>
                        </w:rPr>
                        <w:t>Texte mis en forme</w:t>
                      </w:r>
                    </w:p>
                    <w:p w14:paraId="0C6EB62A" w14:textId="77777777" w:rsidR="009F444F" w:rsidRDefault="009F444F" w:rsidP="00DE3F5C"/>
                    <w:p w14:paraId="0E4F1BFD" w14:textId="77777777" w:rsidR="009F444F" w:rsidRDefault="009F444F" w:rsidP="00DE3F5C"/>
                    <w:p w14:paraId="0BF16B44" w14:textId="77777777" w:rsidR="009F444F" w:rsidRPr="0029768E" w:rsidRDefault="009F444F" w:rsidP="00DE3F5C"/>
                  </w:txbxContent>
                </v:textbox>
                <w10:wrap type="tight" anchorx="margin"/>
              </v:shape>
            </w:pict>
          </mc:Fallback>
        </mc:AlternateContent>
      </w:r>
      <w:r w:rsidR="00165585" w:rsidRPr="00FB3316">
        <w:rPr>
          <w:rFonts w:ascii="Calibri Light" w:eastAsiaTheme="minorHAnsi" w:hAnsi="Calibri Light"/>
          <w:iCs w:val="0"/>
          <w:noProof/>
          <w:sz w:val="24"/>
          <w:szCs w:val="22"/>
        </w:rPr>
        <w:drawing>
          <wp:anchor distT="0" distB="0" distL="114300" distR="114300" simplePos="0" relativeHeight="251965440" behindDoc="1" locked="0" layoutInCell="1" allowOverlap="1" wp14:anchorId="38A4A8F9" wp14:editId="1FF33C7D">
            <wp:simplePos x="0" y="0"/>
            <wp:positionH relativeFrom="column">
              <wp:posOffset>289560</wp:posOffset>
            </wp:positionH>
            <wp:positionV relativeFrom="paragraph">
              <wp:posOffset>199552</wp:posOffset>
            </wp:positionV>
            <wp:extent cx="285750" cy="333375"/>
            <wp:effectExtent l="0" t="0" r="0" b="9525"/>
            <wp:wrapTight wrapText="bothSides">
              <wp:wrapPolygon edited="0">
                <wp:start x="0" y="0"/>
                <wp:lineTo x="0" y="20983"/>
                <wp:lineTo x="20160" y="20983"/>
                <wp:lineTo x="20160" y="0"/>
                <wp:lineTo x="0" y="0"/>
              </wp:wrapPolygon>
            </wp:wrapTight>
            <wp:docPr id="10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6"/>
      <w:bookmarkEnd w:id="57"/>
    </w:p>
    <w:p w14:paraId="72D894FF" w14:textId="77777777" w:rsidR="00165585" w:rsidRPr="00FB3316" w:rsidRDefault="00165585" w:rsidP="00165585">
      <w:pPr>
        <w:pStyle w:val="Paragraphedeliste"/>
        <w:ind w:left="1776"/>
        <w:rPr>
          <w:rFonts w:ascii="Calibri Light" w:eastAsiaTheme="minorHAnsi" w:hAnsi="Calibri Light"/>
          <w:iCs w:val="0"/>
          <w:sz w:val="24"/>
          <w:szCs w:val="22"/>
        </w:rPr>
      </w:pPr>
      <w:r w:rsidRPr="00FB3316">
        <w:rPr>
          <w:rFonts w:ascii="Calibri Light" w:eastAsiaTheme="minorHAnsi" w:hAnsi="Calibri Light"/>
          <w:iCs w:val="0"/>
          <w:sz w:val="24"/>
          <w:szCs w:val="22"/>
        </w:rPr>
        <w:t>Permet d’insérer un texte mis en forme</w:t>
      </w:r>
    </w:p>
    <w:p w14:paraId="79D8DD50" w14:textId="77777777" w:rsidR="00165585" w:rsidRPr="00FB3316" w:rsidRDefault="00165585" w:rsidP="00165585">
      <w:pPr>
        <w:pStyle w:val="Paragraphedeliste"/>
        <w:ind w:left="1776"/>
        <w:rPr>
          <w:rFonts w:ascii="Calibri Light" w:eastAsiaTheme="minorHAnsi" w:hAnsi="Calibri Light"/>
          <w:iCs w:val="0"/>
          <w:sz w:val="24"/>
          <w:szCs w:val="22"/>
        </w:rPr>
      </w:pPr>
    </w:p>
    <w:p w14:paraId="0FAF4ECF" w14:textId="77777777" w:rsidR="00165585" w:rsidRPr="00FB3316" w:rsidRDefault="00DE3F5C" w:rsidP="00165585">
      <w:pPr>
        <w:pStyle w:val="Paragraphedeliste"/>
        <w:ind w:left="1776"/>
        <w:rPr>
          <w:rFonts w:ascii="Calibri Light" w:eastAsiaTheme="minorHAnsi" w:hAnsi="Calibri Light"/>
          <w:iCs w:val="0"/>
          <w:sz w:val="24"/>
          <w:szCs w:val="22"/>
        </w:rPr>
      </w:pPr>
      <w:bookmarkStart w:id="58" w:name="_Toc323050630"/>
      <w:bookmarkStart w:id="59" w:name="_Toc323061699"/>
      <w:r w:rsidRPr="00FB3316">
        <w:rPr>
          <w:rFonts w:ascii="Calibri Light" w:eastAsiaTheme="minorHAnsi" w:hAnsi="Calibri Light"/>
          <w:iCs w:val="0"/>
          <w:noProof/>
          <w:sz w:val="24"/>
          <w:szCs w:val="22"/>
        </w:rPr>
        <mc:AlternateContent>
          <mc:Choice Requires="wps">
            <w:drawing>
              <wp:anchor distT="0" distB="0" distL="114300" distR="114300" simplePos="0" relativeHeight="251973632" behindDoc="1" locked="0" layoutInCell="1" allowOverlap="1" wp14:anchorId="51644DB1" wp14:editId="100567AE">
                <wp:simplePos x="0" y="0"/>
                <wp:positionH relativeFrom="leftMargin">
                  <wp:posOffset>541493</wp:posOffset>
                </wp:positionH>
                <wp:positionV relativeFrom="paragraph">
                  <wp:posOffset>24130</wp:posOffset>
                </wp:positionV>
                <wp:extent cx="541655" cy="372110"/>
                <wp:effectExtent l="0" t="0" r="0" b="8890"/>
                <wp:wrapTight wrapText="bothSides">
                  <wp:wrapPolygon edited="0">
                    <wp:start x="0" y="0"/>
                    <wp:lineTo x="0" y="21010"/>
                    <wp:lineTo x="20511" y="21010"/>
                    <wp:lineTo x="20511" y="0"/>
                    <wp:lineTo x="0" y="0"/>
                  </wp:wrapPolygon>
                </wp:wrapTight>
                <wp:docPr id="11" name="Zone de texte 11"/>
                <wp:cNvGraphicFramePr/>
                <a:graphic xmlns:a="http://schemas.openxmlformats.org/drawingml/2006/main">
                  <a:graphicData uri="http://schemas.microsoft.com/office/word/2010/wordprocessingShape">
                    <wps:wsp>
                      <wps:cNvSpPr txBox="1"/>
                      <wps:spPr>
                        <a:xfrm>
                          <a:off x="0" y="0"/>
                          <a:ext cx="541655" cy="372110"/>
                        </a:xfrm>
                        <a:prstGeom prst="rect">
                          <a:avLst/>
                        </a:prstGeom>
                        <a:solidFill>
                          <a:prstClr val="white"/>
                        </a:solidFill>
                        <a:ln>
                          <a:noFill/>
                        </a:ln>
                        <a:effectLst/>
                      </wps:spPr>
                      <wps:txbx>
                        <w:txbxContent>
                          <w:p w14:paraId="4A24893E" w14:textId="77777777" w:rsidR="009F444F" w:rsidRPr="0029768E" w:rsidRDefault="009F444F" w:rsidP="00DE3F5C">
                            <w:pPr>
                              <w:spacing w:after="0"/>
                              <w:rPr>
                                <w:sz w:val="22"/>
                              </w:rPr>
                            </w:pPr>
                            <w:r>
                              <w:rPr>
                                <w:sz w:val="22"/>
                              </w:rPr>
                              <w:t>Case à cocher</w:t>
                            </w:r>
                          </w:p>
                          <w:p w14:paraId="76B1FE7D" w14:textId="77777777" w:rsidR="009F444F" w:rsidRDefault="009F444F" w:rsidP="00DE3F5C"/>
                          <w:p w14:paraId="257D01FD" w14:textId="77777777" w:rsidR="009F444F" w:rsidRDefault="009F444F" w:rsidP="00DE3F5C"/>
                          <w:p w14:paraId="47C2150F" w14:textId="77777777" w:rsidR="009F444F" w:rsidRPr="0029768E" w:rsidRDefault="009F444F" w:rsidP="00DE3F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44DB1" id="Zone de texte 11" o:spid="_x0000_s1033" type="#_x0000_t202" style="position:absolute;left:0;text-align:left;margin-left:42.65pt;margin-top:1.9pt;width:42.65pt;height:29.3pt;z-index:-25134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" stroked="f">
                <v:textbox inset="0,0,0,0">
                  <w:txbxContent>
                    <w:p w14:paraId="4A24893E" w14:textId="77777777" w:rsidR="009F444F" w:rsidRPr="0029768E" w:rsidRDefault="009F444F" w:rsidP="00DE3F5C">
                      <w:pPr>
                        <w:spacing w:after="0"/>
                        <w:rPr>
                          <w:sz w:val="22"/>
                        </w:rPr>
                      </w:pPr>
                      <w:r>
                        <w:rPr>
                          <w:sz w:val="22"/>
                        </w:rPr>
                        <w:t>Case à cocher</w:t>
                      </w:r>
                    </w:p>
                    <w:p w14:paraId="76B1FE7D" w14:textId="77777777" w:rsidR="009F444F" w:rsidRDefault="009F444F" w:rsidP="00DE3F5C"/>
                    <w:p w14:paraId="257D01FD" w14:textId="77777777" w:rsidR="009F444F" w:rsidRDefault="009F444F" w:rsidP="00DE3F5C"/>
                    <w:p w14:paraId="47C2150F" w14:textId="77777777" w:rsidR="009F444F" w:rsidRPr="0029768E" w:rsidRDefault="009F444F" w:rsidP="00DE3F5C"/>
                  </w:txbxContent>
                </v:textbox>
                <w10:wrap type="tight" anchorx="margin"/>
              </v:shape>
            </w:pict>
          </mc:Fallback>
        </mc:AlternateContent>
      </w:r>
      <w:r w:rsidR="00165585" w:rsidRPr="00FB3316">
        <w:rPr>
          <w:rFonts w:ascii="Calibri Light" w:eastAsiaTheme="minorHAnsi" w:hAnsi="Calibri Light"/>
          <w:iCs w:val="0"/>
          <w:noProof/>
          <w:sz w:val="24"/>
          <w:szCs w:val="22"/>
        </w:rPr>
        <w:drawing>
          <wp:anchor distT="0" distB="0" distL="114300" distR="114300" simplePos="0" relativeHeight="251966464" behindDoc="1" locked="0" layoutInCell="1" allowOverlap="1" wp14:anchorId="3A6732A9" wp14:editId="240F5CEE">
            <wp:simplePos x="0" y="0"/>
            <wp:positionH relativeFrom="column">
              <wp:posOffset>279562</wp:posOffset>
            </wp:positionH>
            <wp:positionV relativeFrom="paragraph">
              <wp:posOffset>14605</wp:posOffset>
            </wp:positionV>
            <wp:extent cx="314325" cy="276225"/>
            <wp:effectExtent l="0" t="0" r="9525" b="9525"/>
            <wp:wrapTight wrapText="bothSides">
              <wp:wrapPolygon edited="0">
                <wp:start x="0" y="0"/>
                <wp:lineTo x="0" y="20855"/>
                <wp:lineTo x="20945" y="20855"/>
                <wp:lineTo x="20945" y="0"/>
                <wp:lineTo x="0" y="0"/>
              </wp:wrapPolygon>
            </wp:wrapTight>
            <wp:docPr id="11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8"/>
      <w:bookmarkEnd w:id="59"/>
      <w:r w:rsidR="00165585" w:rsidRPr="00FB3316">
        <w:rPr>
          <w:rFonts w:ascii="Calibri Light" w:eastAsiaTheme="minorHAnsi" w:hAnsi="Calibri Light"/>
          <w:iCs w:val="0"/>
          <w:sz w:val="24"/>
          <w:szCs w:val="22"/>
        </w:rPr>
        <w:t>Permet d’insérer une case à cocher</w:t>
      </w:r>
    </w:p>
    <w:p w14:paraId="536F21B5" w14:textId="77777777" w:rsidR="00165585" w:rsidRPr="00FB3316" w:rsidRDefault="00165585" w:rsidP="00165585">
      <w:pPr>
        <w:pStyle w:val="Paragraphedeliste"/>
        <w:ind w:left="1776"/>
        <w:rPr>
          <w:rFonts w:ascii="Calibri Light" w:eastAsiaTheme="minorHAnsi" w:hAnsi="Calibri Light"/>
          <w:iCs w:val="0"/>
          <w:sz w:val="24"/>
          <w:szCs w:val="22"/>
        </w:rPr>
      </w:pPr>
    </w:p>
    <w:p w14:paraId="696CF3AB" w14:textId="77777777" w:rsidR="00165585" w:rsidRPr="00FB3316" w:rsidRDefault="00DE3F5C" w:rsidP="00165585">
      <w:pPr>
        <w:pStyle w:val="Paragraphedeliste"/>
        <w:ind w:left="1776"/>
        <w:rPr>
          <w:rFonts w:ascii="Calibri Light" w:eastAsiaTheme="minorHAnsi" w:hAnsi="Calibri Light"/>
          <w:iCs w:val="0"/>
          <w:sz w:val="24"/>
          <w:szCs w:val="22"/>
        </w:rPr>
      </w:pPr>
      <w:bookmarkStart w:id="60" w:name="_Toc323050631"/>
      <w:bookmarkStart w:id="61" w:name="_Toc323061700"/>
      <w:r w:rsidRPr="00FB3316">
        <w:rPr>
          <w:rFonts w:ascii="Calibri Light" w:eastAsiaTheme="minorHAnsi" w:hAnsi="Calibri Light"/>
          <w:iCs w:val="0"/>
          <w:noProof/>
          <w:sz w:val="24"/>
          <w:szCs w:val="22"/>
        </w:rPr>
        <mc:AlternateContent>
          <mc:Choice Requires="wps">
            <w:drawing>
              <wp:anchor distT="0" distB="0" distL="114300" distR="114300" simplePos="0" relativeHeight="251975680" behindDoc="1" locked="0" layoutInCell="1" allowOverlap="1" wp14:anchorId="7C6CE0A3" wp14:editId="77F2C6AC">
                <wp:simplePos x="0" y="0"/>
                <wp:positionH relativeFrom="leftMargin">
                  <wp:posOffset>545479</wp:posOffset>
                </wp:positionH>
                <wp:positionV relativeFrom="paragraph">
                  <wp:posOffset>123825</wp:posOffset>
                </wp:positionV>
                <wp:extent cx="541655" cy="148590"/>
                <wp:effectExtent l="0" t="0" r="0" b="3810"/>
                <wp:wrapTight wrapText="bothSides">
                  <wp:wrapPolygon edited="0">
                    <wp:start x="0" y="0"/>
                    <wp:lineTo x="0" y="19385"/>
                    <wp:lineTo x="20511" y="19385"/>
                    <wp:lineTo x="20511" y="0"/>
                    <wp:lineTo x="0" y="0"/>
                  </wp:wrapPolygon>
                </wp:wrapTight>
                <wp:docPr id="12" name="Zone de texte 12"/>
                <wp:cNvGraphicFramePr/>
                <a:graphic xmlns:a="http://schemas.openxmlformats.org/drawingml/2006/main">
                  <a:graphicData uri="http://schemas.microsoft.com/office/word/2010/wordprocessingShape">
                    <wps:wsp>
                      <wps:cNvSpPr txBox="1"/>
                      <wps:spPr>
                        <a:xfrm>
                          <a:off x="0" y="0"/>
                          <a:ext cx="541655" cy="148590"/>
                        </a:xfrm>
                        <a:prstGeom prst="rect">
                          <a:avLst/>
                        </a:prstGeom>
                        <a:solidFill>
                          <a:prstClr val="white"/>
                        </a:solidFill>
                        <a:ln>
                          <a:noFill/>
                        </a:ln>
                        <a:effectLst/>
                      </wps:spPr>
                      <wps:txbx>
                        <w:txbxContent>
                          <w:p w14:paraId="7BC57CAD" w14:textId="77777777" w:rsidR="009F444F" w:rsidRPr="0029768E" w:rsidRDefault="009F444F" w:rsidP="00DE3F5C">
                            <w:pPr>
                              <w:spacing w:after="0"/>
                              <w:rPr>
                                <w:sz w:val="22"/>
                              </w:rPr>
                            </w:pPr>
                            <w:r>
                              <w:rPr>
                                <w:sz w:val="22"/>
                              </w:rPr>
                              <w:t>MS Chart</w:t>
                            </w:r>
                          </w:p>
                          <w:p w14:paraId="624CFFCB" w14:textId="77777777" w:rsidR="009F444F" w:rsidRDefault="009F444F" w:rsidP="00DE3F5C"/>
                          <w:p w14:paraId="3EFDEDD5" w14:textId="77777777" w:rsidR="009F444F" w:rsidRDefault="009F444F" w:rsidP="00DE3F5C"/>
                          <w:p w14:paraId="2E99CB1D" w14:textId="77777777" w:rsidR="009F444F" w:rsidRPr="0029768E" w:rsidRDefault="009F444F" w:rsidP="00DE3F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E0A3" id="Zone de texte 12" o:spid="_x0000_s1034" type="#_x0000_t202" style="position:absolute;left:0;text-align:left;margin-left:42.95pt;margin-top:9.75pt;width:42.65pt;height:11.7pt;z-index:-25134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" stroked="f">
                <v:textbox inset="0,0,0,0">
                  <w:txbxContent>
                    <w:p w14:paraId="7BC57CAD" w14:textId="77777777" w:rsidR="009F444F" w:rsidRPr="0029768E" w:rsidRDefault="009F444F" w:rsidP="00DE3F5C">
                      <w:pPr>
                        <w:spacing w:after="0"/>
                        <w:rPr>
                          <w:sz w:val="22"/>
                        </w:rPr>
                      </w:pPr>
                      <w:r>
                        <w:rPr>
                          <w:sz w:val="22"/>
                        </w:rPr>
                        <w:t>MS Chart</w:t>
                      </w:r>
                    </w:p>
                    <w:p w14:paraId="624CFFCB" w14:textId="77777777" w:rsidR="009F444F" w:rsidRDefault="009F444F" w:rsidP="00DE3F5C"/>
                    <w:p w14:paraId="3EFDEDD5" w14:textId="77777777" w:rsidR="009F444F" w:rsidRDefault="009F444F" w:rsidP="00DE3F5C"/>
                    <w:p w14:paraId="2E99CB1D" w14:textId="77777777" w:rsidR="009F444F" w:rsidRPr="0029768E" w:rsidRDefault="009F444F" w:rsidP="00DE3F5C"/>
                  </w:txbxContent>
                </v:textbox>
                <w10:wrap type="tight" anchorx="margin"/>
              </v:shape>
            </w:pict>
          </mc:Fallback>
        </mc:AlternateContent>
      </w:r>
      <w:r w:rsidR="00165585" w:rsidRPr="00FB3316">
        <w:rPr>
          <w:rFonts w:ascii="Calibri Light" w:eastAsiaTheme="minorHAnsi" w:hAnsi="Calibri Light"/>
          <w:iCs w:val="0"/>
          <w:noProof/>
          <w:sz w:val="24"/>
          <w:szCs w:val="22"/>
        </w:rPr>
        <w:drawing>
          <wp:anchor distT="0" distB="0" distL="114300" distR="114300" simplePos="0" relativeHeight="251967488" behindDoc="1" locked="0" layoutInCell="1" allowOverlap="1" wp14:anchorId="37BC9F42" wp14:editId="5A367AAC">
            <wp:simplePos x="0" y="0"/>
            <wp:positionH relativeFrom="column">
              <wp:posOffset>300517</wp:posOffset>
            </wp:positionH>
            <wp:positionV relativeFrom="paragraph">
              <wp:posOffset>13970</wp:posOffset>
            </wp:positionV>
            <wp:extent cx="295275" cy="295275"/>
            <wp:effectExtent l="0" t="0" r="9525" b="9525"/>
            <wp:wrapTight wrapText="bothSides">
              <wp:wrapPolygon edited="0">
                <wp:start x="0" y="0"/>
                <wp:lineTo x="0" y="20903"/>
                <wp:lineTo x="20903" y="20903"/>
                <wp:lineTo x="20903" y="0"/>
                <wp:lineTo x="0" y="0"/>
              </wp:wrapPolygon>
            </wp:wrapTight>
            <wp:docPr id="11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60"/>
      <w:bookmarkEnd w:id="61"/>
      <w:r w:rsidR="00165585" w:rsidRPr="00FB3316">
        <w:rPr>
          <w:rFonts w:ascii="Calibri Light" w:eastAsiaTheme="minorHAnsi" w:hAnsi="Calibri Light"/>
          <w:iCs w:val="0"/>
          <w:sz w:val="24"/>
          <w:szCs w:val="22"/>
        </w:rPr>
        <w:t>Permet d’insérer un graphique</w:t>
      </w:r>
    </w:p>
    <w:p w14:paraId="13CCDBF0" w14:textId="77777777" w:rsidR="00165585" w:rsidRPr="00FB3316" w:rsidRDefault="00165585" w:rsidP="00165585">
      <w:pPr>
        <w:pStyle w:val="Paragraphedeliste"/>
        <w:ind w:left="1776"/>
        <w:rPr>
          <w:rFonts w:ascii="Calibri Light" w:eastAsiaTheme="minorHAnsi" w:hAnsi="Calibri Light"/>
          <w:iCs w:val="0"/>
          <w:sz w:val="24"/>
          <w:szCs w:val="22"/>
        </w:rPr>
      </w:pPr>
    </w:p>
    <w:p w14:paraId="351E407C" w14:textId="77777777" w:rsidR="007A47B0" w:rsidRPr="00FB3316" w:rsidRDefault="008C704B" w:rsidP="00D36C03">
      <w:pPr>
        <w:pStyle w:val="Paragraphedeliste"/>
        <w:ind w:left="1776"/>
        <w:jc w:val="left"/>
        <w:rPr>
          <w:rFonts w:ascii="Calibri Light" w:eastAsiaTheme="minorHAnsi" w:hAnsi="Calibri Light"/>
          <w:iCs w:val="0"/>
          <w:sz w:val="24"/>
          <w:szCs w:val="22"/>
        </w:rPr>
      </w:pPr>
      <w:r w:rsidRPr="00FB3316">
        <w:rPr>
          <w:rFonts w:ascii="Calibri Light" w:eastAsiaTheme="minorHAnsi" w:hAnsi="Calibri Light"/>
          <w:iCs w:val="0"/>
          <w:noProof/>
          <w:sz w:val="24"/>
          <w:szCs w:val="22"/>
        </w:rPr>
        <mc:AlternateContent>
          <mc:Choice Requires="wps">
            <w:drawing>
              <wp:anchor distT="0" distB="0" distL="114300" distR="114300" simplePos="0" relativeHeight="251980800" behindDoc="1" locked="0" layoutInCell="1" allowOverlap="1" wp14:anchorId="770CEE33" wp14:editId="461B12F0">
                <wp:simplePos x="0" y="0"/>
                <wp:positionH relativeFrom="leftMargin">
                  <wp:posOffset>553247</wp:posOffset>
                </wp:positionH>
                <wp:positionV relativeFrom="paragraph">
                  <wp:posOffset>187960</wp:posOffset>
                </wp:positionV>
                <wp:extent cx="541655" cy="148590"/>
                <wp:effectExtent l="0" t="0" r="0" b="3810"/>
                <wp:wrapTight wrapText="bothSides">
                  <wp:wrapPolygon edited="0">
                    <wp:start x="0" y="0"/>
                    <wp:lineTo x="0" y="19385"/>
                    <wp:lineTo x="20511" y="19385"/>
                    <wp:lineTo x="20511"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541655" cy="148590"/>
                        </a:xfrm>
                        <a:prstGeom prst="rect">
                          <a:avLst/>
                        </a:prstGeom>
                        <a:solidFill>
                          <a:prstClr val="white"/>
                        </a:solidFill>
                        <a:ln>
                          <a:noFill/>
                        </a:ln>
                        <a:effectLst/>
                      </wps:spPr>
                      <wps:txbx>
                        <w:txbxContent>
                          <w:p w14:paraId="1157E4BA" w14:textId="77777777" w:rsidR="009F444F" w:rsidRDefault="009F444F" w:rsidP="008C704B">
                            <w:r>
                              <w:rPr>
                                <w:sz w:val="22"/>
                              </w:rPr>
                              <w:t>Sparkline</w:t>
                            </w:r>
                          </w:p>
                          <w:p w14:paraId="73EE6EFC" w14:textId="77777777" w:rsidR="009F444F" w:rsidRPr="0029768E" w:rsidRDefault="009F444F" w:rsidP="008C70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EE33" id="Zone de texte 15" o:spid="_x0000_s1035" type="#_x0000_t202" style="position:absolute;left:0;text-align:left;margin-left:43.55pt;margin-top:14.8pt;width:42.65pt;height:11.7pt;z-index:-25133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" stroked="f">
                <v:textbox inset="0,0,0,0">
                  <w:txbxContent>
                    <w:p w14:paraId="1157E4BA" w14:textId="77777777" w:rsidR="009F444F" w:rsidRDefault="009F444F" w:rsidP="008C704B">
                      <w:r>
                        <w:rPr>
                          <w:sz w:val="22"/>
                        </w:rPr>
                        <w:t>Sparkline</w:t>
                      </w:r>
                    </w:p>
                    <w:p w14:paraId="73EE6EFC" w14:textId="77777777" w:rsidR="009F444F" w:rsidRPr="0029768E" w:rsidRDefault="009F444F" w:rsidP="008C704B"/>
                  </w:txbxContent>
                </v:textbox>
                <w10:wrap type="tight" anchorx="margin"/>
              </v:shape>
            </w:pict>
          </mc:Fallback>
        </mc:AlternateContent>
      </w:r>
      <w:r w:rsidRPr="00FB3316">
        <w:rPr>
          <w:rFonts w:ascii="Calibri Light" w:eastAsiaTheme="minorHAnsi" w:hAnsi="Calibri Light"/>
          <w:iCs w:val="0"/>
          <w:noProof/>
          <w:sz w:val="24"/>
          <w:szCs w:val="22"/>
        </w:rPr>
        <w:drawing>
          <wp:anchor distT="0" distB="0" distL="114300" distR="114300" simplePos="0" relativeHeight="251978752" behindDoc="1" locked="0" layoutInCell="1" allowOverlap="1" wp14:anchorId="17B25722" wp14:editId="2FC573F1">
            <wp:simplePos x="0" y="0"/>
            <wp:positionH relativeFrom="column">
              <wp:posOffset>332740</wp:posOffset>
            </wp:positionH>
            <wp:positionV relativeFrom="paragraph">
              <wp:posOffset>149387</wp:posOffset>
            </wp:positionV>
            <wp:extent cx="276225" cy="238125"/>
            <wp:effectExtent l="0" t="0" r="9525" b="9525"/>
            <wp:wrapTight wrapText="bothSides">
              <wp:wrapPolygon edited="0">
                <wp:start x="0" y="0"/>
                <wp:lineTo x="0" y="20736"/>
                <wp:lineTo x="20855" y="20736"/>
                <wp:lineTo x="2085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76225" cy="238125"/>
                    </a:xfrm>
                    <a:prstGeom prst="rect">
                      <a:avLst/>
                    </a:prstGeom>
                  </pic:spPr>
                </pic:pic>
              </a:graphicData>
            </a:graphic>
            <wp14:sizeRelH relativeFrom="page">
              <wp14:pctWidth>0</wp14:pctWidth>
            </wp14:sizeRelH>
            <wp14:sizeRelV relativeFrom="page">
              <wp14:pctHeight>0</wp14:pctHeight>
            </wp14:sizeRelV>
          </wp:anchor>
        </w:drawing>
      </w:r>
      <w:r w:rsidR="00165585" w:rsidRPr="00FB3316">
        <w:rPr>
          <w:rFonts w:ascii="Calibri Light" w:eastAsiaTheme="minorHAnsi" w:hAnsi="Calibri Light"/>
          <w:iCs w:val="0"/>
          <w:sz w:val="24"/>
          <w:szCs w:val="22"/>
        </w:rPr>
        <w:t>Permet d'insérer un "</w:t>
      </w:r>
      <w:proofErr w:type="spellStart"/>
      <w:r w:rsidR="00165585" w:rsidRPr="00FB3316">
        <w:rPr>
          <w:rFonts w:ascii="Calibri Light" w:eastAsiaTheme="minorHAnsi" w:hAnsi="Calibri Light"/>
          <w:iCs w:val="0"/>
          <w:sz w:val="24"/>
          <w:szCs w:val="22"/>
        </w:rPr>
        <w:t>sparkline</w:t>
      </w:r>
      <w:proofErr w:type="spellEnd"/>
      <w:r w:rsidR="00165585" w:rsidRPr="00FB3316">
        <w:rPr>
          <w:rFonts w:ascii="Calibri Light" w:eastAsiaTheme="minorHAnsi" w:hAnsi="Calibri Light"/>
          <w:iCs w:val="0"/>
          <w:sz w:val="24"/>
          <w:szCs w:val="22"/>
        </w:rPr>
        <w:t>" (très petit graphique inséré, par exemple, sur chaque ligne de données pour permettre l'évaluation d'une série de nombres très rapidement)</w:t>
      </w:r>
    </w:p>
    <w:p w14:paraId="649C94A9" w14:textId="77777777" w:rsidR="008C704B" w:rsidRDefault="008C704B" w:rsidP="008C704B"/>
    <w:p w14:paraId="65FFF966" w14:textId="77777777" w:rsidR="008C704B" w:rsidRDefault="008C704B" w:rsidP="008C704B">
      <w:pPr>
        <w:pStyle w:val="Titre2"/>
      </w:pPr>
      <w:bookmarkStart w:id="62" w:name="_Toc166513719"/>
      <w:r>
        <w:t>Structure de bandes</w:t>
      </w:r>
      <w:bookmarkEnd w:id="62"/>
    </w:p>
    <w:p w14:paraId="280FAE60" w14:textId="77777777" w:rsidR="008C704B" w:rsidRPr="008C704B" w:rsidRDefault="008C704B" w:rsidP="008C704B">
      <w:pPr>
        <w:spacing w:after="0"/>
      </w:pPr>
    </w:p>
    <w:p w14:paraId="7CA15710" w14:textId="77777777" w:rsidR="008C704B" w:rsidRDefault="008C704B" w:rsidP="008C704B">
      <w:r>
        <w:t>Les bandes permettent de structurer la mise en page du rapport. Les bandes "titre du rapport", "entête de page", "données" et "pied de page" sont insérées par défaut dans la page.</w:t>
      </w:r>
    </w:p>
    <w:p w14:paraId="5495F7DF" w14:textId="77777777" w:rsidR="008C704B" w:rsidRDefault="008C704B" w:rsidP="008C704B">
      <w:r>
        <w:t>Il faut cliquer sur "configurer les bandes" pour faire apparaitre la fenêtre suivante :</w:t>
      </w:r>
    </w:p>
    <w:p w14:paraId="185317FB" w14:textId="77777777" w:rsidR="00E15E57" w:rsidRDefault="00E15E57" w:rsidP="008C704B">
      <w:r w:rsidRPr="005B3857">
        <w:rPr>
          <w:noProof/>
          <w:lang w:eastAsia="fr-BE"/>
        </w:rPr>
        <w:lastRenderedPageBreak/>
        <w:drawing>
          <wp:inline distT="0" distB="0" distL="0" distR="0" wp14:anchorId="44FDAE0E" wp14:editId="530B3031">
            <wp:extent cx="5676900" cy="2730560"/>
            <wp:effectExtent l="0" t="0" r="0" b="0"/>
            <wp:docPr id="5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l="58876" t="37211" r="4342" b="5132"/>
                    <a:stretch>
                      <a:fillRect/>
                    </a:stretch>
                  </pic:blipFill>
                  <pic:spPr bwMode="auto">
                    <a:xfrm>
                      <a:off x="0" y="0"/>
                      <a:ext cx="5693865" cy="2738720"/>
                    </a:xfrm>
                    <a:prstGeom prst="rect">
                      <a:avLst/>
                    </a:prstGeom>
                    <a:noFill/>
                    <a:ln w="9525">
                      <a:noFill/>
                      <a:miter lim="800000"/>
                      <a:headEnd/>
                      <a:tailEnd/>
                    </a:ln>
                  </pic:spPr>
                </pic:pic>
              </a:graphicData>
            </a:graphic>
          </wp:inline>
        </w:drawing>
      </w:r>
    </w:p>
    <w:p w14:paraId="46CBB639" w14:textId="77777777" w:rsidR="00E15E57" w:rsidRPr="00E15E57" w:rsidRDefault="00E15E57" w:rsidP="00E15E57">
      <w:r w:rsidRPr="00E15E57">
        <w:t>Les données imprimées peuvent être également groupées sur différents niveaux. Ces groupes permettent notamment l’impression de ruptures et le calcul de sous-totaux.</w:t>
      </w:r>
    </w:p>
    <w:p w14:paraId="101A91D6" w14:textId="77777777" w:rsidR="00E15E57" w:rsidRPr="00E15E57" w:rsidRDefault="00E15E57" w:rsidP="00E15E57">
      <w:r w:rsidRPr="00E15E57">
        <w:t>La création de groupe fait apparaître automatiquement de nouvelles bandes colorées sur la gauche du rapport. Lorsqu’on ajoute une bande d’entête, la bande pied est automatiquement créée.</w:t>
      </w:r>
    </w:p>
    <w:p w14:paraId="66596C26" w14:textId="77777777" w:rsidR="00E15E57" w:rsidRDefault="00E15E57" w:rsidP="00E15E57">
      <w:pPr>
        <w:pStyle w:val="Titre3"/>
      </w:pPr>
      <w:bookmarkStart w:id="63" w:name="_Toc166513720"/>
      <w:r>
        <w:t>Bandes</w:t>
      </w:r>
      <w:bookmarkEnd w:id="63"/>
    </w:p>
    <w:p w14:paraId="0F96CA7F" w14:textId="77777777" w:rsidR="00E15E57" w:rsidRDefault="00E15E57" w:rsidP="00E15E57">
      <w:pPr>
        <w:spacing w:after="0"/>
      </w:pPr>
    </w:p>
    <w:p w14:paraId="26E311B3" w14:textId="77777777" w:rsidR="00E15E57" w:rsidRDefault="00E15E57" w:rsidP="00E15E57">
      <w:r>
        <w:t>Il est possible d’ajouter les bandes suivantes au rapport :</w:t>
      </w:r>
    </w:p>
    <w:tbl>
      <w:tblPr>
        <w:tblStyle w:val="Grilledutableau"/>
        <w:tblW w:w="0" w:type="auto"/>
        <w:tblLook w:val="04A0" w:firstRow="1" w:lastRow="0" w:firstColumn="1" w:lastColumn="0" w:noHBand="0" w:noVBand="1"/>
      </w:tblPr>
      <w:tblGrid>
        <w:gridCol w:w="2405"/>
        <w:gridCol w:w="6657"/>
      </w:tblGrid>
      <w:tr w:rsidR="00E15E57" w14:paraId="3FC0A794" w14:textId="77777777" w:rsidTr="003114A2">
        <w:tc>
          <w:tcPr>
            <w:tcW w:w="2405" w:type="dxa"/>
            <w:tcBorders>
              <w:top w:val="single" w:sz="4" w:space="0" w:color="425961"/>
              <w:left w:val="single" w:sz="4" w:space="0" w:color="425961"/>
              <w:bottom w:val="single" w:sz="4" w:space="0" w:color="425961"/>
              <w:right w:val="single" w:sz="4" w:space="0" w:color="425961"/>
            </w:tcBorders>
            <w:shd w:val="clear" w:color="auto" w:fill="425961"/>
          </w:tcPr>
          <w:p w14:paraId="702AD644" w14:textId="77777777" w:rsidR="00E15E57" w:rsidRPr="00E15E57" w:rsidRDefault="00E15E57" w:rsidP="00E15E57">
            <w:pPr>
              <w:rPr>
                <w:color w:val="FFFFFF" w:themeColor="background1"/>
              </w:rPr>
            </w:pPr>
            <w:r w:rsidRPr="00E15E57">
              <w:rPr>
                <w:color w:val="FFFFFF" w:themeColor="background1"/>
              </w:rPr>
              <w:t>Nom de la bande</w:t>
            </w:r>
          </w:p>
        </w:tc>
        <w:tc>
          <w:tcPr>
            <w:tcW w:w="6657" w:type="dxa"/>
            <w:tcBorders>
              <w:top w:val="single" w:sz="4" w:space="0" w:color="425961"/>
              <w:left w:val="single" w:sz="4" w:space="0" w:color="425961"/>
              <w:bottom w:val="single" w:sz="4" w:space="0" w:color="425961"/>
              <w:right w:val="single" w:sz="4" w:space="0" w:color="425961"/>
            </w:tcBorders>
            <w:shd w:val="clear" w:color="auto" w:fill="425961"/>
          </w:tcPr>
          <w:p w14:paraId="366AF187" w14:textId="77777777" w:rsidR="00E15E57" w:rsidRPr="00E15E57" w:rsidRDefault="00E15E57" w:rsidP="00E15E57">
            <w:pPr>
              <w:rPr>
                <w:color w:val="FFFFFF" w:themeColor="background1"/>
              </w:rPr>
            </w:pPr>
            <w:r w:rsidRPr="00E15E57">
              <w:rPr>
                <w:color w:val="FFFFFF" w:themeColor="background1"/>
              </w:rPr>
              <w:t>Description</w:t>
            </w:r>
          </w:p>
        </w:tc>
      </w:tr>
      <w:tr w:rsidR="00E15E57" w14:paraId="1356C46D" w14:textId="77777777" w:rsidTr="003114A2">
        <w:trPr>
          <w:trHeight w:val="170"/>
        </w:trPr>
        <w:tc>
          <w:tcPr>
            <w:tcW w:w="2405" w:type="dxa"/>
            <w:tcBorders>
              <w:top w:val="single" w:sz="4" w:space="0" w:color="425961"/>
            </w:tcBorders>
          </w:tcPr>
          <w:p w14:paraId="5CE9A2F1" w14:textId="77777777" w:rsidR="00E15E57" w:rsidRDefault="00E15E57" w:rsidP="00E15E57">
            <w:r>
              <w:t>Titre du rapport</w:t>
            </w:r>
          </w:p>
        </w:tc>
        <w:tc>
          <w:tcPr>
            <w:tcW w:w="6657" w:type="dxa"/>
            <w:tcBorders>
              <w:top w:val="single" w:sz="4" w:space="0" w:color="425961"/>
            </w:tcBorders>
          </w:tcPr>
          <w:p w14:paraId="0A1CF103" w14:textId="77777777" w:rsidR="00E15E57" w:rsidRDefault="003114A2" w:rsidP="00E15E57">
            <w:r w:rsidRPr="003114A2">
              <w:t>Elle est imprimée au tout début du rapport. Vous pouvez choisir de l’imprimer avant la bande “entête de page” en mettant la propriété "</w:t>
            </w:r>
            <w:proofErr w:type="spellStart"/>
            <w:r w:rsidRPr="003114A2">
              <w:t>TitleBeforeHeader</w:t>
            </w:r>
            <w:proofErr w:type="spellEnd"/>
            <w:r w:rsidRPr="003114A2">
              <w:t>" à "</w:t>
            </w:r>
            <w:proofErr w:type="spellStart"/>
            <w:r w:rsidRPr="003114A2">
              <w:t>True</w:t>
            </w:r>
            <w:proofErr w:type="spellEnd"/>
            <w:r w:rsidRPr="003114A2">
              <w:t>" (valeur par défaut).</w:t>
            </w:r>
          </w:p>
        </w:tc>
      </w:tr>
      <w:tr w:rsidR="00E15E57" w14:paraId="25BD830F" w14:textId="77777777" w:rsidTr="003114A2">
        <w:trPr>
          <w:trHeight w:val="170"/>
        </w:trPr>
        <w:tc>
          <w:tcPr>
            <w:tcW w:w="2405" w:type="dxa"/>
          </w:tcPr>
          <w:p w14:paraId="02BA5641" w14:textId="77777777" w:rsidR="00E15E57" w:rsidRDefault="00E15E57" w:rsidP="00E15E57">
            <w:r>
              <w:t>Résumé du rapport</w:t>
            </w:r>
          </w:p>
        </w:tc>
        <w:tc>
          <w:tcPr>
            <w:tcW w:w="6657" w:type="dxa"/>
          </w:tcPr>
          <w:p w14:paraId="418BA81F" w14:textId="77777777" w:rsidR="00E15E57" w:rsidRDefault="003114A2" w:rsidP="00E15E57">
            <w:r w:rsidRPr="003114A2">
              <w:t>Elle est imprimée une fois, à la fin du rapport, après la dernière ligne de données et avant le pied de page</w:t>
            </w:r>
            <w:r>
              <w:t>.</w:t>
            </w:r>
          </w:p>
        </w:tc>
      </w:tr>
      <w:tr w:rsidR="00E15E57" w14:paraId="433340BE" w14:textId="77777777" w:rsidTr="003114A2">
        <w:trPr>
          <w:trHeight w:val="170"/>
        </w:trPr>
        <w:tc>
          <w:tcPr>
            <w:tcW w:w="2405" w:type="dxa"/>
          </w:tcPr>
          <w:p w14:paraId="7259A01A" w14:textId="77777777" w:rsidR="00E15E57" w:rsidRDefault="00E15E57" w:rsidP="00E15E57">
            <w:r>
              <w:t>Entête de page</w:t>
            </w:r>
          </w:p>
        </w:tc>
        <w:tc>
          <w:tcPr>
            <w:tcW w:w="6657" w:type="dxa"/>
          </w:tcPr>
          <w:p w14:paraId="735FF47C" w14:textId="77777777" w:rsidR="00E15E57" w:rsidRDefault="003114A2" w:rsidP="00E15E57">
            <w:r w:rsidRPr="003114A2">
              <w:t>Elle est imprimée en entête de chaque page du rapport</w:t>
            </w:r>
            <w:r>
              <w:t>.</w:t>
            </w:r>
          </w:p>
        </w:tc>
      </w:tr>
      <w:tr w:rsidR="00E15E57" w14:paraId="12BD1805" w14:textId="77777777" w:rsidTr="003114A2">
        <w:trPr>
          <w:trHeight w:val="170"/>
        </w:trPr>
        <w:tc>
          <w:tcPr>
            <w:tcW w:w="2405" w:type="dxa"/>
          </w:tcPr>
          <w:p w14:paraId="20479111" w14:textId="77777777" w:rsidR="00E15E57" w:rsidRDefault="00E15E57" w:rsidP="00E15E57">
            <w:r>
              <w:t>Pied de page</w:t>
            </w:r>
          </w:p>
        </w:tc>
        <w:tc>
          <w:tcPr>
            <w:tcW w:w="6657" w:type="dxa"/>
          </w:tcPr>
          <w:p w14:paraId="7494FD0F" w14:textId="77777777" w:rsidR="00E15E57" w:rsidRDefault="003114A2" w:rsidP="00E15E57">
            <w:r w:rsidRPr="003114A2">
              <w:t>Elle est imprimée dans le pied de chaque page du rapport</w:t>
            </w:r>
            <w:r>
              <w:t>.</w:t>
            </w:r>
          </w:p>
        </w:tc>
      </w:tr>
      <w:tr w:rsidR="00E15E57" w14:paraId="635F5BBD" w14:textId="77777777" w:rsidTr="003114A2">
        <w:trPr>
          <w:trHeight w:val="170"/>
        </w:trPr>
        <w:tc>
          <w:tcPr>
            <w:tcW w:w="2405" w:type="dxa"/>
          </w:tcPr>
          <w:p w14:paraId="7B4F3D1F" w14:textId="77777777" w:rsidR="00E15E57" w:rsidRDefault="00E15E57" w:rsidP="00E15E57">
            <w:r>
              <w:t>Entête de colonne</w:t>
            </w:r>
          </w:p>
        </w:tc>
        <w:tc>
          <w:tcPr>
            <w:tcW w:w="6657" w:type="dxa"/>
          </w:tcPr>
          <w:p w14:paraId="29E8CF24" w14:textId="77777777" w:rsidR="00E15E57" w:rsidRDefault="003114A2" w:rsidP="00E15E57">
            <w:r w:rsidRPr="003114A2">
              <w:t>Cette bande est utilisée quand on affiche un rapport sur plusieurs colonnes (par exemple quand le nombre de colonnes indiqué dans la mise en page est &gt; 1). Elle est imprimée en haut de chaque colonne après l’entête de page.</w:t>
            </w:r>
          </w:p>
        </w:tc>
      </w:tr>
      <w:tr w:rsidR="00E15E57" w14:paraId="707E512B" w14:textId="77777777" w:rsidTr="003114A2">
        <w:trPr>
          <w:trHeight w:val="170"/>
        </w:trPr>
        <w:tc>
          <w:tcPr>
            <w:tcW w:w="2405" w:type="dxa"/>
          </w:tcPr>
          <w:p w14:paraId="5C4F3C52" w14:textId="77777777" w:rsidR="00E15E57" w:rsidRDefault="00E15E57" w:rsidP="00E15E57">
            <w:r>
              <w:t>Pied de colonne</w:t>
            </w:r>
          </w:p>
        </w:tc>
        <w:tc>
          <w:tcPr>
            <w:tcW w:w="6657" w:type="dxa"/>
          </w:tcPr>
          <w:p w14:paraId="66CA0DBF" w14:textId="77777777" w:rsidR="00E15E57" w:rsidRDefault="003114A2" w:rsidP="00E15E57">
            <w:r w:rsidRPr="007F1956">
              <w:rPr>
                <w:lang w:eastAsia="fr-BE"/>
              </w:rPr>
              <w:t>Elle est imprimée en bas de chaque colonne avant le pied de page.</w:t>
            </w:r>
          </w:p>
        </w:tc>
      </w:tr>
      <w:tr w:rsidR="00E15E57" w14:paraId="0FCFCA59" w14:textId="77777777" w:rsidTr="003114A2">
        <w:trPr>
          <w:trHeight w:val="170"/>
        </w:trPr>
        <w:tc>
          <w:tcPr>
            <w:tcW w:w="2405" w:type="dxa"/>
          </w:tcPr>
          <w:p w14:paraId="38FCD755" w14:textId="77777777" w:rsidR="00E15E57" w:rsidRDefault="00E15E57" w:rsidP="00E15E57">
            <w:r>
              <w:t>Entête</w:t>
            </w:r>
          </w:p>
        </w:tc>
        <w:tc>
          <w:tcPr>
            <w:tcW w:w="6657" w:type="dxa"/>
          </w:tcPr>
          <w:p w14:paraId="56DDA355" w14:textId="77777777" w:rsidR="00E15E57" w:rsidRDefault="003114A2" w:rsidP="00E15E57">
            <w:r w:rsidRPr="003114A2">
              <w:t>Cette bande est connectée à la bande "Données" et est imprimée avant la première ligne de données.</w:t>
            </w:r>
          </w:p>
        </w:tc>
      </w:tr>
      <w:tr w:rsidR="00E15E57" w14:paraId="1831E712" w14:textId="77777777" w:rsidTr="003114A2">
        <w:trPr>
          <w:trHeight w:val="170"/>
        </w:trPr>
        <w:tc>
          <w:tcPr>
            <w:tcW w:w="2405" w:type="dxa"/>
          </w:tcPr>
          <w:p w14:paraId="31928356" w14:textId="77777777" w:rsidR="00E15E57" w:rsidRDefault="00E15E57" w:rsidP="00E15E57">
            <w:r>
              <w:t>Données</w:t>
            </w:r>
          </w:p>
        </w:tc>
        <w:tc>
          <w:tcPr>
            <w:tcW w:w="6657" w:type="dxa"/>
          </w:tcPr>
          <w:p w14:paraId="5CC54D43" w14:textId="77777777" w:rsidR="00E15E57" w:rsidRDefault="003114A2" w:rsidP="00E15E57">
            <w:r w:rsidRPr="003114A2">
              <w:t>Cette bande est connectée à la source de données et est imprimée autant de fois qu’il y a de lignes dans la source.</w:t>
            </w:r>
          </w:p>
        </w:tc>
      </w:tr>
      <w:tr w:rsidR="00E15E57" w14:paraId="6C35D843" w14:textId="77777777" w:rsidTr="003114A2">
        <w:trPr>
          <w:trHeight w:val="170"/>
        </w:trPr>
        <w:tc>
          <w:tcPr>
            <w:tcW w:w="2405" w:type="dxa"/>
          </w:tcPr>
          <w:p w14:paraId="4D7A6E50" w14:textId="77777777" w:rsidR="00E15E57" w:rsidRDefault="00E15E57" w:rsidP="00E15E57">
            <w:r>
              <w:t>Pied</w:t>
            </w:r>
          </w:p>
        </w:tc>
        <w:tc>
          <w:tcPr>
            <w:tcW w:w="6657" w:type="dxa"/>
          </w:tcPr>
          <w:p w14:paraId="6CE6C58E" w14:textId="77777777" w:rsidR="00E15E57" w:rsidRDefault="003114A2" w:rsidP="00E15E57">
            <w:r w:rsidRPr="003114A2">
              <w:t>Cette bande est connectée à la bande "Données" et est imprimée après la dernière ligne de données.</w:t>
            </w:r>
          </w:p>
        </w:tc>
      </w:tr>
      <w:tr w:rsidR="00E15E57" w14:paraId="1402F600" w14:textId="77777777" w:rsidTr="003114A2">
        <w:trPr>
          <w:trHeight w:val="170"/>
        </w:trPr>
        <w:tc>
          <w:tcPr>
            <w:tcW w:w="2405" w:type="dxa"/>
          </w:tcPr>
          <w:p w14:paraId="68B66FF5" w14:textId="77777777" w:rsidR="00E15E57" w:rsidRDefault="00E15E57" w:rsidP="00E15E57">
            <w:r>
              <w:t>Entête de groupe</w:t>
            </w:r>
          </w:p>
        </w:tc>
        <w:tc>
          <w:tcPr>
            <w:tcW w:w="6657" w:type="dxa"/>
          </w:tcPr>
          <w:p w14:paraId="39F20051" w14:textId="77777777" w:rsidR="00E15E57" w:rsidRDefault="003114A2" w:rsidP="00E15E57">
            <w:r w:rsidRPr="007F1956">
              <w:rPr>
                <w:lang w:eastAsia="fr-BE"/>
              </w:rPr>
              <w:t>Elle est imprimée au début de chaque groupe, quand la valeur de condition du groupe change</w:t>
            </w:r>
          </w:p>
        </w:tc>
      </w:tr>
      <w:tr w:rsidR="00E15E57" w14:paraId="3F3AEA43" w14:textId="77777777" w:rsidTr="003114A2">
        <w:trPr>
          <w:trHeight w:val="170"/>
        </w:trPr>
        <w:tc>
          <w:tcPr>
            <w:tcW w:w="2405" w:type="dxa"/>
          </w:tcPr>
          <w:p w14:paraId="50A417EB" w14:textId="77777777" w:rsidR="00E15E57" w:rsidRDefault="00E15E57" w:rsidP="00E15E57">
            <w:r>
              <w:lastRenderedPageBreak/>
              <w:t>Pied de groupe</w:t>
            </w:r>
          </w:p>
        </w:tc>
        <w:tc>
          <w:tcPr>
            <w:tcW w:w="6657" w:type="dxa"/>
          </w:tcPr>
          <w:p w14:paraId="42367BDF" w14:textId="77777777" w:rsidR="00E15E57" w:rsidRDefault="003114A2" w:rsidP="00E15E57">
            <w:r w:rsidRPr="003114A2">
              <w:t>Elle est imprimée à chaque fin de groupe</w:t>
            </w:r>
          </w:p>
        </w:tc>
      </w:tr>
      <w:tr w:rsidR="00E15E57" w14:paraId="2F5C34E8" w14:textId="77777777" w:rsidTr="003114A2">
        <w:trPr>
          <w:trHeight w:val="170"/>
        </w:trPr>
        <w:tc>
          <w:tcPr>
            <w:tcW w:w="2405" w:type="dxa"/>
          </w:tcPr>
          <w:p w14:paraId="5239D46C" w14:textId="77777777" w:rsidR="00E15E57" w:rsidRDefault="00E15E57" w:rsidP="00E15E57">
            <w:r>
              <w:t>Enfant</w:t>
            </w:r>
          </w:p>
        </w:tc>
        <w:tc>
          <w:tcPr>
            <w:tcW w:w="6657" w:type="dxa"/>
          </w:tcPr>
          <w:p w14:paraId="0F970309" w14:textId="77777777" w:rsidR="00E15E57" w:rsidRDefault="003114A2" w:rsidP="00E15E57">
            <w:r w:rsidRPr="003114A2">
              <w:t>Cette bande peut être connectée à n’importe quelle autre bande. Elle est imprimée directement après le parent</w:t>
            </w:r>
          </w:p>
        </w:tc>
      </w:tr>
      <w:tr w:rsidR="00E15E57" w14:paraId="1C97E4EB" w14:textId="77777777" w:rsidTr="003114A2">
        <w:trPr>
          <w:trHeight w:val="170"/>
        </w:trPr>
        <w:tc>
          <w:tcPr>
            <w:tcW w:w="2405" w:type="dxa"/>
          </w:tcPr>
          <w:p w14:paraId="7F666A70" w14:textId="77777777" w:rsidR="00E15E57" w:rsidRDefault="00E15E57" w:rsidP="00E15E57">
            <w:r>
              <w:t>Surimpression</w:t>
            </w:r>
          </w:p>
        </w:tc>
        <w:tc>
          <w:tcPr>
            <w:tcW w:w="6657" w:type="dxa"/>
          </w:tcPr>
          <w:p w14:paraId="170E59CE" w14:textId="77777777" w:rsidR="00E15E57" w:rsidRDefault="003114A2" w:rsidP="00E15E57">
            <w:r w:rsidRPr="003114A2">
              <w:t>Cette bande s'imprime en surimpression sur chaque page du document</w:t>
            </w:r>
          </w:p>
        </w:tc>
      </w:tr>
    </w:tbl>
    <w:p w14:paraId="0A35BDE0" w14:textId="77777777" w:rsidR="00E15E57" w:rsidRDefault="00E15E57" w:rsidP="00A3748A">
      <w:pPr>
        <w:spacing w:after="0"/>
      </w:pPr>
    </w:p>
    <w:p w14:paraId="4AC1FE2F" w14:textId="77777777" w:rsidR="00A3748A" w:rsidRDefault="00A3748A" w:rsidP="00A3748A">
      <w:r>
        <w:t>L’expression de groupe se définit ensuite en faisant un clic-droit sur le groupe coloré ajouté et en choisissant l’option "Modifier".</w:t>
      </w:r>
    </w:p>
    <w:p w14:paraId="0F4139AD" w14:textId="77777777" w:rsidR="00A3748A" w:rsidRDefault="00A3748A" w:rsidP="00A3748A">
      <w:r>
        <w:rPr>
          <w:noProof/>
          <w:lang w:eastAsia="fr-BE"/>
        </w:rPr>
        <w:drawing>
          <wp:anchor distT="0" distB="0" distL="114300" distR="114300" simplePos="0" relativeHeight="251981824" behindDoc="1" locked="0" layoutInCell="1" allowOverlap="1" wp14:anchorId="6F44B139" wp14:editId="394FC75A">
            <wp:simplePos x="0" y="0"/>
            <wp:positionH relativeFrom="margin">
              <wp:align>center</wp:align>
            </wp:positionH>
            <wp:positionV relativeFrom="paragraph">
              <wp:posOffset>301625</wp:posOffset>
            </wp:positionV>
            <wp:extent cx="2857500" cy="1695395"/>
            <wp:effectExtent l="0" t="0" r="0" b="635"/>
            <wp:wrapTight wrapText="bothSides">
              <wp:wrapPolygon edited="0">
                <wp:start x="0" y="0"/>
                <wp:lineTo x="0" y="21365"/>
                <wp:lineTo x="21456" y="21365"/>
                <wp:lineTo x="2145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857500" cy="1695395"/>
                    </a:xfrm>
                    <a:prstGeom prst="rect">
                      <a:avLst/>
                    </a:prstGeom>
                  </pic:spPr>
                </pic:pic>
              </a:graphicData>
            </a:graphic>
            <wp14:sizeRelH relativeFrom="page">
              <wp14:pctWidth>0</wp14:pctWidth>
            </wp14:sizeRelH>
            <wp14:sizeRelV relativeFrom="page">
              <wp14:pctHeight>0</wp14:pctHeight>
            </wp14:sizeRelV>
          </wp:anchor>
        </w:drawing>
      </w:r>
      <w:r>
        <w:t>On peut alors choisir le champ sur lequel on souhaite grouper ou saisir l’expression :</w:t>
      </w:r>
    </w:p>
    <w:p w14:paraId="544E6B34" w14:textId="77777777" w:rsidR="00A3748A" w:rsidRDefault="00A3748A" w:rsidP="00A3748A"/>
    <w:p w14:paraId="5F737D0F" w14:textId="77777777" w:rsidR="00A3748A" w:rsidRPr="00A3748A" w:rsidRDefault="00A3748A" w:rsidP="00A3748A"/>
    <w:p w14:paraId="6C919A1D" w14:textId="77777777" w:rsidR="00A3748A" w:rsidRPr="00A3748A" w:rsidRDefault="00A3748A" w:rsidP="00A3748A"/>
    <w:p w14:paraId="28D2396E" w14:textId="77777777" w:rsidR="00A3748A" w:rsidRPr="00A3748A" w:rsidRDefault="00A3748A" w:rsidP="00A3748A"/>
    <w:p w14:paraId="23F20435" w14:textId="77777777" w:rsidR="00A3748A" w:rsidRDefault="00A3748A" w:rsidP="00A3748A"/>
    <w:p w14:paraId="16983787" w14:textId="77777777" w:rsidR="00A3748A" w:rsidRDefault="00A3748A" w:rsidP="00A3748A"/>
    <w:p w14:paraId="6896FA73" w14:textId="77777777" w:rsidR="00A3748A" w:rsidRDefault="00A3748A" w:rsidP="00A3748A">
      <w:r>
        <w:t xml:space="preserve">On peut également à ce niveau définir la propriété tri. </w:t>
      </w:r>
    </w:p>
    <w:p w14:paraId="031307C4" w14:textId="77777777" w:rsidR="00A3748A" w:rsidRDefault="00A3748A" w:rsidP="00A3748A">
      <w:r>
        <w:t>Il en est de même pour le groupe "données". Une table de données doit être connectée à cette bande :</w:t>
      </w:r>
    </w:p>
    <w:p w14:paraId="0C1D9298" w14:textId="77777777" w:rsidR="004B3ED5" w:rsidRDefault="004B3ED5" w:rsidP="00A3748A">
      <w:r>
        <w:rPr>
          <w:noProof/>
          <w:lang w:eastAsia="fr-BE"/>
        </w:rPr>
        <w:drawing>
          <wp:anchor distT="0" distB="0" distL="114300" distR="114300" simplePos="0" relativeHeight="251982848" behindDoc="1" locked="0" layoutInCell="1" allowOverlap="1" wp14:anchorId="449F940C" wp14:editId="38FF6DB9">
            <wp:simplePos x="0" y="0"/>
            <wp:positionH relativeFrom="margin">
              <wp:align>center</wp:align>
            </wp:positionH>
            <wp:positionV relativeFrom="paragraph">
              <wp:posOffset>5080</wp:posOffset>
            </wp:positionV>
            <wp:extent cx="3000375" cy="1733599"/>
            <wp:effectExtent l="0" t="0" r="0" b="0"/>
            <wp:wrapTight wrapText="bothSides">
              <wp:wrapPolygon edited="0">
                <wp:start x="0" y="0"/>
                <wp:lineTo x="0" y="21363"/>
                <wp:lineTo x="21394" y="21363"/>
                <wp:lineTo x="21394"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0375" cy="173359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58D8106" w14:textId="77777777" w:rsidR="004B3ED5" w:rsidRPr="004B3ED5" w:rsidRDefault="004B3ED5" w:rsidP="004B3ED5"/>
    <w:p w14:paraId="009BAFAC" w14:textId="77777777" w:rsidR="004B3ED5" w:rsidRPr="004B3ED5" w:rsidRDefault="004B3ED5" w:rsidP="004B3ED5"/>
    <w:p w14:paraId="6FAEFE46" w14:textId="77777777" w:rsidR="004B3ED5" w:rsidRPr="004B3ED5" w:rsidRDefault="004B3ED5" w:rsidP="004B3ED5"/>
    <w:p w14:paraId="275DA464" w14:textId="77777777" w:rsidR="004B3ED5" w:rsidRDefault="004B3ED5" w:rsidP="004B3ED5"/>
    <w:p w14:paraId="4E7850FE" w14:textId="77777777" w:rsidR="004B3ED5" w:rsidRDefault="004B3ED5" w:rsidP="004B3ED5"/>
    <w:p w14:paraId="78C7F0BE" w14:textId="77777777" w:rsidR="004B3ED5" w:rsidRDefault="004B3ED5" w:rsidP="004B3ED5">
      <w:r w:rsidRPr="00FB3316">
        <w:rPr>
          <w:u w:val="single"/>
        </w:rPr>
        <w:t>Remarque</w:t>
      </w:r>
      <w:r>
        <w:t xml:space="preserve"> : Dans la configuration de bandes, l’éditeur de rapports ne permet pas certaines opérations qui mènent à un mauvais modèle de rapport. </w:t>
      </w:r>
    </w:p>
    <w:p w14:paraId="296BAC60" w14:textId="77777777" w:rsidR="004B3ED5" w:rsidRDefault="004B3ED5" w:rsidP="004B3ED5">
      <w:r>
        <w:t>Par exemple,</w:t>
      </w:r>
    </w:p>
    <w:p w14:paraId="22C0A263" w14:textId="77777777" w:rsidR="004B3ED5" w:rsidRPr="001561D9" w:rsidRDefault="001561D9" w:rsidP="00F70540">
      <w:pPr>
        <w:pStyle w:val="Paragraphedeliste"/>
        <w:numPr>
          <w:ilvl w:val="0"/>
          <w:numId w:val="43"/>
        </w:numPr>
        <w:jc w:val="left"/>
        <w:rPr>
          <w:rFonts w:asciiTheme="majorHAnsi" w:hAnsiTheme="majorHAnsi"/>
          <w:noProof/>
          <w:sz w:val="24"/>
          <w:lang w:eastAsia="fr-BE"/>
        </w:rPr>
      </w:pPr>
      <w:r>
        <w:rPr>
          <w:rFonts w:asciiTheme="majorHAnsi" w:hAnsiTheme="majorHAnsi"/>
          <w:noProof/>
          <w:sz w:val="24"/>
          <w:lang w:eastAsia="fr-BE"/>
        </w:rPr>
        <w:t>V</w:t>
      </w:r>
      <w:r w:rsidR="004B3ED5" w:rsidRPr="001561D9">
        <w:rPr>
          <w:rFonts w:asciiTheme="majorHAnsi" w:hAnsiTheme="majorHAnsi"/>
          <w:noProof/>
          <w:sz w:val="24"/>
          <w:lang w:eastAsia="fr-BE"/>
        </w:rPr>
        <w:t>ous ne pouvez pas supprimer la bande de données, qui est connectée à un groupe (pour cela, il faut d’abord supprimer le groupe)</w:t>
      </w:r>
    </w:p>
    <w:p w14:paraId="53227CB1" w14:textId="77777777" w:rsidR="004B3ED5" w:rsidRPr="001561D9" w:rsidRDefault="004B3ED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Quand vous supprimez la bande de données, l’entête et le pied sont automatiquement supprimés</w:t>
      </w:r>
    </w:p>
    <w:p w14:paraId="6D166C23" w14:textId="77777777" w:rsidR="004B3ED5" w:rsidRDefault="004B3ED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Il est impossible de supprimer une bande si c’est la seule sur la page</w:t>
      </w:r>
    </w:p>
    <w:p w14:paraId="103F72C1" w14:textId="77777777" w:rsidR="003A42F4" w:rsidRPr="001561D9" w:rsidRDefault="003A42F4" w:rsidP="003A42F4">
      <w:pPr>
        <w:pStyle w:val="Paragraphedeliste"/>
        <w:jc w:val="left"/>
        <w:rPr>
          <w:rFonts w:asciiTheme="majorHAnsi" w:hAnsiTheme="majorHAnsi"/>
          <w:noProof/>
          <w:sz w:val="24"/>
          <w:lang w:eastAsia="fr-BE"/>
        </w:rPr>
      </w:pPr>
    </w:p>
    <w:p w14:paraId="6D220949" w14:textId="77777777" w:rsidR="004B3ED5" w:rsidRDefault="004B3ED5" w:rsidP="004B3ED5">
      <w:pPr>
        <w:pStyle w:val="Titre3"/>
      </w:pPr>
      <w:bookmarkStart w:id="64" w:name="_Toc166513721"/>
      <w:r>
        <w:lastRenderedPageBreak/>
        <w:t>Propriétés de bande</w:t>
      </w:r>
      <w:bookmarkEnd w:id="64"/>
    </w:p>
    <w:p w14:paraId="4DCB380B" w14:textId="77777777" w:rsidR="004B3ED5" w:rsidRPr="004B3ED5" w:rsidRDefault="004B3ED5" w:rsidP="004B3ED5">
      <w:pPr>
        <w:spacing w:after="0"/>
      </w:pPr>
    </w:p>
    <w:p w14:paraId="0831E806" w14:textId="77777777" w:rsidR="004B3ED5" w:rsidRDefault="004B3ED5" w:rsidP="004B3ED5">
      <w:r>
        <w:t>Les bandes ont des propriétés importantes qui affectent le processus d’impression.</w:t>
      </w:r>
    </w:p>
    <w:p w14:paraId="7D9EE27A" w14:textId="77777777" w:rsidR="004B3ED5" w:rsidRDefault="004B3ED5" w:rsidP="004B3ED5">
      <w:r>
        <w:t>Pour modifier une propriété de bande, il faut cliquer sur le nom de la bande (ou la sélectionner dans l’arbre de rapport à droite du modèle de rapport) et changer la valeur de la propriété dans le pavé des propriétés.</w:t>
      </w:r>
    </w:p>
    <w:p w14:paraId="53635A48" w14:textId="77777777" w:rsidR="004B3ED5" w:rsidRDefault="004B3ED5" w:rsidP="004B3ED5">
      <w:pPr>
        <w:spacing w:after="0"/>
      </w:pPr>
    </w:p>
    <w:tbl>
      <w:tblPr>
        <w:tblStyle w:val="Grilledutableau"/>
        <w:tblW w:w="0" w:type="auto"/>
        <w:tblLook w:val="04A0" w:firstRow="1" w:lastRow="0" w:firstColumn="1" w:lastColumn="0" w:noHBand="0" w:noVBand="1"/>
      </w:tblPr>
      <w:tblGrid>
        <w:gridCol w:w="2396"/>
        <w:gridCol w:w="6666"/>
      </w:tblGrid>
      <w:tr w:rsidR="004B3ED5" w14:paraId="1C04CBCE" w14:textId="77777777" w:rsidTr="006A2115">
        <w:tc>
          <w:tcPr>
            <w:tcW w:w="2405" w:type="dxa"/>
            <w:tcBorders>
              <w:top w:val="single" w:sz="4" w:space="0" w:color="425961"/>
              <w:left w:val="single" w:sz="4" w:space="0" w:color="425961"/>
              <w:bottom w:val="single" w:sz="4" w:space="0" w:color="425961"/>
              <w:right w:val="single" w:sz="4" w:space="0" w:color="425961"/>
            </w:tcBorders>
            <w:shd w:val="clear" w:color="auto" w:fill="425961"/>
          </w:tcPr>
          <w:p w14:paraId="258B4EA7" w14:textId="77777777" w:rsidR="004B3ED5" w:rsidRPr="00E15E57" w:rsidRDefault="004B3ED5" w:rsidP="006A2115">
            <w:pPr>
              <w:rPr>
                <w:color w:val="FFFFFF" w:themeColor="background1"/>
              </w:rPr>
            </w:pPr>
            <w:r>
              <w:rPr>
                <w:color w:val="FFFFFF" w:themeColor="background1"/>
              </w:rPr>
              <w:t>Propriétés</w:t>
            </w:r>
          </w:p>
        </w:tc>
        <w:tc>
          <w:tcPr>
            <w:tcW w:w="6657" w:type="dxa"/>
            <w:tcBorders>
              <w:top w:val="single" w:sz="4" w:space="0" w:color="425961"/>
              <w:left w:val="single" w:sz="4" w:space="0" w:color="425961"/>
              <w:bottom w:val="single" w:sz="4" w:space="0" w:color="425961"/>
              <w:right w:val="single" w:sz="4" w:space="0" w:color="425961"/>
            </w:tcBorders>
            <w:shd w:val="clear" w:color="auto" w:fill="425961"/>
          </w:tcPr>
          <w:p w14:paraId="6C5535FB" w14:textId="77777777" w:rsidR="004B3ED5" w:rsidRPr="00E15E57" w:rsidRDefault="004B3ED5" w:rsidP="006A2115">
            <w:pPr>
              <w:rPr>
                <w:color w:val="FFFFFF" w:themeColor="background1"/>
              </w:rPr>
            </w:pPr>
            <w:r w:rsidRPr="00E15E57">
              <w:rPr>
                <w:color w:val="FFFFFF" w:themeColor="background1"/>
              </w:rPr>
              <w:t>Description</w:t>
            </w:r>
          </w:p>
        </w:tc>
      </w:tr>
      <w:tr w:rsidR="004B3ED5" w14:paraId="53291F08" w14:textId="77777777" w:rsidTr="006A2115">
        <w:trPr>
          <w:trHeight w:val="170"/>
        </w:trPr>
        <w:tc>
          <w:tcPr>
            <w:tcW w:w="2405" w:type="dxa"/>
            <w:tcBorders>
              <w:top w:val="single" w:sz="4" w:space="0" w:color="425961"/>
            </w:tcBorders>
          </w:tcPr>
          <w:p w14:paraId="7F0B6DC8" w14:textId="77777777" w:rsidR="004B3ED5" w:rsidRDefault="004B3ED5" w:rsidP="006A2115">
            <w:proofErr w:type="spellStart"/>
            <w:r w:rsidRPr="004B3ED5">
              <w:t>CanGrow</w:t>
            </w:r>
            <w:proofErr w:type="spellEnd"/>
            <w:r w:rsidRPr="004B3ED5">
              <w:t xml:space="preserve">, </w:t>
            </w:r>
            <w:proofErr w:type="spellStart"/>
            <w:r w:rsidRPr="004B3ED5">
              <w:t>CanShrink</w:t>
            </w:r>
            <w:proofErr w:type="spellEnd"/>
          </w:p>
        </w:tc>
        <w:tc>
          <w:tcPr>
            <w:tcW w:w="6657" w:type="dxa"/>
            <w:tcBorders>
              <w:top w:val="single" w:sz="4" w:space="0" w:color="425961"/>
            </w:tcBorders>
          </w:tcPr>
          <w:p w14:paraId="747F8A96" w14:textId="77777777" w:rsidR="004B3ED5" w:rsidRDefault="004B3ED5" w:rsidP="006A2115">
            <w:r w:rsidRPr="004B3ED5">
              <w:t>Ces propriétés déterminent si une bande peut être agrandie ou rétrécie selon la taille des objets contenus dans la bande. Si les 2 propriétés sont désactivées, la bande aura toujours la taille spécifiée dans le modèle de rapport.</w:t>
            </w:r>
          </w:p>
          <w:p w14:paraId="5BF4A349" w14:textId="77777777" w:rsidR="004B3ED5" w:rsidRDefault="004B3ED5" w:rsidP="006A2115">
            <w:r w:rsidRPr="003B4E0D">
              <w:rPr>
                <w:noProof/>
                <w:lang w:eastAsia="fr-BE"/>
              </w:rPr>
              <w:drawing>
                <wp:inline distT="0" distB="0" distL="0" distR="0" wp14:anchorId="3A21121F" wp14:editId="21C106C8">
                  <wp:extent cx="4089562" cy="1161385"/>
                  <wp:effectExtent l="0" t="0" r="635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4130420" cy="1172988"/>
                          </a:xfrm>
                          <a:prstGeom prst="rect">
                            <a:avLst/>
                          </a:prstGeom>
                          <a:noFill/>
                          <a:ln w="9525">
                            <a:noFill/>
                            <a:miter lim="800000"/>
                            <a:headEnd/>
                            <a:tailEnd/>
                          </a:ln>
                        </pic:spPr>
                      </pic:pic>
                    </a:graphicData>
                  </a:graphic>
                </wp:inline>
              </w:drawing>
            </w:r>
          </w:p>
        </w:tc>
      </w:tr>
      <w:tr w:rsidR="004B3ED5" w14:paraId="3EAA74CD" w14:textId="77777777" w:rsidTr="006A2115">
        <w:trPr>
          <w:trHeight w:val="170"/>
        </w:trPr>
        <w:tc>
          <w:tcPr>
            <w:tcW w:w="2405" w:type="dxa"/>
          </w:tcPr>
          <w:p w14:paraId="6B9844E1" w14:textId="77777777" w:rsidR="004B3ED5" w:rsidRDefault="004B3ED5" w:rsidP="006A2115">
            <w:proofErr w:type="spellStart"/>
            <w:r w:rsidRPr="004B3ED5">
              <w:t>CanBreak</w:t>
            </w:r>
            <w:proofErr w:type="spellEnd"/>
          </w:p>
        </w:tc>
        <w:tc>
          <w:tcPr>
            <w:tcW w:w="6657" w:type="dxa"/>
          </w:tcPr>
          <w:p w14:paraId="4B9756CF" w14:textId="77777777" w:rsidR="004B3ED5" w:rsidRDefault="004B3ED5" w:rsidP="006A2115">
            <w:r w:rsidRPr="004B3ED5">
              <w:t>Si la propriété est activée, l’éditeur de rapports essaie d’imprimer une partie du contenu de la bande sur l’espace disponible, ce qui "casse" la bande.</w:t>
            </w:r>
          </w:p>
          <w:p w14:paraId="07EA32C5" w14:textId="77777777" w:rsidR="004B3ED5" w:rsidRDefault="004B3ED5" w:rsidP="006A2115">
            <w:r w:rsidRPr="003B4E0D">
              <w:rPr>
                <w:rFonts w:cs="Verdana"/>
                <w:noProof/>
                <w:color w:val="000000"/>
                <w:lang w:eastAsia="fr-BE"/>
              </w:rPr>
              <w:drawing>
                <wp:inline distT="0" distB="0" distL="0" distR="0" wp14:anchorId="052DE021" wp14:editId="4BFC11AD">
                  <wp:extent cx="4078930" cy="1366582"/>
                  <wp:effectExtent l="0" t="0" r="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srcRect/>
                          <a:stretch>
                            <a:fillRect/>
                          </a:stretch>
                        </pic:blipFill>
                        <pic:spPr bwMode="auto">
                          <a:xfrm>
                            <a:off x="0" y="0"/>
                            <a:ext cx="4095559" cy="1372153"/>
                          </a:xfrm>
                          <a:prstGeom prst="rect">
                            <a:avLst/>
                          </a:prstGeom>
                          <a:noFill/>
                          <a:ln w="9525">
                            <a:noFill/>
                            <a:miter lim="800000"/>
                            <a:headEnd/>
                            <a:tailEnd/>
                          </a:ln>
                        </pic:spPr>
                      </pic:pic>
                    </a:graphicData>
                  </a:graphic>
                </wp:inline>
              </w:drawing>
            </w:r>
          </w:p>
        </w:tc>
      </w:tr>
      <w:tr w:rsidR="004B3ED5" w14:paraId="609902DE" w14:textId="77777777" w:rsidTr="006A2115">
        <w:trPr>
          <w:trHeight w:val="170"/>
        </w:trPr>
        <w:tc>
          <w:tcPr>
            <w:tcW w:w="2405" w:type="dxa"/>
          </w:tcPr>
          <w:p w14:paraId="2C4FB005" w14:textId="77777777" w:rsidR="004B3ED5" w:rsidRDefault="004B3ED5" w:rsidP="006A2115">
            <w:proofErr w:type="spellStart"/>
            <w:r w:rsidRPr="004B3ED5">
              <w:t>StartNewPage</w:t>
            </w:r>
            <w:proofErr w:type="spellEnd"/>
          </w:p>
        </w:tc>
        <w:tc>
          <w:tcPr>
            <w:tcW w:w="6657" w:type="dxa"/>
          </w:tcPr>
          <w:p w14:paraId="0820779A" w14:textId="77777777" w:rsidR="004B3ED5" w:rsidRDefault="004B3ED5" w:rsidP="006A2115">
            <w:r w:rsidRPr="004B3ED5">
              <w:t>Imprimer une bande avec cette propriété activée fait commencer celle-ci sur une nouvelle page. Cette propriété est habituellement utilisée avec les groupes, permettant d’imprimer une nouvelle page à chaque changement de groupe.</w:t>
            </w:r>
          </w:p>
        </w:tc>
      </w:tr>
      <w:tr w:rsidR="004B3ED5" w14:paraId="65DC88ED" w14:textId="77777777" w:rsidTr="006A2115">
        <w:trPr>
          <w:trHeight w:val="170"/>
        </w:trPr>
        <w:tc>
          <w:tcPr>
            <w:tcW w:w="2405" w:type="dxa"/>
          </w:tcPr>
          <w:p w14:paraId="690FFA21" w14:textId="77777777" w:rsidR="004B3ED5" w:rsidRDefault="004B3ED5" w:rsidP="006A2115">
            <w:proofErr w:type="spellStart"/>
            <w:r w:rsidRPr="004B3ED5">
              <w:t>PrintOnBottom</w:t>
            </w:r>
            <w:proofErr w:type="spellEnd"/>
          </w:p>
        </w:tc>
        <w:tc>
          <w:tcPr>
            <w:tcW w:w="6657" w:type="dxa"/>
          </w:tcPr>
          <w:p w14:paraId="24FBAB04" w14:textId="77777777" w:rsidR="004B3ED5" w:rsidRDefault="004B3ED5" w:rsidP="006A2115">
            <w:r w:rsidRPr="004B3ED5">
              <w:t>Une bande avec cette propriété activée est imprimée en bas de page avant la bande “pied de page”. Ceci peut être utile quand on veut imprimer un total en bas de page.</w:t>
            </w:r>
          </w:p>
        </w:tc>
      </w:tr>
      <w:tr w:rsidR="004B3ED5" w14:paraId="215485B9" w14:textId="77777777" w:rsidTr="006A2115">
        <w:trPr>
          <w:trHeight w:val="170"/>
        </w:trPr>
        <w:tc>
          <w:tcPr>
            <w:tcW w:w="2405" w:type="dxa"/>
          </w:tcPr>
          <w:p w14:paraId="587DC915" w14:textId="77777777" w:rsidR="004B3ED5" w:rsidRDefault="004B3ED5" w:rsidP="006A2115">
            <w:proofErr w:type="spellStart"/>
            <w:r w:rsidRPr="004B3ED5">
              <w:t>RepeatOnEveryPage</w:t>
            </w:r>
            <w:proofErr w:type="spellEnd"/>
          </w:p>
        </w:tc>
        <w:tc>
          <w:tcPr>
            <w:tcW w:w="6657" w:type="dxa"/>
          </w:tcPr>
          <w:p w14:paraId="6C98146D" w14:textId="77777777" w:rsidR="004B3ED5" w:rsidRDefault="004B3ED5" w:rsidP="006A2115">
            <w:r w:rsidRPr="004B3ED5">
              <w:t>Seules les bandes entête, pied, entête de groupe et pied de groupe ont cette propriété. Ce type de bande sera imprimé sur chaque page du rapport si la propriété est activée.</w:t>
            </w:r>
          </w:p>
        </w:tc>
      </w:tr>
    </w:tbl>
    <w:p w14:paraId="429AC1E1" w14:textId="77777777" w:rsidR="004B3ED5" w:rsidRDefault="004B3ED5" w:rsidP="004B3ED5"/>
    <w:p w14:paraId="460CAD01" w14:textId="77777777" w:rsidR="004B3ED5" w:rsidRDefault="002C56A2" w:rsidP="002C56A2">
      <w:pPr>
        <w:pStyle w:val="Titre2"/>
      </w:pPr>
      <w:bookmarkStart w:id="65" w:name="_Toc166513722"/>
      <w:r>
        <w:t>Prévisualisation, impression et enregistrement de rapports</w:t>
      </w:r>
      <w:bookmarkEnd w:id="65"/>
    </w:p>
    <w:p w14:paraId="6F55D827" w14:textId="77777777" w:rsidR="002C56A2" w:rsidRPr="002C56A2" w:rsidRDefault="002C56A2" w:rsidP="002C56A2">
      <w:pPr>
        <w:spacing w:after="0"/>
      </w:pPr>
    </w:p>
    <w:p w14:paraId="4B52335F" w14:textId="77777777" w:rsidR="002C56A2" w:rsidRDefault="002C56A2" w:rsidP="002C56A2">
      <w:r w:rsidRPr="002C56A2">
        <w:t xml:space="preserve">Pour afficher le rapport, il faut cliquer sur le bouton </w:t>
      </w:r>
      <w:r>
        <w:rPr>
          <w:noProof/>
          <w:lang w:eastAsia="fr-BE"/>
        </w:rPr>
        <w:drawing>
          <wp:inline distT="0" distB="0" distL="0" distR="0" wp14:anchorId="203F02D3" wp14:editId="2C5C1E7D">
            <wp:extent cx="222885" cy="222885"/>
            <wp:effectExtent l="19050" t="0" r="571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2C56A2">
        <w:t>de la barre d’outils. Le rapport est construit et affiché dans un aperçu de rapport</w:t>
      </w:r>
      <w:r>
        <w:t xml:space="preserve"> </w:t>
      </w:r>
      <w:r w:rsidRPr="002C56A2">
        <w:t>:</w:t>
      </w:r>
    </w:p>
    <w:p w14:paraId="2B89B03C" w14:textId="1B396BE1" w:rsidR="002C56A2" w:rsidRDefault="002C56A2" w:rsidP="002C56A2"/>
    <w:p w14:paraId="5C3AB6C7" w14:textId="540D096D" w:rsidR="002C56A2" w:rsidRDefault="00A215ED" w:rsidP="002C56A2">
      <w:r>
        <w:rPr>
          <w:noProof/>
        </w:rPr>
        <w:drawing>
          <wp:inline distT="0" distB="0" distL="0" distR="0" wp14:anchorId="132F8E5D" wp14:editId="324EFC7F">
            <wp:extent cx="5760720" cy="2472690"/>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472690"/>
                    </a:xfrm>
                    <a:prstGeom prst="rect">
                      <a:avLst/>
                    </a:prstGeom>
                  </pic:spPr>
                </pic:pic>
              </a:graphicData>
            </a:graphic>
          </wp:inline>
        </w:drawing>
      </w:r>
      <w:r w:rsidR="002C56A2" w:rsidRPr="002C56A2">
        <w:t>Un rapport peut être également imprimé via le bouton</w:t>
      </w:r>
      <w:r w:rsidR="002C56A2">
        <w:rPr>
          <w:noProof/>
          <w:lang w:eastAsia="fr-BE"/>
        </w:rPr>
        <w:drawing>
          <wp:inline distT="0" distB="0" distL="0" distR="0" wp14:anchorId="50AF01EC" wp14:editId="64E99A0B">
            <wp:extent cx="222885" cy="222885"/>
            <wp:effectExtent l="19050" t="0" r="5715" b="0"/>
            <wp:docPr id="2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002C56A2" w:rsidRPr="002C56A2">
        <w:t>et exporté en différents formats via le bouton</w:t>
      </w:r>
    </w:p>
    <w:p w14:paraId="5382C6FC" w14:textId="77777777" w:rsidR="00867F88" w:rsidRDefault="00867F88" w:rsidP="002C56A2">
      <w:r>
        <w:rPr>
          <w:noProof/>
          <w:lang w:eastAsia="fr-BE"/>
        </w:rPr>
        <w:drawing>
          <wp:anchor distT="0" distB="0" distL="114300" distR="114300" simplePos="0" relativeHeight="251983872" behindDoc="1" locked="0" layoutInCell="1" allowOverlap="1" wp14:anchorId="70C773A1" wp14:editId="2EABED50">
            <wp:simplePos x="0" y="0"/>
            <wp:positionH relativeFrom="margin">
              <wp:align>center</wp:align>
            </wp:positionH>
            <wp:positionV relativeFrom="paragraph">
              <wp:posOffset>-1078</wp:posOffset>
            </wp:positionV>
            <wp:extent cx="2257414" cy="3257550"/>
            <wp:effectExtent l="0" t="0" r="0" b="0"/>
            <wp:wrapTight wrapText="bothSides">
              <wp:wrapPolygon edited="0">
                <wp:start x="0" y="0"/>
                <wp:lineTo x="0" y="21474"/>
                <wp:lineTo x="21333" y="21474"/>
                <wp:lineTo x="21333" y="0"/>
                <wp:lineTo x="0" y="0"/>
              </wp:wrapPolygon>
            </wp:wrapTight>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57414" cy="3257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189174" w14:textId="77777777" w:rsidR="00867F88" w:rsidRPr="00867F88" w:rsidRDefault="00867F88" w:rsidP="00867F88"/>
    <w:p w14:paraId="5890FC29" w14:textId="77777777" w:rsidR="00867F88" w:rsidRPr="00867F88" w:rsidRDefault="00867F88" w:rsidP="00867F88"/>
    <w:p w14:paraId="4D2695BF" w14:textId="77777777" w:rsidR="00867F88" w:rsidRPr="00867F88" w:rsidRDefault="00867F88" w:rsidP="00867F88"/>
    <w:p w14:paraId="5C4BACF5" w14:textId="77777777" w:rsidR="00867F88" w:rsidRPr="00867F88" w:rsidRDefault="00867F88" w:rsidP="00867F88"/>
    <w:p w14:paraId="5E371469" w14:textId="77777777" w:rsidR="00867F88" w:rsidRPr="00867F88" w:rsidRDefault="00867F88" w:rsidP="00867F88"/>
    <w:p w14:paraId="0216DF15" w14:textId="77777777" w:rsidR="00867F88" w:rsidRPr="00867F88" w:rsidRDefault="00867F88" w:rsidP="00867F88"/>
    <w:p w14:paraId="4278E16D" w14:textId="77777777" w:rsidR="00867F88" w:rsidRPr="00867F88" w:rsidRDefault="00867F88" w:rsidP="00867F88"/>
    <w:p w14:paraId="326CE04D" w14:textId="77777777" w:rsidR="00867F88" w:rsidRPr="00867F88" w:rsidRDefault="00867F88" w:rsidP="00867F88"/>
    <w:p w14:paraId="15E5C251" w14:textId="77777777" w:rsidR="00867F88" w:rsidRDefault="00867F88" w:rsidP="00867F88"/>
    <w:p w14:paraId="2A5C56D3" w14:textId="77777777" w:rsidR="00867F88" w:rsidRDefault="00867F88" w:rsidP="00867F88"/>
    <w:p w14:paraId="337B9560" w14:textId="77777777" w:rsidR="00867F88" w:rsidRDefault="00867F88" w:rsidP="00867F88">
      <w:r w:rsidRPr="00867F88">
        <w:t>De même, un rapport peut être envoyé par mail via Outlook (ou tout autre client MAPI).</w:t>
      </w:r>
    </w:p>
    <w:p w14:paraId="271E4A9C" w14:textId="77777777" w:rsidR="00867F88" w:rsidRDefault="00867F88" w:rsidP="00867F88">
      <w:pPr>
        <w:spacing w:after="0"/>
      </w:pPr>
    </w:p>
    <w:p w14:paraId="50210821" w14:textId="77777777" w:rsidR="00867F88" w:rsidRDefault="00867F88" w:rsidP="00867F88">
      <w:pPr>
        <w:pStyle w:val="Titre2"/>
      </w:pPr>
      <w:bookmarkStart w:id="66" w:name="_Toc166513723"/>
      <w:r>
        <w:t>Script</w:t>
      </w:r>
      <w:bookmarkEnd w:id="66"/>
    </w:p>
    <w:p w14:paraId="1E41C271" w14:textId="77777777" w:rsidR="006A2115" w:rsidRDefault="006A2115" w:rsidP="001561D9">
      <w:pPr>
        <w:spacing w:after="0"/>
      </w:pPr>
    </w:p>
    <w:p w14:paraId="5BCD2478" w14:textId="77777777" w:rsidR="006A2115" w:rsidRPr="006A2115" w:rsidRDefault="00000000" w:rsidP="006A2115">
      <w:pPr>
        <w:rPr>
          <w:color w:val="137A85"/>
          <w:sz w:val="22"/>
          <w:lang w:val="en-US"/>
        </w:rPr>
      </w:pPr>
      <w:hyperlink r:id="rId63" w:history="1">
        <w:r w:rsidR="006A2115" w:rsidRPr="006A2115">
          <w:rPr>
            <w:rStyle w:val="Lienhypertexte"/>
            <w:color w:val="137A85"/>
            <w:sz w:val="22"/>
            <w:lang w:val="en-US"/>
          </w:rPr>
          <w:t>(http://www.mercator.eu/mercator/std/info_aruba/Reporting-insertion-d-images.html)</w:t>
        </w:r>
      </w:hyperlink>
    </w:p>
    <w:p w14:paraId="67FCEB01" w14:textId="77777777" w:rsidR="006A2115" w:rsidRDefault="006A2115" w:rsidP="006A2115">
      <w:r>
        <w:t>L’éditeur de rapports contient également une page de scripts C# applicable dans de nombreux endroits.</w:t>
      </w:r>
    </w:p>
    <w:p w14:paraId="6CD07647" w14:textId="77777777" w:rsidR="006A2115" w:rsidRDefault="006A2115" w:rsidP="006A2115">
      <w:r>
        <w:lastRenderedPageBreak/>
        <w:t>En utilisant les scripts, vous pouvez effectuer le traitement des données, qui ne peut se faire par des moyens réguliers du moteur de l’éditeur de rapports. (Exemple : insérer une image stockée dans la BD)</w:t>
      </w:r>
    </w:p>
    <w:p w14:paraId="145677BC" w14:textId="77777777" w:rsidR="006A2115" w:rsidRDefault="006A2115" w:rsidP="006A2115">
      <w:r>
        <w:rPr>
          <w:noProof/>
          <w:lang w:eastAsia="fr-BE"/>
        </w:rPr>
        <w:drawing>
          <wp:inline distT="0" distB="0" distL="0" distR="0" wp14:anchorId="14BBD96D" wp14:editId="0590E964">
            <wp:extent cx="5572125" cy="2443485"/>
            <wp:effectExtent l="0" t="0" r="0" b="0"/>
            <wp:docPr id="26" name="Image 4" descr="C:\Users\Laure\Desktop\script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e\Desktop\script description.jpg"/>
                    <pic:cNvPicPr>
                      <a:picLocks noChangeAspect="1" noChangeArrowheads="1"/>
                    </pic:cNvPicPr>
                  </pic:nvPicPr>
                  <pic:blipFill>
                    <a:blip r:embed="rId64" cstate="print"/>
                    <a:srcRect/>
                    <a:stretch>
                      <a:fillRect/>
                    </a:stretch>
                  </pic:blipFill>
                  <pic:spPr bwMode="auto">
                    <a:xfrm>
                      <a:off x="0" y="0"/>
                      <a:ext cx="5579957" cy="2446920"/>
                    </a:xfrm>
                    <a:prstGeom prst="rect">
                      <a:avLst/>
                    </a:prstGeom>
                    <a:noFill/>
                    <a:ln w="9525">
                      <a:noFill/>
                      <a:miter lim="800000"/>
                      <a:headEnd/>
                      <a:tailEnd/>
                    </a:ln>
                  </pic:spPr>
                </pic:pic>
              </a:graphicData>
            </a:graphic>
          </wp:inline>
        </w:drawing>
      </w:r>
    </w:p>
    <w:p w14:paraId="543C172D" w14:textId="77777777" w:rsidR="006A2115" w:rsidRDefault="006A2115" w:rsidP="006A2115">
      <w:pPr>
        <w:spacing w:after="0"/>
      </w:pPr>
    </w:p>
    <w:p w14:paraId="2051F5D0" w14:textId="77777777" w:rsidR="006A2115" w:rsidRDefault="006A2115" w:rsidP="00CA090D">
      <w:pPr>
        <w:pStyle w:val="Titre2"/>
      </w:pPr>
      <w:bookmarkStart w:id="67" w:name="_Toc166513724"/>
      <w:r w:rsidRPr="006A2115">
        <w:t>Imprimer sous condition</w:t>
      </w:r>
      <w:bookmarkEnd w:id="67"/>
    </w:p>
    <w:p w14:paraId="034FE596" w14:textId="77777777" w:rsidR="00CA090D" w:rsidRPr="00CA090D" w:rsidRDefault="00CA090D" w:rsidP="00CA090D">
      <w:pPr>
        <w:spacing w:after="0"/>
      </w:pPr>
    </w:p>
    <w:p w14:paraId="2B2767BC" w14:textId="77777777" w:rsidR="006A2115" w:rsidRPr="006A2115" w:rsidRDefault="006A2115" w:rsidP="006A2115">
      <w:pPr>
        <w:rPr>
          <w:rStyle w:val="Lienhypertexte"/>
          <w:color w:val="137A85"/>
          <w:sz w:val="22"/>
          <w:lang w:val="en-US"/>
        </w:rPr>
      </w:pPr>
      <w:r w:rsidRPr="006A2115">
        <w:rPr>
          <w:rStyle w:val="Lienhypertexte"/>
          <w:color w:val="137A85"/>
          <w:sz w:val="22"/>
          <w:lang w:val="en-US"/>
        </w:rPr>
        <w:t>(http://www.mercator.eu/mercator/std/info_aruba/Reporting-comment-imprimer-sous-condition.html)</w:t>
      </w:r>
    </w:p>
    <w:p w14:paraId="21C372A4" w14:textId="77777777" w:rsidR="006A2115" w:rsidRDefault="006A2115" w:rsidP="006A2115">
      <w:r>
        <w:t xml:space="preserve">Il existe différents cas où des données doivent être imprimées ou non en fonction de certaines conditions. </w:t>
      </w:r>
    </w:p>
    <w:p w14:paraId="6211B1CD" w14:textId="77777777" w:rsidR="006A2115" w:rsidRDefault="006A2115" w:rsidP="006A2115">
      <w:r>
        <w:t>Voici plusieurs possibilités pour obtenir ce résultat.</w:t>
      </w:r>
    </w:p>
    <w:p w14:paraId="5BDEF677" w14:textId="77777777" w:rsidR="006A2115" w:rsidRDefault="006A2115" w:rsidP="006A2115"/>
    <w:p w14:paraId="13A209C7" w14:textId="77777777" w:rsidR="006A2115" w:rsidRPr="006A2115" w:rsidRDefault="006A2115" w:rsidP="006A2115">
      <w:pPr>
        <w:rPr>
          <w:b/>
        </w:rPr>
      </w:pPr>
      <w:r w:rsidRPr="006A2115">
        <w:rPr>
          <w:b/>
        </w:rPr>
        <w:t>Par zone, tester la condition</w:t>
      </w:r>
    </w:p>
    <w:p w14:paraId="4A5DC2E7" w14:textId="77777777" w:rsidR="006A2115" w:rsidRPr="006A2115" w:rsidRDefault="006A2115" w:rsidP="006A2115">
      <w:pPr>
        <w:rPr>
          <w:color w:val="137A85"/>
        </w:rPr>
      </w:pPr>
      <w:r>
        <w:t xml:space="preserve">Exemple : </w:t>
      </w:r>
      <w:r w:rsidRPr="006A2115">
        <w:rPr>
          <w:color w:val="137A85"/>
        </w:rPr>
        <w:t>[</w:t>
      </w:r>
      <w:proofErr w:type="spellStart"/>
      <w:proofErr w:type="gramStart"/>
      <w:r w:rsidRPr="006A2115">
        <w:rPr>
          <w:color w:val="137A85"/>
        </w:rPr>
        <w:t>Iif</w:t>
      </w:r>
      <w:proofErr w:type="spellEnd"/>
      <w:r w:rsidRPr="006A2115">
        <w:rPr>
          <w:color w:val="137A85"/>
        </w:rPr>
        <w:t>(</w:t>
      </w:r>
      <w:proofErr w:type="gramEnd"/>
      <w:r w:rsidRPr="006A2115">
        <w:rPr>
          <w:color w:val="137A85"/>
        </w:rPr>
        <w:t>total &gt; 0, total, "")]</w:t>
      </w:r>
    </w:p>
    <w:p w14:paraId="0A0AE6D2" w14:textId="77777777" w:rsidR="006A2115" w:rsidRDefault="006A2115" w:rsidP="006A2115">
      <w:pPr>
        <w:spacing w:after="0"/>
      </w:pPr>
    </w:p>
    <w:p w14:paraId="5F45C407" w14:textId="77777777" w:rsidR="006A2115" w:rsidRPr="006A2115" w:rsidRDefault="006A2115" w:rsidP="006A2115">
      <w:pPr>
        <w:rPr>
          <w:b/>
        </w:rPr>
      </w:pPr>
      <w:r w:rsidRPr="006A2115">
        <w:rPr>
          <w:b/>
        </w:rPr>
        <w:t>Par zone, utiliser du bouton "Surlignement"</w:t>
      </w:r>
    </w:p>
    <w:p w14:paraId="127E3429" w14:textId="77777777" w:rsidR="006A2115" w:rsidRDefault="006A2115" w:rsidP="006A2115">
      <w:r>
        <w:t xml:space="preserve">Après avoir sélectionné le champ dans le rapport, vous avez accès à la fonctionnalité "surlignement" (bouton </w:t>
      </w:r>
      <w:r w:rsidRPr="00F773AC">
        <w:rPr>
          <w:noProof/>
          <w:lang w:eastAsia="fr-BE"/>
        </w:rPr>
        <w:drawing>
          <wp:inline distT="0" distB="0" distL="0" distR="0" wp14:anchorId="23565D0C" wp14:editId="433C6648">
            <wp:extent cx="142875" cy="123825"/>
            <wp:effectExtent l="0" t="0" r="0" b="0"/>
            <wp:docPr id="37" name="Image 37" descr="bout_sur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ut_surlign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xml:space="preserve"> dans la barre des outils). Vous pouvez alors ajouter plusieurs conditions et, notamment, décocher la case "Visible".</w:t>
      </w:r>
    </w:p>
    <w:p w14:paraId="0EA3C6CA" w14:textId="77777777" w:rsidR="006A2115" w:rsidRDefault="006A2115" w:rsidP="006A2115">
      <w:pPr>
        <w:spacing w:after="0"/>
      </w:pPr>
    </w:p>
    <w:p w14:paraId="3C0DE835" w14:textId="77777777" w:rsidR="006A2115" w:rsidRPr="006A2115" w:rsidRDefault="006A2115" w:rsidP="006A2115">
      <w:pPr>
        <w:rPr>
          <w:b/>
        </w:rPr>
      </w:pPr>
      <w:r w:rsidRPr="006A2115">
        <w:rPr>
          <w:b/>
        </w:rPr>
        <w:t xml:space="preserve">Par zone, utiliser du code C# </w:t>
      </w:r>
    </w:p>
    <w:p w14:paraId="7C921543" w14:textId="77777777" w:rsidR="006A2115" w:rsidRDefault="006A2115" w:rsidP="006A2115">
      <w:r>
        <w:t>Dans l'éditeur de rapports, il faut :</w:t>
      </w:r>
    </w:p>
    <w:p w14:paraId="0B46ADA5" w14:textId="77777777" w:rsidR="006A2115" w:rsidRPr="00F70540" w:rsidRDefault="006A2115"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 xml:space="preserve">dans le rapport, cliquer dans la bande "Données" afin de sélectionner "Data1 Databand" dans la fenêtre des propriétés du rapport </w:t>
      </w:r>
    </w:p>
    <w:p w14:paraId="3180419F" w14:textId="77777777" w:rsidR="006A2115" w:rsidRPr="00F70540" w:rsidRDefault="006A2115"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lastRenderedPageBreak/>
        <w:t xml:space="preserve">dans la fenêtre des propriétés du rapport, cliquer sur le bouton "Eclair" afin d'accéder au code C# correspondant à la bande de données </w:t>
      </w:r>
    </w:p>
    <w:p w14:paraId="206250D2" w14:textId="77777777" w:rsidR="006A2115" w:rsidRPr="00F70540" w:rsidRDefault="006A2115"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double-cliquer sur l'événement "BeforePrint" (dans la 2ième colonne)</w:t>
      </w:r>
    </w:p>
    <w:p w14:paraId="76C35CE1" w14:textId="77777777" w:rsidR="006A2115" w:rsidRPr="00F70540" w:rsidRDefault="006A2115"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la fenêtre de code s'ouvre avec, par défaut,</w:t>
      </w:r>
    </w:p>
    <w:p w14:paraId="3FCF26B7" w14:textId="77777777" w:rsidR="006A2115" w:rsidRPr="006A2115" w:rsidRDefault="006A2115" w:rsidP="006A2115">
      <w:pPr>
        <w:ind w:firstLine="708"/>
        <w:rPr>
          <w:color w:val="137A85"/>
        </w:rPr>
      </w:pPr>
      <w:proofErr w:type="spellStart"/>
      <w:proofErr w:type="gramStart"/>
      <w:r w:rsidRPr="006A2115">
        <w:rPr>
          <w:color w:val="137A85"/>
        </w:rPr>
        <w:t>private</w:t>
      </w:r>
      <w:proofErr w:type="spellEnd"/>
      <w:proofErr w:type="gramEnd"/>
      <w:r w:rsidRPr="006A2115">
        <w:rPr>
          <w:color w:val="137A85"/>
        </w:rPr>
        <w:t xml:space="preserve"> </w:t>
      </w:r>
      <w:proofErr w:type="spellStart"/>
      <w:r w:rsidRPr="006A2115">
        <w:rPr>
          <w:color w:val="137A85"/>
        </w:rPr>
        <w:t>void</w:t>
      </w:r>
      <w:proofErr w:type="spellEnd"/>
      <w:r w:rsidRPr="006A2115">
        <w:rPr>
          <w:color w:val="137A85"/>
        </w:rPr>
        <w:t xml:space="preserve"> Data1_BeforePrint(</w:t>
      </w:r>
      <w:proofErr w:type="spellStart"/>
      <w:r w:rsidRPr="006A2115">
        <w:rPr>
          <w:color w:val="137A85"/>
        </w:rPr>
        <w:t>object</w:t>
      </w:r>
      <w:proofErr w:type="spellEnd"/>
      <w:r w:rsidRPr="006A2115">
        <w:rPr>
          <w:color w:val="137A85"/>
        </w:rPr>
        <w:t xml:space="preserve"> </w:t>
      </w:r>
      <w:proofErr w:type="spellStart"/>
      <w:r w:rsidRPr="006A2115">
        <w:rPr>
          <w:color w:val="137A85"/>
        </w:rPr>
        <w:t>sender</w:t>
      </w:r>
      <w:proofErr w:type="spellEnd"/>
      <w:r w:rsidRPr="006A2115">
        <w:rPr>
          <w:color w:val="137A85"/>
        </w:rPr>
        <w:t xml:space="preserve">, </w:t>
      </w:r>
      <w:proofErr w:type="spellStart"/>
      <w:r w:rsidRPr="006A2115">
        <w:rPr>
          <w:color w:val="137A85"/>
        </w:rPr>
        <w:t>EventArgs</w:t>
      </w:r>
      <w:proofErr w:type="spellEnd"/>
      <w:r w:rsidRPr="006A2115">
        <w:rPr>
          <w:color w:val="137A85"/>
        </w:rPr>
        <w:t xml:space="preserve"> e)</w:t>
      </w:r>
    </w:p>
    <w:p w14:paraId="090D0171" w14:textId="77777777" w:rsidR="006A2115" w:rsidRPr="00F70540" w:rsidRDefault="006A2115" w:rsidP="00F70540">
      <w:pPr>
        <w:pStyle w:val="Paragraphedeliste"/>
        <w:numPr>
          <w:ilvl w:val="0"/>
          <w:numId w:val="43"/>
        </w:numPr>
        <w:jc w:val="left"/>
        <w:rPr>
          <w:rFonts w:asciiTheme="majorHAnsi" w:hAnsiTheme="majorHAnsi"/>
          <w:noProof/>
          <w:sz w:val="24"/>
          <w:lang w:eastAsia="fr-BE"/>
        </w:rPr>
      </w:pPr>
      <w:r w:rsidRPr="00F70540">
        <w:rPr>
          <w:rFonts w:asciiTheme="majorHAnsi" w:hAnsiTheme="majorHAnsi"/>
          <w:noProof/>
          <w:sz w:val="24"/>
          <w:lang w:eastAsia="fr-BE"/>
        </w:rPr>
        <w:t>coller le code fourni ci-dessous :</w:t>
      </w:r>
    </w:p>
    <w:p w14:paraId="52FD000D" w14:textId="77777777" w:rsidR="006A2115" w:rsidRPr="006A2115" w:rsidRDefault="006A2115" w:rsidP="006A2115">
      <w:pPr>
        <w:spacing w:after="0"/>
        <w:ind w:firstLine="708"/>
        <w:rPr>
          <w:color w:val="137A85"/>
        </w:rPr>
      </w:pPr>
      <w:proofErr w:type="spellStart"/>
      <w:proofErr w:type="gramStart"/>
      <w:r w:rsidRPr="006A2115">
        <w:rPr>
          <w:color w:val="137A85"/>
        </w:rPr>
        <w:t>int</w:t>
      </w:r>
      <w:proofErr w:type="spellEnd"/>
      <w:proofErr w:type="gramEnd"/>
      <w:r w:rsidRPr="006A2115">
        <w:rPr>
          <w:color w:val="137A85"/>
        </w:rPr>
        <w:t xml:space="preserve"> niveau = ((Int32)</w:t>
      </w:r>
      <w:proofErr w:type="spellStart"/>
      <w:r w:rsidRPr="006A2115">
        <w:rPr>
          <w:color w:val="137A85"/>
        </w:rPr>
        <w:t>Report.GetColumnValue</w:t>
      </w:r>
      <w:proofErr w:type="spellEnd"/>
      <w:r w:rsidRPr="006A2115">
        <w:rPr>
          <w:color w:val="137A85"/>
        </w:rPr>
        <w:t>("</w:t>
      </w:r>
      <w:proofErr w:type="spellStart"/>
      <w:r w:rsidRPr="006A2115">
        <w:rPr>
          <w:color w:val="137A85"/>
        </w:rPr>
        <w:t>TestData.niveau</w:t>
      </w:r>
      <w:proofErr w:type="spellEnd"/>
      <w:r w:rsidRPr="006A2115">
        <w:rPr>
          <w:color w:val="137A85"/>
        </w:rPr>
        <w:t>"));</w:t>
      </w:r>
    </w:p>
    <w:p w14:paraId="4EF7CECF" w14:textId="77777777" w:rsidR="006A2115" w:rsidRPr="006A2115" w:rsidRDefault="006A2115" w:rsidP="006A2115">
      <w:pPr>
        <w:spacing w:after="0"/>
        <w:ind w:firstLine="708"/>
        <w:rPr>
          <w:color w:val="137A85"/>
        </w:rPr>
      </w:pPr>
      <w:proofErr w:type="gramStart"/>
      <w:r w:rsidRPr="006A2115">
        <w:rPr>
          <w:color w:val="137A85"/>
        </w:rPr>
        <w:t>if</w:t>
      </w:r>
      <w:proofErr w:type="gramEnd"/>
      <w:r w:rsidRPr="006A2115">
        <w:rPr>
          <w:color w:val="137A85"/>
        </w:rPr>
        <w:t xml:space="preserve"> (niveau == 1) </w:t>
      </w:r>
    </w:p>
    <w:p w14:paraId="13C5BE1C" w14:textId="77777777" w:rsidR="006A2115" w:rsidRDefault="006A2115" w:rsidP="006A2115">
      <w:pPr>
        <w:rPr>
          <w:color w:val="137A85"/>
        </w:rPr>
      </w:pPr>
      <w:r w:rsidRPr="006A2115">
        <w:rPr>
          <w:color w:val="137A85"/>
        </w:rPr>
        <w:tab/>
      </w:r>
      <w:r>
        <w:rPr>
          <w:color w:val="137A85"/>
        </w:rPr>
        <w:tab/>
      </w:r>
      <w:r w:rsidRPr="006A2115">
        <w:rPr>
          <w:color w:val="137A85"/>
        </w:rPr>
        <w:t>Cell17.Text = "</w:t>
      </w:r>
      <w:proofErr w:type="gramStart"/>
      <w:r w:rsidRPr="006A2115">
        <w:rPr>
          <w:color w:val="137A85"/>
        </w:rPr>
        <w:t>";</w:t>
      </w:r>
      <w:proofErr w:type="gramEnd"/>
      <w:r w:rsidRPr="006A2115">
        <w:rPr>
          <w:color w:val="137A85"/>
        </w:rPr>
        <w:t xml:space="preserve"> </w:t>
      </w:r>
    </w:p>
    <w:p w14:paraId="241AE2A9" w14:textId="77777777" w:rsidR="006A2115" w:rsidRPr="006A2115" w:rsidRDefault="006A2115" w:rsidP="006A2115">
      <w:pPr>
        <w:spacing w:after="0"/>
        <w:rPr>
          <w:color w:val="137A85"/>
        </w:rPr>
      </w:pPr>
    </w:p>
    <w:p w14:paraId="3676207F" w14:textId="77777777" w:rsidR="006A2115" w:rsidRPr="006A2115" w:rsidRDefault="006A2115" w:rsidP="006A2115">
      <w:pPr>
        <w:rPr>
          <w:b/>
        </w:rPr>
      </w:pPr>
      <w:r w:rsidRPr="006A2115">
        <w:rPr>
          <w:b/>
        </w:rPr>
        <w:t xml:space="preserve">Cacher une colonne complète </w:t>
      </w:r>
    </w:p>
    <w:p w14:paraId="6CC97D54" w14:textId="77777777" w:rsidR="006A2115" w:rsidRDefault="006A2115" w:rsidP="006A2115">
      <w:r>
        <w:t xml:space="preserve">Exemple : en fonction de la sélection : année 1 et/ou année 2. </w:t>
      </w:r>
    </w:p>
    <w:p w14:paraId="08D9ED84" w14:textId="77777777" w:rsidR="006A2115" w:rsidRDefault="006A2115" w:rsidP="006A2115">
      <w:r>
        <w:t>Dans l'éditeur de rapports, il faut :</w:t>
      </w:r>
    </w:p>
    <w:p w14:paraId="2B7986F1" w14:textId="77777777" w:rsidR="006A2115" w:rsidRPr="001561D9" w:rsidRDefault="006A211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 xml:space="preserve">dans la fenêtre des propriétés du rapport, sélectionner l'élément "Report" dans la liste déroulante </w:t>
      </w:r>
    </w:p>
    <w:p w14:paraId="703AA8E9" w14:textId="77777777" w:rsidR="006A2115" w:rsidRPr="001561D9" w:rsidRDefault="006A211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 xml:space="preserve">cliquer sur le bouton "Eclair" afin d'accéder au code C# </w:t>
      </w:r>
    </w:p>
    <w:p w14:paraId="156ED8ED" w14:textId="77777777" w:rsidR="006A2115" w:rsidRPr="001561D9" w:rsidRDefault="006A211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double-cliquer sur l'événement "StartReport" (2ième colonne)</w:t>
      </w:r>
    </w:p>
    <w:p w14:paraId="5884AD53" w14:textId="77777777" w:rsidR="006A2115" w:rsidRPr="001561D9" w:rsidRDefault="006A211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la fenêtre de code s'ouvre avec, par défaut,</w:t>
      </w:r>
    </w:p>
    <w:p w14:paraId="74FA2FF3" w14:textId="77777777" w:rsidR="006A2115" w:rsidRPr="001561D9" w:rsidRDefault="006A2115" w:rsidP="00F70540">
      <w:pPr>
        <w:pStyle w:val="Paragraphedeliste"/>
        <w:numPr>
          <w:ilvl w:val="0"/>
          <w:numId w:val="43"/>
        </w:numPr>
        <w:jc w:val="left"/>
        <w:rPr>
          <w:rFonts w:asciiTheme="majorHAnsi" w:hAnsiTheme="majorHAnsi"/>
          <w:noProof/>
          <w:sz w:val="24"/>
          <w:lang w:eastAsia="fr-BE"/>
        </w:rPr>
      </w:pPr>
      <w:r w:rsidRPr="001561D9">
        <w:rPr>
          <w:rFonts w:asciiTheme="majorHAnsi" w:hAnsiTheme="majorHAnsi"/>
          <w:noProof/>
          <w:sz w:val="24"/>
          <w:lang w:eastAsia="fr-BE"/>
        </w:rPr>
        <w:t>private void MonTest_StartReport(object sender, EventArgs e)</w:t>
      </w:r>
    </w:p>
    <w:p w14:paraId="3D0E8593" w14:textId="77777777" w:rsidR="006A2115" w:rsidRPr="001561D9" w:rsidRDefault="00880FC6" w:rsidP="00F70540">
      <w:pPr>
        <w:pStyle w:val="Paragraphedeliste"/>
        <w:numPr>
          <w:ilvl w:val="0"/>
          <w:numId w:val="43"/>
        </w:numPr>
        <w:jc w:val="left"/>
        <w:rPr>
          <w:rFonts w:asciiTheme="majorHAnsi" w:hAnsiTheme="majorHAnsi"/>
          <w:noProof/>
          <w:sz w:val="24"/>
          <w:lang w:eastAsia="fr-BE"/>
        </w:rPr>
      </w:pPr>
      <w:r>
        <w:rPr>
          <w:rFonts w:asciiTheme="majorHAnsi" w:hAnsiTheme="majorHAnsi"/>
          <w:noProof/>
          <w:sz w:val="24"/>
          <w:lang w:eastAsia="fr-BE"/>
        </w:rPr>
        <w:t>c</w:t>
      </w:r>
      <w:r w:rsidR="006A2115" w:rsidRPr="001561D9">
        <w:rPr>
          <w:rFonts w:asciiTheme="majorHAnsi" w:hAnsiTheme="majorHAnsi"/>
          <w:noProof/>
          <w:sz w:val="24"/>
          <w:lang w:eastAsia="fr-BE"/>
        </w:rPr>
        <w:t xml:space="preserve">oller le code fourni ci-dessous : </w:t>
      </w:r>
    </w:p>
    <w:p w14:paraId="71271B76" w14:textId="77777777" w:rsidR="006A2115" w:rsidRPr="00ED1DB3" w:rsidRDefault="006A2115" w:rsidP="00ED1DB3">
      <w:pPr>
        <w:spacing w:after="0"/>
        <w:ind w:left="708"/>
        <w:rPr>
          <w:color w:val="137A85"/>
        </w:rPr>
      </w:pPr>
      <w:proofErr w:type="spellStart"/>
      <w:proofErr w:type="gramStart"/>
      <w:r w:rsidRPr="00ED1DB3">
        <w:rPr>
          <w:color w:val="137A85"/>
        </w:rPr>
        <w:t>int</w:t>
      </w:r>
      <w:proofErr w:type="spellEnd"/>
      <w:proofErr w:type="gramEnd"/>
      <w:r w:rsidRPr="00ED1DB3">
        <w:rPr>
          <w:color w:val="137A85"/>
        </w:rPr>
        <w:t xml:space="preserve"> </w:t>
      </w:r>
      <w:proofErr w:type="spellStart"/>
      <w:r w:rsidRPr="00ED1DB3">
        <w:rPr>
          <w:color w:val="137A85"/>
        </w:rPr>
        <w:t>colCount</w:t>
      </w:r>
      <w:proofErr w:type="spellEnd"/>
      <w:r w:rsidRPr="00ED1DB3">
        <w:rPr>
          <w:color w:val="137A85"/>
        </w:rPr>
        <w:t xml:space="preserve"> = ((Int32)</w:t>
      </w:r>
      <w:proofErr w:type="spellStart"/>
      <w:r w:rsidRPr="00ED1DB3">
        <w:rPr>
          <w:color w:val="137A85"/>
        </w:rPr>
        <w:t>Report.GetColumnValue</w:t>
      </w:r>
      <w:proofErr w:type="spellEnd"/>
      <w:r w:rsidRPr="00ED1DB3">
        <w:rPr>
          <w:color w:val="137A85"/>
        </w:rPr>
        <w:t xml:space="preserve">("CliRep2.ColumnsCount")); </w:t>
      </w:r>
    </w:p>
    <w:p w14:paraId="04556D84" w14:textId="77777777" w:rsidR="006A2115" w:rsidRPr="00ED1DB3" w:rsidRDefault="006A2115" w:rsidP="00ED1DB3">
      <w:pPr>
        <w:spacing w:after="0"/>
        <w:ind w:left="708"/>
        <w:rPr>
          <w:color w:val="137A85"/>
        </w:rPr>
      </w:pPr>
      <w:proofErr w:type="gramStart"/>
      <w:r w:rsidRPr="00ED1DB3">
        <w:rPr>
          <w:color w:val="137A85"/>
        </w:rPr>
        <w:t>if</w:t>
      </w:r>
      <w:proofErr w:type="gramEnd"/>
      <w:r w:rsidRPr="00ED1DB3">
        <w:rPr>
          <w:color w:val="137A85"/>
        </w:rPr>
        <w:t xml:space="preserve"> (</w:t>
      </w:r>
      <w:proofErr w:type="spellStart"/>
      <w:r w:rsidRPr="00ED1DB3">
        <w:rPr>
          <w:color w:val="137A85"/>
        </w:rPr>
        <w:t>colCount</w:t>
      </w:r>
      <w:proofErr w:type="spellEnd"/>
      <w:r w:rsidRPr="00ED1DB3">
        <w:rPr>
          <w:color w:val="137A85"/>
        </w:rPr>
        <w:t xml:space="preserve"> == 1) </w:t>
      </w:r>
    </w:p>
    <w:p w14:paraId="5C5706F1" w14:textId="04EC651E" w:rsidR="006A2115" w:rsidRPr="00ED1DB3" w:rsidRDefault="006A2115" w:rsidP="00ED1DB3">
      <w:pPr>
        <w:spacing w:after="0"/>
        <w:ind w:firstLine="708"/>
        <w:rPr>
          <w:color w:val="137A85"/>
        </w:rPr>
      </w:pPr>
      <w:r w:rsidRPr="00ED1DB3">
        <w:rPr>
          <w:color w:val="137A85"/>
        </w:rPr>
        <w:t xml:space="preserve">{ </w:t>
      </w:r>
    </w:p>
    <w:p w14:paraId="11B228EA" w14:textId="7BEFE339" w:rsidR="006A2115" w:rsidRPr="00ED1DB3" w:rsidRDefault="006A2115" w:rsidP="00ED1DB3">
      <w:pPr>
        <w:spacing w:after="0"/>
        <w:ind w:firstLine="708"/>
        <w:rPr>
          <w:color w:val="137A85"/>
        </w:rPr>
      </w:pPr>
      <w:r w:rsidRPr="00ED1DB3">
        <w:rPr>
          <w:color w:val="137A85"/>
        </w:rPr>
        <w:tab/>
        <w:t xml:space="preserve">Cell8.Visible = </w:t>
      </w:r>
      <w:proofErr w:type="gramStart"/>
      <w:r w:rsidRPr="00ED1DB3">
        <w:rPr>
          <w:color w:val="137A85"/>
        </w:rPr>
        <w:t>false;</w:t>
      </w:r>
      <w:proofErr w:type="gramEnd"/>
      <w:r w:rsidRPr="00ED1DB3">
        <w:rPr>
          <w:color w:val="137A85"/>
        </w:rPr>
        <w:t xml:space="preserve"> </w:t>
      </w:r>
    </w:p>
    <w:p w14:paraId="7AD858EB" w14:textId="3CECEBCE" w:rsidR="006A2115" w:rsidRPr="00ED1DB3" w:rsidRDefault="006A2115" w:rsidP="00ED1DB3">
      <w:pPr>
        <w:spacing w:after="0"/>
        <w:ind w:firstLine="708"/>
        <w:rPr>
          <w:color w:val="137A85"/>
        </w:rPr>
      </w:pPr>
      <w:r w:rsidRPr="00ED1DB3">
        <w:rPr>
          <w:color w:val="137A85"/>
        </w:rPr>
        <w:tab/>
        <w:t xml:space="preserve">Cell17.Visible = </w:t>
      </w:r>
      <w:proofErr w:type="gramStart"/>
      <w:r w:rsidRPr="00ED1DB3">
        <w:rPr>
          <w:color w:val="137A85"/>
        </w:rPr>
        <w:t>false;</w:t>
      </w:r>
      <w:proofErr w:type="gramEnd"/>
      <w:r w:rsidRPr="00ED1DB3">
        <w:rPr>
          <w:color w:val="137A85"/>
        </w:rPr>
        <w:t xml:space="preserve"> </w:t>
      </w:r>
    </w:p>
    <w:p w14:paraId="58D82D40" w14:textId="681F1F77" w:rsidR="006A2115" w:rsidRPr="00ED1DB3" w:rsidRDefault="006A2115" w:rsidP="00ED1DB3">
      <w:pPr>
        <w:spacing w:after="0"/>
        <w:ind w:firstLine="708"/>
        <w:rPr>
          <w:color w:val="137A85"/>
        </w:rPr>
      </w:pPr>
      <w:r w:rsidRPr="00ED1DB3">
        <w:rPr>
          <w:color w:val="137A85"/>
        </w:rPr>
        <w:t xml:space="preserve">} </w:t>
      </w:r>
    </w:p>
    <w:p w14:paraId="784CD015" w14:textId="77777777" w:rsidR="006A2115" w:rsidRDefault="006A2115" w:rsidP="006A2115"/>
    <w:p w14:paraId="35D79BAF" w14:textId="77777777" w:rsidR="006A2115" w:rsidRDefault="006A2115" w:rsidP="006A2115">
      <w:r>
        <w:t>Dans l'exemple, Cell8 et Cell17 représentent respectivement les cellules du tableau contenant le titre de colonne et la donnée imprimée sur chaque ligne de cette même colonne (qui ne seront pas imprimées).</w:t>
      </w:r>
    </w:p>
    <w:p w14:paraId="2184ADC7" w14:textId="77777777" w:rsidR="00CA090D" w:rsidRDefault="00CA090D" w:rsidP="00CA090D">
      <w:pPr>
        <w:spacing w:after="0"/>
        <w:rPr>
          <w:b/>
        </w:rPr>
      </w:pPr>
    </w:p>
    <w:p w14:paraId="7A0B7937" w14:textId="77777777" w:rsidR="00CA090D" w:rsidRDefault="00CA090D" w:rsidP="00CA090D">
      <w:pPr>
        <w:pStyle w:val="Titre2"/>
      </w:pPr>
      <w:bookmarkStart w:id="68" w:name="_Toc166513725"/>
      <w:r w:rsidRPr="00CA090D">
        <w:t>Comment imprimer un libellé différent en fonction de la page imprimée ?</w:t>
      </w:r>
      <w:bookmarkEnd w:id="68"/>
    </w:p>
    <w:p w14:paraId="25362F97" w14:textId="77777777" w:rsidR="00CA090D" w:rsidRDefault="00CA090D" w:rsidP="00CA090D">
      <w:pPr>
        <w:spacing w:after="0"/>
      </w:pPr>
    </w:p>
    <w:p w14:paraId="2ACC6A08" w14:textId="098C5DCD" w:rsidR="00CA090D" w:rsidRPr="00CA090D" w:rsidRDefault="00F87774" w:rsidP="00CA090D">
      <w:pPr>
        <w:rPr>
          <w:rStyle w:val="Lienhypertexte"/>
          <w:color w:val="137A85"/>
          <w:sz w:val="22"/>
          <w:lang w:val="en-US"/>
        </w:rPr>
      </w:pPr>
      <w:r>
        <w:t xml:space="preserve">Page 2048 </w:t>
      </w:r>
      <w:r w:rsidR="00CA090D" w:rsidRPr="00CA090D">
        <w:rPr>
          <w:rStyle w:val="Lienhypertexte"/>
          <w:color w:val="137A85"/>
          <w:sz w:val="22"/>
          <w:lang w:val="en-US"/>
        </w:rPr>
        <w:t>(http://www.mercator.eu/mercator/std/info_aruba/Reporting-comment-imprimer-un-libelle-different-en-fonction-de-la-page-imprimee.html)</w:t>
      </w:r>
    </w:p>
    <w:p w14:paraId="7F0C74E4" w14:textId="77777777" w:rsidR="00CA090D" w:rsidRDefault="00CA090D" w:rsidP="00CA090D">
      <w:r>
        <w:t xml:space="preserve">Dans l'éditeur de rapports, il faut : </w:t>
      </w:r>
    </w:p>
    <w:p w14:paraId="1BED53AE" w14:textId="77777777" w:rsidR="00CA090D" w:rsidRPr="00880FC6"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lastRenderedPageBreak/>
        <w:t xml:space="preserve">dans la fenêtre des données du rapport, ajouter un nouveau paramètre (exemple "libtitre") </w:t>
      </w:r>
    </w:p>
    <w:p w14:paraId="7AAFEFA2" w14:textId="77777777" w:rsidR="00CA090D" w:rsidRPr="00880FC6"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t xml:space="preserve">dans le rapport, cliquer dans l'entête de page afin de sélectionner "PageHeader" dans la fenêtre des propriétés du rapport </w:t>
      </w:r>
    </w:p>
    <w:p w14:paraId="4A89073F" w14:textId="77777777" w:rsidR="00CA090D" w:rsidRPr="00880FC6"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t xml:space="preserve">dans la fenêtre des propriétés du rapport, cliquer sur le bouton "Eclair" afin d'accéder au code C# correspondant à l'entête </w:t>
      </w:r>
    </w:p>
    <w:p w14:paraId="05E7DD39" w14:textId="77777777" w:rsidR="00CA090D" w:rsidRPr="00880FC6"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t xml:space="preserve">double-cliquer sur l'événement "BeforePrint" (dans la 2ième colonne) </w:t>
      </w:r>
    </w:p>
    <w:p w14:paraId="2B1E8550" w14:textId="77777777" w:rsidR="00CA090D" w:rsidRPr="00880FC6"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t xml:space="preserve">la fenêtre de code s'ouvre avec, par défaut, "private void PageHeader1_BeforePrint(object sender, EventArgs e)" </w:t>
      </w:r>
    </w:p>
    <w:p w14:paraId="4CED0AFB" w14:textId="77777777" w:rsidR="00CA090D" w:rsidRPr="00F70540" w:rsidRDefault="00CA090D" w:rsidP="00F70540">
      <w:pPr>
        <w:pStyle w:val="Paragraphedeliste"/>
        <w:numPr>
          <w:ilvl w:val="0"/>
          <w:numId w:val="43"/>
        </w:numPr>
        <w:jc w:val="left"/>
        <w:rPr>
          <w:rFonts w:asciiTheme="majorHAnsi" w:hAnsiTheme="majorHAnsi"/>
          <w:noProof/>
          <w:sz w:val="24"/>
          <w:lang w:eastAsia="fr-BE"/>
        </w:rPr>
      </w:pPr>
      <w:r w:rsidRPr="00880FC6">
        <w:rPr>
          <w:rFonts w:asciiTheme="majorHAnsi" w:hAnsiTheme="majorHAnsi"/>
          <w:noProof/>
          <w:sz w:val="24"/>
          <w:lang w:eastAsia="fr-BE"/>
        </w:rPr>
        <w:t>coller le code fourni ci-dessous.</w:t>
      </w:r>
    </w:p>
    <w:p w14:paraId="3CCB0C83" w14:textId="77777777" w:rsidR="00CA090D" w:rsidRDefault="00CA090D" w:rsidP="00CA090D"/>
    <w:p w14:paraId="54ABC273" w14:textId="77777777" w:rsidR="00CA090D" w:rsidRDefault="00CA090D" w:rsidP="00CA090D">
      <w:pPr>
        <w:spacing w:after="0"/>
      </w:pPr>
      <w:r>
        <w:t xml:space="preserve">Vous n'avez plus qu'à modifier le texte à imprimer. </w:t>
      </w:r>
    </w:p>
    <w:p w14:paraId="5C4F8CD8" w14:textId="0D070C13" w:rsidR="00CA090D" w:rsidRDefault="00CA090D" w:rsidP="00CA090D">
      <w:pPr>
        <w:spacing w:after="0"/>
      </w:pPr>
      <w:r>
        <w:t>Dans l'exemple ci-dessous, les pages 1, 3 et 4 ont un texte différent</w:t>
      </w:r>
      <w:r w:rsidR="00A215ED">
        <w:t xml:space="preserve"> </w:t>
      </w:r>
      <w:r>
        <w:t>; les pages 2 et supérieures à 4 n'ont pas de texte imprimé.</w:t>
      </w:r>
    </w:p>
    <w:p w14:paraId="72DB16DA" w14:textId="77777777" w:rsidR="00CA090D" w:rsidRDefault="00CA090D" w:rsidP="00CA090D"/>
    <w:p w14:paraId="5A08A7F9" w14:textId="77777777" w:rsidR="00CA090D" w:rsidRPr="00CA090D" w:rsidRDefault="00CA090D" w:rsidP="00CA090D">
      <w:pPr>
        <w:spacing w:after="0"/>
        <w:rPr>
          <w:color w:val="137A85"/>
        </w:rPr>
      </w:pPr>
      <w:r w:rsidRPr="00CA090D">
        <w:rPr>
          <w:color w:val="137A85"/>
        </w:rPr>
        <w:t>// Affichage du titre différent sur chaque page</w:t>
      </w:r>
    </w:p>
    <w:p w14:paraId="1920E230" w14:textId="77777777" w:rsidR="00CA090D" w:rsidRPr="00CA090D" w:rsidRDefault="00CA090D" w:rsidP="00CA090D">
      <w:pPr>
        <w:spacing w:after="0"/>
        <w:rPr>
          <w:color w:val="137A85"/>
        </w:rPr>
      </w:pPr>
      <w:r w:rsidRPr="00CA090D">
        <w:rPr>
          <w:color w:val="137A85"/>
        </w:rPr>
        <w:t>// Passage par un paramètre qui est initialisé par code</w:t>
      </w:r>
    </w:p>
    <w:p w14:paraId="1D92000A" w14:textId="77777777" w:rsidR="00CA090D" w:rsidRPr="00CA090D" w:rsidRDefault="00CA090D" w:rsidP="00CA090D">
      <w:pPr>
        <w:spacing w:after="0"/>
        <w:rPr>
          <w:color w:val="137A85"/>
        </w:rPr>
      </w:pPr>
      <w:proofErr w:type="gramStart"/>
      <w:r w:rsidRPr="00CA090D">
        <w:rPr>
          <w:color w:val="137A85"/>
        </w:rPr>
        <w:t>if</w:t>
      </w:r>
      <w:proofErr w:type="gramEnd"/>
      <w:r w:rsidRPr="00CA090D">
        <w:rPr>
          <w:color w:val="137A85"/>
        </w:rPr>
        <w:t xml:space="preserve"> (((Int32)</w:t>
      </w:r>
      <w:proofErr w:type="spellStart"/>
      <w:r w:rsidRPr="00CA090D">
        <w:rPr>
          <w:color w:val="137A85"/>
        </w:rPr>
        <w:t>Report.GetVariableValue</w:t>
      </w:r>
      <w:proofErr w:type="spellEnd"/>
      <w:r w:rsidRPr="00CA090D">
        <w:rPr>
          <w:color w:val="137A85"/>
        </w:rPr>
        <w:t>("Page")) == 1)</w:t>
      </w:r>
    </w:p>
    <w:p w14:paraId="051846BE" w14:textId="77777777" w:rsidR="00CA090D" w:rsidRPr="00CA090D" w:rsidRDefault="00CA090D" w:rsidP="00CA090D">
      <w:pPr>
        <w:spacing w:after="0"/>
        <w:ind w:firstLine="708"/>
        <w:rPr>
          <w:color w:val="137A85"/>
        </w:rPr>
      </w:pPr>
      <w:proofErr w:type="spellStart"/>
      <w:r w:rsidRPr="00CA090D">
        <w:rPr>
          <w:color w:val="137A85"/>
        </w:rPr>
        <w:t>Report.SetParameterValue</w:t>
      </w:r>
      <w:proofErr w:type="spellEnd"/>
      <w:r w:rsidRPr="00CA090D">
        <w:rPr>
          <w:color w:val="137A85"/>
        </w:rPr>
        <w:t>("</w:t>
      </w:r>
      <w:proofErr w:type="spellStart"/>
      <w:r w:rsidRPr="00CA090D">
        <w:rPr>
          <w:color w:val="137A85"/>
        </w:rPr>
        <w:t>libtitre</w:t>
      </w:r>
      <w:proofErr w:type="spellEnd"/>
      <w:r w:rsidRPr="00CA090D">
        <w:rPr>
          <w:color w:val="137A85"/>
        </w:rPr>
        <w:t xml:space="preserve">", </w:t>
      </w:r>
    </w:p>
    <w:p w14:paraId="0F5EA8F7" w14:textId="77777777" w:rsidR="00CA090D" w:rsidRPr="00CA090D" w:rsidRDefault="00CA090D" w:rsidP="00CA090D">
      <w:pPr>
        <w:spacing w:after="0"/>
        <w:ind w:firstLine="708"/>
        <w:rPr>
          <w:color w:val="137A85"/>
        </w:rPr>
      </w:pPr>
      <w:r w:rsidRPr="00CA090D">
        <w:rPr>
          <w:color w:val="137A85"/>
        </w:rPr>
        <w:t>Iif_langue(((String)Report.GetColumnValue("CurrentUser.LANGUE")),"Page 1-</w:t>
      </w:r>
    </w:p>
    <w:p w14:paraId="3D84B936" w14:textId="77777777" w:rsidR="00CA090D" w:rsidRPr="00CA090D" w:rsidRDefault="00CA090D" w:rsidP="00CA090D">
      <w:pPr>
        <w:spacing w:after="0"/>
        <w:ind w:firstLine="708"/>
        <w:rPr>
          <w:color w:val="137A85"/>
        </w:rPr>
      </w:pPr>
      <w:proofErr w:type="spellStart"/>
      <w:r w:rsidRPr="00CA090D">
        <w:rPr>
          <w:color w:val="137A85"/>
        </w:rPr>
        <w:t>Allemand","Page</w:t>
      </w:r>
      <w:proofErr w:type="spellEnd"/>
      <w:r w:rsidRPr="00CA090D">
        <w:rPr>
          <w:color w:val="137A85"/>
        </w:rPr>
        <w:t xml:space="preserve"> 1-Anglais","Page 1-Néerlandais","Page 1-Français")</w:t>
      </w:r>
      <w:proofErr w:type="gramStart"/>
      <w:r w:rsidRPr="00CA090D">
        <w:rPr>
          <w:color w:val="137A85"/>
        </w:rPr>
        <w:t>);</w:t>
      </w:r>
      <w:proofErr w:type="gramEnd"/>
    </w:p>
    <w:p w14:paraId="27C23046" w14:textId="77777777" w:rsidR="00CA090D" w:rsidRPr="00CA090D" w:rsidRDefault="00CA090D" w:rsidP="00CA090D">
      <w:pPr>
        <w:spacing w:after="0"/>
        <w:rPr>
          <w:color w:val="137A85"/>
        </w:rPr>
      </w:pPr>
      <w:proofErr w:type="spellStart"/>
      <w:proofErr w:type="gramStart"/>
      <w:r w:rsidRPr="00CA090D">
        <w:rPr>
          <w:color w:val="137A85"/>
        </w:rPr>
        <w:t>else</w:t>
      </w:r>
      <w:proofErr w:type="spellEnd"/>
      <w:proofErr w:type="gramEnd"/>
      <w:r w:rsidRPr="00CA090D">
        <w:rPr>
          <w:color w:val="137A85"/>
        </w:rPr>
        <w:t xml:space="preserve"> if (((Int32)</w:t>
      </w:r>
      <w:proofErr w:type="spellStart"/>
      <w:r w:rsidRPr="00CA090D">
        <w:rPr>
          <w:color w:val="137A85"/>
        </w:rPr>
        <w:t>Report.GetVariableValue</w:t>
      </w:r>
      <w:proofErr w:type="spellEnd"/>
      <w:r w:rsidRPr="00CA090D">
        <w:rPr>
          <w:color w:val="137A85"/>
        </w:rPr>
        <w:t>("Page")) == 2)</w:t>
      </w:r>
    </w:p>
    <w:p w14:paraId="5FC2B73C" w14:textId="77777777" w:rsidR="00CA090D" w:rsidRPr="00CA090D" w:rsidRDefault="00CA090D" w:rsidP="00CA090D">
      <w:pPr>
        <w:spacing w:after="0"/>
        <w:ind w:firstLine="708"/>
        <w:rPr>
          <w:color w:val="137A85"/>
        </w:rPr>
      </w:pPr>
      <w:proofErr w:type="spellStart"/>
      <w:r w:rsidRPr="00CA090D">
        <w:rPr>
          <w:color w:val="137A85"/>
        </w:rPr>
        <w:t>Report.SetParameterValue</w:t>
      </w:r>
      <w:proofErr w:type="spellEnd"/>
      <w:r w:rsidRPr="00CA090D">
        <w:rPr>
          <w:color w:val="137A85"/>
        </w:rPr>
        <w:t>("</w:t>
      </w:r>
      <w:proofErr w:type="spellStart"/>
      <w:r w:rsidRPr="00CA090D">
        <w:rPr>
          <w:color w:val="137A85"/>
        </w:rPr>
        <w:t>libtitre</w:t>
      </w:r>
      <w:proofErr w:type="spellEnd"/>
      <w:r w:rsidRPr="00CA090D">
        <w:rPr>
          <w:color w:val="137A85"/>
        </w:rPr>
        <w:t>", ""</w:t>
      </w:r>
      <w:proofErr w:type="gramStart"/>
      <w:r w:rsidRPr="00CA090D">
        <w:rPr>
          <w:color w:val="137A85"/>
        </w:rPr>
        <w:t>);</w:t>
      </w:r>
      <w:proofErr w:type="gramEnd"/>
    </w:p>
    <w:p w14:paraId="4BFC4F6A" w14:textId="77777777" w:rsidR="00CA090D" w:rsidRPr="00CA090D" w:rsidRDefault="00CA090D" w:rsidP="00CA090D">
      <w:pPr>
        <w:spacing w:after="0"/>
        <w:rPr>
          <w:color w:val="137A85"/>
        </w:rPr>
      </w:pPr>
      <w:proofErr w:type="spellStart"/>
      <w:proofErr w:type="gramStart"/>
      <w:r w:rsidRPr="00CA090D">
        <w:rPr>
          <w:color w:val="137A85"/>
        </w:rPr>
        <w:t>else</w:t>
      </w:r>
      <w:proofErr w:type="spellEnd"/>
      <w:proofErr w:type="gramEnd"/>
      <w:r w:rsidRPr="00CA090D">
        <w:rPr>
          <w:color w:val="137A85"/>
        </w:rPr>
        <w:t xml:space="preserve"> if (((Int32)</w:t>
      </w:r>
      <w:proofErr w:type="spellStart"/>
      <w:r w:rsidRPr="00CA090D">
        <w:rPr>
          <w:color w:val="137A85"/>
        </w:rPr>
        <w:t>Report.GetVariableValue</w:t>
      </w:r>
      <w:proofErr w:type="spellEnd"/>
      <w:r w:rsidRPr="00CA090D">
        <w:rPr>
          <w:color w:val="137A85"/>
        </w:rPr>
        <w:t>("Page")) == 3)</w:t>
      </w:r>
    </w:p>
    <w:p w14:paraId="297F6E73" w14:textId="77777777" w:rsidR="00CA090D" w:rsidRPr="00CA090D" w:rsidRDefault="00CA090D" w:rsidP="00CA090D">
      <w:pPr>
        <w:spacing w:after="0"/>
        <w:ind w:firstLine="708"/>
        <w:rPr>
          <w:color w:val="137A85"/>
        </w:rPr>
      </w:pPr>
      <w:proofErr w:type="spellStart"/>
      <w:r w:rsidRPr="00CA090D">
        <w:rPr>
          <w:color w:val="137A85"/>
        </w:rPr>
        <w:t>Report.SetParameterValue</w:t>
      </w:r>
      <w:proofErr w:type="spellEnd"/>
      <w:r w:rsidRPr="00CA090D">
        <w:rPr>
          <w:color w:val="137A85"/>
        </w:rPr>
        <w:t>("</w:t>
      </w:r>
      <w:proofErr w:type="spellStart"/>
      <w:r w:rsidRPr="00CA090D">
        <w:rPr>
          <w:color w:val="137A85"/>
        </w:rPr>
        <w:t>libtitre</w:t>
      </w:r>
      <w:proofErr w:type="spellEnd"/>
      <w:r w:rsidRPr="00CA090D">
        <w:rPr>
          <w:color w:val="137A85"/>
        </w:rPr>
        <w:t xml:space="preserve">", </w:t>
      </w:r>
    </w:p>
    <w:p w14:paraId="18BCFC8F" w14:textId="77777777" w:rsidR="00CA090D" w:rsidRPr="00CA090D" w:rsidRDefault="00CA090D" w:rsidP="00CA090D">
      <w:pPr>
        <w:spacing w:after="0"/>
        <w:rPr>
          <w:color w:val="137A85"/>
        </w:rPr>
      </w:pPr>
      <w:r>
        <w:rPr>
          <w:color w:val="137A85"/>
        </w:rPr>
        <w:tab/>
      </w:r>
      <w:r w:rsidRPr="00CA090D">
        <w:rPr>
          <w:color w:val="137A85"/>
        </w:rPr>
        <w:t>Iif_langue(((String)Report.GetColumnValue("CurrentUser.LANGUE")),"Page 3-</w:t>
      </w:r>
    </w:p>
    <w:p w14:paraId="2531B811" w14:textId="77777777" w:rsidR="00CA090D" w:rsidRPr="00CA090D" w:rsidRDefault="00CA090D" w:rsidP="00CA090D">
      <w:pPr>
        <w:spacing w:after="0"/>
        <w:rPr>
          <w:color w:val="137A85"/>
        </w:rPr>
      </w:pPr>
      <w:r>
        <w:rPr>
          <w:color w:val="137A85"/>
        </w:rPr>
        <w:tab/>
      </w:r>
      <w:proofErr w:type="spellStart"/>
      <w:r w:rsidRPr="00CA090D">
        <w:rPr>
          <w:color w:val="137A85"/>
        </w:rPr>
        <w:t>Allemand","Page</w:t>
      </w:r>
      <w:proofErr w:type="spellEnd"/>
      <w:r w:rsidRPr="00CA090D">
        <w:rPr>
          <w:color w:val="137A85"/>
        </w:rPr>
        <w:t xml:space="preserve"> 3-Anglais","Page 3-Néerlandais","Page 3-Français")</w:t>
      </w:r>
      <w:proofErr w:type="gramStart"/>
      <w:r w:rsidRPr="00CA090D">
        <w:rPr>
          <w:color w:val="137A85"/>
        </w:rPr>
        <w:t>);</w:t>
      </w:r>
      <w:proofErr w:type="gramEnd"/>
    </w:p>
    <w:p w14:paraId="7F6F2DE7" w14:textId="77777777" w:rsidR="00CA090D" w:rsidRPr="00CA090D" w:rsidRDefault="00CA090D" w:rsidP="00CA090D">
      <w:pPr>
        <w:spacing w:after="0"/>
        <w:rPr>
          <w:color w:val="137A85"/>
        </w:rPr>
      </w:pPr>
      <w:proofErr w:type="spellStart"/>
      <w:proofErr w:type="gramStart"/>
      <w:r w:rsidRPr="00CA090D">
        <w:rPr>
          <w:color w:val="137A85"/>
        </w:rPr>
        <w:t>else</w:t>
      </w:r>
      <w:proofErr w:type="spellEnd"/>
      <w:proofErr w:type="gramEnd"/>
      <w:r w:rsidRPr="00CA090D">
        <w:rPr>
          <w:color w:val="137A85"/>
        </w:rPr>
        <w:t xml:space="preserve"> if (((Int32)</w:t>
      </w:r>
      <w:proofErr w:type="spellStart"/>
      <w:r w:rsidRPr="00CA090D">
        <w:rPr>
          <w:color w:val="137A85"/>
        </w:rPr>
        <w:t>Report.GetVariableValue</w:t>
      </w:r>
      <w:proofErr w:type="spellEnd"/>
      <w:r w:rsidRPr="00CA090D">
        <w:rPr>
          <w:color w:val="137A85"/>
        </w:rPr>
        <w:t>("Page")) == 4)</w:t>
      </w:r>
    </w:p>
    <w:p w14:paraId="6740ECEE" w14:textId="77777777" w:rsidR="00CA090D" w:rsidRPr="00CA090D" w:rsidRDefault="00CA090D" w:rsidP="00CA090D">
      <w:pPr>
        <w:spacing w:after="0"/>
        <w:ind w:firstLine="708"/>
        <w:rPr>
          <w:color w:val="137A85"/>
        </w:rPr>
      </w:pPr>
      <w:proofErr w:type="spellStart"/>
      <w:r w:rsidRPr="00CA090D">
        <w:rPr>
          <w:color w:val="137A85"/>
        </w:rPr>
        <w:t>Report.SetParameterValue</w:t>
      </w:r>
      <w:proofErr w:type="spellEnd"/>
      <w:r w:rsidRPr="00CA090D">
        <w:rPr>
          <w:color w:val="137A85"/>
        </w:rPr>
        <w:t>("</w:t>
      </w:r>
      <w:proofErr w:type="spellStart"/>
      <w:r w:rsidRPr="00CA090D">
        <w:rPr>
          <w:color w:val="137A85"/>
        </w:rPr>
        <w:t>libtitre</w:t>
      </w:r>
      <w:proofErr w:type="spellEnd"/>
      <w:r w:rsidRPr="00CA090D">
        <w:rPr>
          <w:color w:val="137A85"/>
        </w:rPr>
        <w:t>",</w:t>
      </w:r>
    </w:p>
    <w:p w14:paraId="40CE4399" w14:textId="77777777" w:rsidR="00CA090D" w:rsidRPr="00CA090D" w:rsidRDefault="00CA090D" w:rsidP="00CA090D">
      <w:pPr>
        <w:spacing w:after="0"/>
        <w:ind w:firstLine="708"/>
        <w:rPr>
          <w:color w:val="137A85"/>
        </w:rPr>
      </w:pPr>
      <w:r w:rsidRPr="00CA090D">
        <w:rPr>
          <w:color w:val="137A85"/>
        </w:rPr>
        <w:t>Iif_langue(((String)Report.GetColumnValue("CurrentUser.LANGUE")),"Page 4-</w:t>
      </w:r>
    </w:p>
    <w:p w14:paraId="440415F4" w14:textId="77777777" w:rsidR="00CA090D" w:rsidRPr="00CA090D" w:rsidRDefault="00CA090D" w:rsidP="00CA090D">
      <w:pPr>
        <w:spacing w:after="0"/>
        <w:ind w:firstLine="708"/>
        <w:rPr>
          <w:color w:val="137A85"/>
        </w:rPr>
      </w:pPr>
      <w:proofErr w:type="spellStart"/>
      <w:r w:rsidRPr="00CA090D">
        <w:rPr>
          <w:color w:val="137A85"/>
        </w:rPr>
        <w:t>Allemand","Page</w:t>
      </w:r>
      <w:proofErr w:type="spellEnd"/>
      <w:r w:rsidRPr="00CA090D">
        <w:rPr>
          <w:color w:val="137A85"/>
        </w:rPr>
        <w:t xml:space="preserve"> 4-Anglais","Page 4-Néerlandais","Page 4-Français")</w:t>
      </w:r>
      <w:proofErr w:type="gramStart"/>
      <w:r w:rsidRPr="00CA090D">
        <w:rPr>
          <w:color w:val="137A85"/>
        </w:rPr>
        <w:t>);</w:t>
      </w:r>
      <w:proofErr w:type="gramEnd"/>
    </w:p>
    <w:p w14:paraId="6BCB1585" w14:textId="77777777" w:rsidR="00CA090D" w:rsidRPr="00CA090D" w:rsidRDefault="00CA090D" w:rsidP="00CA090D">
      <w:pPr>
        <w:spacing w:after="0"/>
        <w:rPr>
          <w:color w:val="137A85"/>
        </w:rPr>
      </w:pPr>
      <w:proofErr w:type="spellStart"/>
      <w:proofErr w:type="gramStart"/>
      <w:r w:rsidRPr="00CA090D">
        <w:rPr>
          <w:color w:val="137A85"/>
        </w:rPr>
        <w:t>else</w:t>
      </w:r>
      <w:proofErr w:type="spellEnd"/>
      <w:proofErr w:type="gramEnd"/>
      <w:r w:rsidRPr="00CA090D">
        <w:rPr>
          <w:color w:val="137A85"/>
        </w:rPr>
        <w:t xml:space="preserve"> if (((Int32)</w:t>
      </w:r>
      <w:proofErr w:type="spellStart"/>
      <w:r w:rsidRPr="00CA090D">
        <w:rPr>
          <w:color w:val="137A85"/>
        </w:rPr>
        <w:t>Report.GetVariableValue</w:t>
      </w:r>
      <w:proofErr w:type="spellEnd"/>
      <w:r w:rsidRPr="00CA090D">
        <w:rPr>
          <w:color w:val="137A85"/>
        </w:rPr>
        <w:t>("Page")) &gt; 4)</w:t>
      </w:r>
    </w:p>
    <w:p w14:paraId="69056E06" w14:textId="77777777" w:rsidR="00CA090D" w:rsidRPr="00CA090D" w:rsidRDefault="00CA090D" w:rsidP="00CA090D">
      <w:pPr>
        <w:spacing w:after="0"/>
        <w:ind w:firstLine="708"/>
        <w:rPr>
          <w:color w:val="137A85"/>
        </w:rPr>
      </w:pPr>
      <w:proofErr w:type="spellStart"/>
      <w:r w:rsidRPr="00CA090D">
        <w:rPr>
          <w:color w:val="137A85"/>
        </w:rPr>
        <w:t>Report.SetParameterValue</w:t>
      </w:r>
      <w:proofErr w:type="spellEnd"/>
      <w:r w:rsidRPr="00CA090D">
        <w:rPr>
          <w:color w:val="137A85"/>
        </w:rPr>
        <w:t>("</w:t>
      </w:r>
      <w:proofErr w:type="spellStart"/>
      <w:r w:rsidRPr="00CA090D">
        <w:rPr>
          <w:color w:val="137A85"/>
        </w:rPr>
        <w:t>libtitre</w:t>
      </w:r>
      <w:proofErr w:type="spellEnd"/>
      <w:r w:rsidRPr="00CA090D">
        <w:rPr>
          <w:color w:val="137A85"/>
        </w:rPr>
        <w:t>", ""</w:t>
      </w:r>
      <w:proofErr w:type="gramStart"/>
      <w:r w:rsidRPr="00CA090D">
        <w:rPr>
          <w:color w:val="137A85"/>
        </w:rPr>
        <w:t>);</w:t>
      </w:r>
      <w:proofErr w:type="gramEnd"/>
      <w:r w:rsidRPr="00CA090D">
        <w:rPr>
          <w:color w:val="137A85"/>
        </w:rPr>
        <w:t xml:space="preserve"> </w:t>
      </w:r>
    </w:p>
    <w:p w14:paraId="105ACCCD" w14:textId="77777777" w:rsidR="00CA090D" w:rsidRDefault="00CA090D" w:rsidP="00CA090D"/>
    <w:p w14:paraId="7FC7E68F" w14:textId="77777777" w:rsidR="00F63CD9" w:rsidRDefault="00F63CD9" w:rsidP="00F63CD9">
      <w:pPr>
        <w:spacing w:after="0"/>
        <w:rPr>
          <w:b/>
        </w:rPr>
      </w:pPr>
    </w:p>
    <w:p w14:paraId="32E4EF57" w14:textId="77777777" w:rsidR="00F63CD9" w:rsidRDefault="00F63CD9" w:rsidP="00F63CD9">
      <w:pPr>
        <w:pStyle w:val="Titre2"/>
      </w:pPr>
      <w:bookmarkStart w:id="69" w:name="_Toc166513726"/>
      <w:r w:rsidRPr="00F63CD9">
        <w:t>Comment décaler un libellé dans une colonne à l'impression ?</w:t>
      </w:r>
      <w:bookmarkEnd w:id="69"/>
    </w:p>
    <w:p w14:paraId="13BEABF5" w14:textId="77777777" w:rsidR="00F63CD9" w:rsidRDefault="00F63CD9" w:rsidP="00F63CD9">
      <w:pPr>
        <w:spacing w:after="0"/>
      </w:pPr>
    </w:p>
    <w:p w14:paraId="14D79732" w14:textId="5000CB6D" w:rsidR="00F63CD9" w:rsidRPr="00F63CD9" w:rsidRDefault="00F87774" w:rsidP="00F63CD9">
      <w:pPr>
        <w:rPr>
          <w:rStyle w:val="Lienhypertexte"/>
          <w:color w:val="137A85"/>
          <w:sz w:val="22"/>
          <w:lang w:val="en-US"/>
        </w:rPr>
      </w:pPr>
      <w:r>
        <w:t xml:space="preserve">Page 2047 </w:t>
      </w:r>
      <w:r w:rsidR="00F63CD9" w:rsidRPr="00F63CD9">
        <w:rPr>
          <w:rStyle w:val="Lienhypertexte"/>
          <w:color w:val="137A85"/>
          <w:sz w:val="22"/>
          <w:lang w:val="en-US"/>
        </w:rPr>
        <w:t>(http://www.mercator.eu/mercator/std/info_aruba/Reporting-comment-decaler-un-libelle-dans-une-colonne-a-l-impression.html)</w:t>
      </w:r>
    </w:p>
    <w:p w14:paraId="2DD00DB1" w14:textId="77777777" w:rsidR="00F63CD9" w:rsidRDefault="00F63CD9" w:rsidP="00F63CD9">
      <w:pPr>
        <w:spacing w:after="0"/>
      </w:pPr>
      <w:r>
        <w:lastRenderedPageBreak/>
        <w:t xml:space="preserve">Imaginons que le </w:t>
      </w:r>
      <w:proofErr w:type="spellStart"/>
      <w:r>
        <w:t>dataset</w:t>
      </w:r>
      <w:proofErr w:type="spellEnd"/>
      <w:r>
        <w:t xml:space="preserve"> envoyé au rapport contienne un champ "niveau" avec une valeur numérique et que la donnée à imprimer soit le champ "libelle".</w:t>
      </w:r>
    </w:p>
    <w:p w14:paraId="21A9FF71" w14:textId="77777777" w:rsidR="00F63CD9" w:rsidRDefault="00F63CD9" w:rsidP="00F63CD9"/>
    <w:p w14:paraId="11B9581D" w14:textId="77777777" w:rsidR="00F63CD9" w:rsidRDefault="00F63CD9" w:rsidP="00F63CD9">
      <w:r>
        <w:t xml:space="preserve">Dans l'éditeur de rapports, il faut : </w:t>
      </w:r>
    </w:p>
    <w:p w14:paraId="0E75FDA5" w14:textId="77777777" w:rsidR="00F63CD9" w:rsidRPr="00F70540" w:rsidRDefault="00F63CD9" w:rsidP="00F70540">
      <w:pPr>
        <w:pStyle w:val="Paragraphedeliste"/>
        <w:numPr>
          <w:ilvl w:val="0"/>
          <w:numId w:val="43"/>
        </w:numPr>
        <w:rPr>
          <w:rFonts w:asciiTheme="majorHAnsi" w:hAnsiTheme="majorHAnsi"/>
          <w:noProof/>
          <w:sz w:val="24"/>
          <w:lang w:eastAsia="fr-BE"/>
        </w:rPr>
      </w:pPr>
      <w:r w:rsidRPr="00F70540">
        <w:rPr>
          <w:rFonts w:asciiTheme="majorHAnsi" w:hAnsiTheme="majorHAnsi"/>
          <w:noProof/>
          <w:sz w:val="24"/>
          <w:lang w:eastAsia="fr-BE"/>
        </w:rPr>
        <w:t xml:space="preserve">dans le rapport, cliquer dans la bande "Données" afin de sélectionner "Data1 Databand" dans la fenêtre des propriétés du rapport </w:t>
      </w:r>
    </w:p>
    <w:p w14:paraId="5F9063C1" w14:textId="77777777" w:rsidR="00F63CD9" w:rsidRPr="00880FC6" w:rsidRDefault="00F63CD9" w:rsidP="00F70540">
      <w:pPr>
        <w:pStyle w:val="Paragraphedeliste"/>
        <w:numPr>
          <w:ilvl w:val="0"/>
          <w:numId w:val="43"/>
        </w:numPr>
        <w:rPr>
          <w:rFonts w:asciiTheme="majorHAnsi" w:hAnsiTheme="majorHAnsi"/>
          <w:noProof/>
          <w:sz w:val="24"/>
          <w:lang w:eastAsia="fr-BE"/>
        </w:rPr>
      </w:pPr>
      <w:r w:rsidRPr="00880FC6">
        <w:rPr>
          <w:rFonts w:asciiTheme="majorHAnsi" w:hAnsiTheme="majorHAnsi"/>
          <w:noProof/>
          <w:sz w:val="24"/>
          <w:lang w:eastAsia="fr-BE"/>
        </w:rPr>
        <w:t xml:space="preserve">dans la fenêtre des propriétés du rapport, cliquer sur le bouton "Eclair" afin d'accéder au code C# correspondant à la bande de données </w:t>
      </w:r>
    </w:p>
    <w:p w14:paraId="414FC186" w14:textId="77777777" w:rsidR="00F63CD9" w:rsidRPr="00880FC6" w:rsidRDefault="00F63CD9" w:rsidP="00F70540">
      <w:pPr>
        <w:pStyle w:val="Paragraphedeliste"/>
        <w:numPr>
          <w:ilvl w:val="0"/>
          <w:numId w:val="43"/>
        </w:numPr>
        <w:rPr>
          <w:rFonts w:asciiTheme="majorHAnsi" w:hAnsiTheme="majorHAnsi"/>
          <w:noProof/>
          <w:sz w:val="24"/>
          <w:lang w:eastAsia="fr-BE"/>
        </w:rPr>
      </w:pPr>
      <w:r w:rsidRPr="00880FC6">
        <w:rPr>
          <w:rFonts w:asciiTheme="majorHAnsi" w:hAnsiTheme="majorHAnsi"/>
          <w:noProof/>
          <w:sz w:val="24"/>
          <w:lang w:eastAsia="fr-BE"/>
        </w:rPr>
        <w:t xml:space="preserve">double-cliquer sur l'événement "BeforePrint" (dans la 2ième colonne) </w:t>
      </w:r>
    </w:p>
    <w:p w14:paraId="2BC0066D" w14:textId="77777777" w:rsidR="00F63CD9" w:rsidRPr="00880FC6" w:rsidRDefault="00F63CD9" w:rsidP="00F70540">
      <w:pPr>
        <w:pStyle w:val="Paragraphedeliste"/>
        <w:numPr>
          <w:ilvl w:val="0"/>
          <w:numId w:val="43"/>
        </w:numPr>
        <w:rPr>
          <w:rFonts w:asciiTheme="majorHAnsi" w:hAnsiTheme="majorHAnsi"/>
          <w:noProof/>
          <w:sz w:val="24"/>
          <w:lang w:eastAsia="fr-BE"/>
        </w:rPr>
      </w:pPr>
      <w:r w:rsidRPr="00880FC6">
        <w:rPr>
          <w:rFonts w:asciiTheme="majorHAnsi" w:hAnsiTheme="majorHAnsi"/>
          <w:noProof/>
          <w:sz w:val="24"/>
          <w:lang w:eastAsia="fr-BE"/>
        </w:rPr>
        <w:t xml:space="preserve">la fenêtre de code s'ouvre avec, par défaut, "private void Data1_BeforePrint(object sender, EventArgs e)" </w:t>
      </w:r>
    </w:p>
    <w:p w14:paraId="00C347C9" w14:textId="77777777" w:rsidR="00F63CD9" w:rsidRPr="00880FC6" w:rsidRDefault="00F63CD9" w:rsidP="00F70540">
      <w:pPr>
        <w:pStyle w:val="Paragraphedeliste"/>
        <w:numPr>
          <w:ilvl w:val="0"/>
          <w:numId w:val="43"/>
        </w:numPr>
        <w:rPr>
          <w:rFonts w:asciiTheme="majorHAnsi" w:hAnsiTheme="majorHAnsi"/>
          <w:noProof/>
          <w:sz w:val="24"/>
          <w:lang w:eastAsia="fr-BE"/>
        </w:rPr>
      </w:pPr>
      <w:r w:rsidRPr="00880FC6">
        <w:rPr>
          <w:rFonts w:asciiTheme="majorHAnsi" w:hAnsiTheme="majorHAnsi"/>
          <w:noProof/>
          <w:sz w:val="24"/>
          <w:lang w:eastAsia="fr-BE"/>
        </w:rPr>
        <w:t>coller le code ci-dessous :</w:t>
      </w:r>
    </w:p>
    <w:p w14:paraId="5EA5A8BC" w14:textId="77777777" w:rsidR="00F63CD9" w:rsidRDefault="00F63CD9" w:rsidP="00F63CD9">
      <w:r>
        <w:t xml:space="preserve">Ceci illustre l'utilisation de la propriété </w:t>
      </w:r>
      <w:proofErr w:type="spellStart"/>
      <w:proofErr w:type="gramStart"/>
      <w:r>
        <w:t>Padding</w:t>
      </w:r>
      <w:proofErr w:type="spellEnd"/>
      <w:r>
        <w:t>(</w:t>
      </w:r>
      <w:proofErr w:type="gramEnd"/>
      <w:r>
        <w:t>) de la cellule Cell1 (qui contient le champ "libelle").</w:t>
      </w:r>
    </w:p>
    <w:p w14:paraId="14470F6A" w14:textId="77777777" w:rsidR="00F63CD9" w:rsidRPr="00F63CD9" w:rsidRDefault="00F63CD9" w:rsidP="00F63CD9">
      <w:pPr>
        <w:spacing w:after="0"/>
        <w:rPr>
          <w:color w:val="137A85"/>
        </w:rPr>
      </w:pPr>
    </w:p>
    <w:p w14:paraId="05270FA8" w14:textId="77777777" w:rsidR="00F63CD9" w:rsidRPr="00F63CD9" w:rsidRDefault="00F63CD9" w:rsidP="00F63CD9">
      <w:pPr>
        <w:spacing w:after="0"/>
        <w:rPr>
          <w:color w:val="137A85"/>
        </w:rPr>
      </w:pPr>
      <w:r w:rsidRPr="00F63CD9">
        <w:rPr>
          <w:color w:val="137A85"/>
        </w:rPr>
        <w:t xml:space="preserve">// Récupération de la valeur du champ Niveau du </w:t>
      </w:r>
      <w:proofErr w:type="spellStart"/>
      <w:r w:rsidRPr="00F63CD9">
        <w:rPr>
          <w:color w:val="137A85"/>
        </w:rPr>
        <w:t>DataSet</w:t>
      </w:r>
      <w:proofErr w:type="spellEnd"/>
      <w:r w:rsidRPr="00F63CD9">
        <w:rPr>
          <w:color w:val="137A85"/>
        </w:rPr>
        <w:t xml:space="preserve"> </w:t>
      </w:r>
      <w:proofErr w:type="spellStart"/>
      <w:r w:rsidRPr="00F63CD9">
        <w:rPr>
          <w:color w:val="137A85"/>
        </w:rPr>
        <w:t>MonTest</w:t>
      </w:r>
      <w:proofErr w:type="spellEnd"/>
      <w:r w:rsidRPr="00F63CD9">
        <w:rPr>
          <w:color w:val="137A85"/>
        </w:rPr>
        <w:t xml:space="preserve"> </w:t>
      </w:r>
    </w:p>
    <w:p w14:paraId="469051B5" w14:textId="77777777" w:rsidR="00F63CD9" w:rsidRPr="00F63CD9" w:rsidRDefault="00F63CD9" w:rsidP="00F63CD9">
      <w:pPr>
        <w:spacing w:after="0"/>
        <w:rPr>
          <w:color w:val="137A85"/>
        </w:rPr>
      </w:pPr>
      <w:proofErr w:type="spellStart"/>
      <w:proofErr w:type="gramStart"/>
      <w:r w:rsidRPr="00F63CD9">
        <w:rPr>
          <w:color w:val="137A85"/>
        </w:rPr>
        <w:t>int</w:t>
      </w:r>
      <w:proofErr w:type="spellEnd"/>
      <w:proofErr w:type="gramEnd"/>
      <w:r w:rsidRPr="00F63CD9">
        <w:rPr>
          <w:color w:val="137A85"/>
        </w:rPr>
        <w:t xml:space="preserve"> niveau = ((Int32)</w:t>
      </w:r>
      <w:proofErr w:type="spellStart"/>
      <w:r w:rsidRPr="00F63CD9">
        <w:rPr>
          <w:color w:val="137A85"/>
        </w:rPr>
        <w:t>Report.GetColumnValue</w:t>
      </w:r>
      <w:proofErr w:type="spellEnd"/>
      <w:r w:rsidRPr="00F63CD9">
        <w:rPr>
          <w:color w:val="137A85"/>
        </w:rPr>
        <w:t>("</w:t>
      </w:r>
      <w:proofErr w:type="spellStart"/>
      <w:r w:rsidRPr="00F63CD9">
        <w:rPr>
          <w:color w:val="137A85"/>
        </w:rPr>
        <w:t>MonTest.niveau</w:t>
      </w:r>
      <w:proofErr w:type="spellEnd"/>
      <w:r w:rsidRPr="00F63CD9">
        <w:rPr>
          <w:color w:val="137A85"/>
        </w:rPr>
        <w:t>"));</w:t>
      </w:r>
    </w:p>
    <w:p w14:paraId="299B7701" w14:textId="77777777" w:rsidR="00F63CD9" w:rsidRPr="00F63CD9" w:rsidRDefault="00F63CD9" w:rsidP="00F63CD9">
      <w:pPr>
        <w:spacing w:after="0"/>
        <w:rPr>
          <w:color w:val="137A85"/>
        </w:rPr>
      </w:pPr>
    </w:p>
    <w:p w14:paraId="4C312A91" w14:textId="77777777" w:rsidR="00F63CD9" w:rsidRPr="00F63CD9" w:rsidRDefault="00F63CD9" w:rsidP="00F63CD9">
      <w:pPr>
        <w:spacing w:after="0"/>
        <w:rPr>
          <w:color w:val="137A85"/>
        </w:rPr>
      </w:pPr>
      <w:r w:rsidRPr="00F63CD9">
        <w:rPr>
          <w:color w:val="137A85"/>
        </w:rPr>
        <w:t xml:space="preserve">// En fonction du niveau, gestion du décalage du libellé </w:t>
      </w:r>
    </w:p>
    <w:p w14:paraId="153AE847" w14:textId="77777777" w:rsidR="00F63CD9" w:rsidRPr="00F63CD9" w:rsidRDefault="00F63CD9" w:rsidP="00F63CD9">
      <w:pPr>
        <w:spacing w:after="0"/>
        <w:rPr>
          <w:color w:val="137A85"/>
        </w:rPr>
      </w:pPr>
      <w:r w:rsidRPr="00F63CD9">
        <w:rPr>
          <w:color w:val="137A85"/>
        </w:rPr>
        <w:t xml:space="preserve">// - 3 premiers niveaux décalés </w:t>
      </w:r>
    </w:p>
    <w:p w14:paraId="0FED98FA" w14:textId="77777777" w:rsidR="00F63CD9" w:rsidRPr="00F63CD9" w:rsidRDefault="00F63CD9" w:rsidP="00F63CD9">
      <w:pPr>
        <w:spacing w:after="0"/>
        <w:rPr>
          <w:color w:val="137A85"/>
        </w:rPr>
      </w:pPr>
      <w:r w:rsidRPr="00F63CD9">
        <w:rPr>
          <w:color w:val="137A85"/>
        </w:rPr>
        <w:t>// - 4ième niveau et suivants : même décalage</w:t>
      </w:r>
    </w:p>
    <w:p w14:paraId="2912769A" w14:textId="77777777" w:rsidR="00F63CD9" w:rsidRPr="00F63CD9" w:rsidRDefault="00F63CD9" w:rsidP="00F63CD9">
      <w:pPr>
        <w:spacing w:after="0"/>
        <w:rPr>
          <w:color w:val="137A85"/>
        </w:rPr>
      </w:pPr>
    </w:p>
    <w:p w14:paraId="445CCC3C" w14:textId="77777777" w:rsidR="00F63CD9" w:rsidRPr="00F63CD9" w:rsidRDefault="00F63CD9" w:rsidP="00F63CD9">
      <w:pPr>
        <w:spacing w:after="0"/>
        <w:rPr>
          <w:color w:val="137A85"/>
        </w:rPr>
      </w:pPr>
      <w:proofErr w:type="spellStart"/>
      <w:proofErr w:type="gramStart"/>
      <w:r w:rsidRPr="00F63CD9">
        <w:rPr>
          <w:color w:val="137A85"/>
        </w:rPr>
        <w:t>int</w:t>
      </w:r>
      <w:proofErr w:type="spellEnd"/>
      <w:proofErr w:type="gramEnd"/>
      <w:r w:rsidRPr="00F63CD9">
        <w:rPr>
          <w:color w:val="137A85"/>
        </w:rPr>
        <w:t xml:space="preserve"> </w:t>
      </w:r>
      <w:proofErr w:type="spellStart"/>
      <w:r w:rsidRPr="00F63CD9">
        <w:rPr>
          <w:color w:val="137A85"/>
        </w:rPr>
        <w:t>libStart</w:t>
      </w:r>
      <w:proofErr w:type="spellEnd"/>
      <w:r w:rsidRPr="00F63CD9">
        <w:rPr>
          <w:color w:val="137A85"/>
        </w:rPr>
        <w:t xml:space="preserve"> = 0; </w:t>
      </w:r>
    </w:p>
    <w:p w14:paraId="3713EEEB" w14:textId="77777777" w:rsidR="00F63CD9" w:rsidRPr="00F63CD9" w:rsidRDefault="00F63CD9" w:rsidP="00F63CD9">
      <w:pPr>
        <w:spacing w:after="0"/>
        <w:rPr>
          <w:color w:val="137A85"/>
        </w:rPr>
      </w:pPr>
    </w:p>
    <w:p w14:paraId="12C16E0A" w14:textId="77777777" w:rsidR="00F63CD9" w:rsidRPr="00F63CD9" w:rsidRDefault="00F63CD9" w:rsidP="00F63CD9">
      <w:pPr>
        <w:spacing w:after="0"/>
        <w:rPr>
          <w:color w:val="137A85"/>
        </w:rPr>
      </w:pPr>
      <w:proofErr w:type="gramStart"/>
      <w:r w:rsidRPr="00F63CD9">
        <w:rPr>
          <w:color w:val="137A85"/>
        </w:rPr>
        <w:t>if</w:t>
      </w:r>
      <w:proofErr w:type="gramEnd"/>
      <w:r w:rsidRPr="00F63CD9">
        <w:rPr>
          <w:color w:val="137A85"/>
        </w:rPr>
        <w:t xml:space="preserve"> (niveau &lt; 4)</w:t>
      </w:r>
    </w:p>
    <w:p w14:paraId="21A71FBF" w14:textId="77777777" w:rsidR="00F63CD9" w:rsidRPr="00F63CD9" w:rsidRDefault="00F63CD9" w:rsidP="00F63CD9">
      <w:pPr>
        <w:spacing w:after="0"/>
        <w:ind w:firstLine="708"/>
        <w:rPr>
          <w:color w:val="137A85"/>
        </w:rPr>
      </w:pPr>
      <w:proofErr w:type="spellStart"/>
      <w:proofErr w:type="gramStart"/>
      <w:r w:rsidRPr="00F63CD9">
        <w:rPr>
          <w:color w:val="137A85"/>
        </w:rPr>
        <w:t>libStart</w:t>
      </w:r>
      <w:proofErr w:type="spellEnd"/>
      <w:proofErr w:type="gramEnd"/>
      <w:r w:rsidRPr="00F63CD9">
        <w:rPr>
          <w:color w:val="137A85"/>
        </w:rPr>
        <w:t xml:space="preserve"> = (niveau * 20); </w:t>
      </w:r>
    </w:p>
    <w:p w14:paraId="23799903" w14:textId="77777777" w:rsidR="00F63CD9" w:rsidRPr="00F63CD9" w:rsidRDefault="00F63CD9" w:rsidP="00F63CD9">
      <w:pPr>
        <w:spacing w:after="0"/>
        <w:rPr>
          <w:color w:val="137A85"/>
        </w:rPr>
      </w:pPr>
      <w:proofErr w:type="spellStart"/>
      <w:proofErr w:type="gramStart"/>
      <w:r w:rsidRPr="00F63CD9">
        <w:rPr>
          <w:color w:val="137A85"/>
        </w:rPr>
        <w:t>else</w:t>
      </w:r>
      <w:proofErr w:type="spellEnd"/>
      <w:proofErr w:type="gramEnd"/>
      <w:r w:rsidRPr="00F63CD9">
        <w:rPr>
          <w:color w:val="137A85"/>
        </w:rPr>
        <w:t xml:space="preserve"> </w:t>
      </w:r>
    </w:p>
    <w:p w14:paraId="0AEFCB87" w14:textId="77777777" w:rsidR="00F63CD9" w:rsidRPr="00F63CD9" w:rsidRDefault="00F63CD9" w:rsidP="00F63CD9">
      <w:pPr>
        <w:spacing w:after="0"/>
        <w:ind w:firstLine="708"/>
        <w:rPr>
          <w:color w:val="137A85"/>
        </w:rPr>
      </w:pPr>
      <w:proofErr w:type="spellStart"/>
      <w:proofErr w:type="gramStart"/>
      <w:r w:rsidRPr="00F63CD9">
        <w:rPr>
          <w:color w:val="137A85"/>
        </w:rPr>
        <w:t>libStart</w:t>
      </w:r>
      <w:proofErr w:type="spellEnd"/>
      <w:proofErr w:type="gramEnd"/>
      <w:r w:rsidRPr="00F63CD9">
        <w:rPr>
          <w:color w:val="137A85"/>
        </w:rPr>
        <w:t xml:space="preserve"> = (4 * 20);</w:t>
      </w:r>
    </w:p>
    <w:p w14:paraId="2C5FBFCE" w14:textId="77777777" w:rsidR="00F63CD9" w:rsidRPr="00F63CD9" w:rsidRDefault="00F63CD9" w:rsidP="00F63CD9">
      <w:pPr>
        <w:spacing w:after="0"/>
        <w:rPr>
          <w:color w:val="137A85"/>
        </w:rPr>
      </w:pPr>
    </w:p>
    <w:p w14:paraId="704DF96E" w14:textId="77777777" w:rsidR="00F63CD9" w:rsidRPr="00F63CD9" w:rsidRDefault="00F63CD9" w:rsidP="00F63CD9">
      <w:pPr>
        <w:spacing w:after="0"/>
        <w:rPr>
          <w:color w:val="137A85"/>
        </w:rPr>
      </w:pPr>
      <w:r w:rsidRPr="00F63CD9">
        <w:rPr>
          <w:color w:val="137A85"/>
        </w:rPr>
        <w:t xml:space="preserve">// Décalage du libellé </w:t>
      </w:r>
    </w:p>
    <w:p w14:paraId="7A66E89E" w14:textId="77777777" w:rsidR="00F63CD9" w:rsidRPr="00F63CD9" w:rsidRDefault="00F63CD9" w:rsidP="00F63CD9">
      <w:pPr>
        <w:spacing w:after="0"/>
        <w:rPr>
          <w:color w:val="137A85"/>
        </w:rPr>
      </w:pPr>
      <w:r w:rsidRPr="00F63CD9">
        <w:rPr>
          <w:color w:val="137A85"/>
        </w:rPr>
        <w:t xml:space="preserve">Cell1.Padding = new </w:t>
      </w:r>
      <w:proofErr w:type="spellStart"/>
      <w:proofErr w:type="gramStart"/>
      <w:r w:rsidRPr="00F63CD9">
        <w:rPr>
          <w:color w:val="137A85"/>
        </w:rPr>
        <w:t>Padding</w:t>
      </w:r>
      <w:proofErr w:type="spellEnd"/>
      <w:r w:rsidRPr="00F63CD9">
        <w:rPr>
          <w:color w:val="137A85"/>
        </w:rPr>
        <w:t>(</w:t>
      </w:r>
      <w:proofErr w:type="spellStart"/>
      <w:proofErr w:type="gramEnd"/>
      <w:r w:rsidRPr="00F63CD9">
        <w:rPr>
          <w:color w:val="137A85"/>
        </w:rPr>
        <w:t>libStart</w:t>
      </w:r>
      <w:proofErr w:type="spellEnd"/>
      <w:r w:rsidRPr="00F63CD9">
        <w:rPr>
          <w:color w:val="137A85"/>
        </w:rPr>
        <w:t xml:space="preserve">, 0, 0, 0); </w:t>
      </w:r>
    </w:p>
    <w:p w14:paraId="58F6F8BF" w14:textId="77777777" w:rsidR="00F63CD9" w:rsidRDefault="00F63CD9" w:rsidP="00F63CD9">
      <w:pPr>
        <w:spacing w:after="0"/>
      </w:pPr>
    </w:p>
    <w:p w14:paraId="5A845411" w14:textId="77777777" w:rsidR="0029367F" w:rsidRDefault="0029367F" w:rsidP="0029367F">
      <w:pPr>
        <w:spacing w:after="0"/>
        <w:rPr>
          <w:b/>
        </w:rPr>
      </w:pPr>
    </w:p>
    <w:p w14:paraId="25E42509" w14:textId="77777777" w:rsidR="00D50ADF" w:rsidRDefault="00D50ADF" w:rsidP="00D50ADF">
      <w:pPr>
        <w:pStyle w:val="Titre2"/>
      </w:pPr>
      <w:bookmarkStart w:id="70" w:name="_Toc166513727"/>
      <w:r w:rsidRPr="0029367F">
        <w:t>Message d'invite</w:t>
      </w:r>
      <w:bookmarkEnd w:id="70"/>
    </w:p>
    <w:p w14:paraId="3C6D7EA5" w14:textId="77777777" w:rsidR="00D50ADF" w:rsidRPr="00D50ADF" w:rsidRDefault="00D50ADF" w:rsidP="00D50ADF">
      <w:pPr>
        <w:spacing w:after="0"/>
      </w:pPr>
    </w:p>
    <w:p w14:paraId="4FA05882" w14:textId="5C5C20AF" w:rsidR="00D50ADF" w:rsidRPr="0029367F" w:rsidRDefault="00F87774" w:rsidP="00D50ADF">
      <w:pPr>
        <w:rPr>
          <w:rStyle w:val="Lienhypertexte"/>
          <w:color w:val="137A85"/>
          <w:sz w:val="22"/>
          <w:lang w:val="en-US"/>
        </w:rPr>
      </w:pPr>
      <w:r>
        <w:t xml:space="preserve">Page 2736 </w:t>
      </w:r>
      <w:r w:rsidR="00D50ADF" w:rsidRPr="0029367F">
        <w:rPr>
          <w:rStyle w:val="Lienhypertexte"/>
          <w:color w:val="137A85"/>
          <w:sz w:val="22"/>
          <w:lang w:val="en-US"/>
        </w:rPr>
        <w:t>(http://www.mercator.eu/mercator/std/info_aruba/</w:t>
      </w:r>
      <w:r w:rsidR="00D50ADF" w:rsidRPr="00D50ADF">
        <w:rPr>
          <w:rStyle w:val="Lienhypertexte"/>
          <w:color w:val="137A85"/>
          <w:sz w:val="22"/>
          <w:lang w:val="en-US"/>
        </w:rPr>
        <w:t>reporting-utilisation-de-la-fenetre-de-dialogue-dans-un-rapport.html</w:t>
      </w:r>
      <w:r w:rsidR="00D50ADF" w:rsidRPr="0029367F">
        <w:rPr>
          <w:rStyle w:val="Lienhypertexte"/>
          <w:color w:val="137A85"/>
          <w:sz w:val="22"/>
          <w:lang w:val="en-US"/>
        </w:rPr>
        <w:t>)</w:t>
      </w:r>
    </w:p>
    <w:p w14:paraId="55704187" w14:textId="77777777" w:rsidR="00D50ADF" w:rsidRDefault="00D50ADF" w:rsidP="00D50ADF">
      <w:pPr>
        <w:spacing w:after="0"/>
      </w:pPr>
    </w:p>
    <w:p w14:paraId="4E8EAAC3" w14:textId="77777777" w:rsidR="00D50ADF" w:rsidRDefault="00D50ADF" w:rsidP="00D50ADF">
      <w:r>
        <w:t>Dans l'éditeur de rapports, il est possible de faire apparaître une fenêtre d'invite avant l'exécution du rapport proprement dit.</w:t>
      </w:r>
    </w:p>
    <w:p w14:paraId="5239E90F" w14:textId="77777777" w:rsidR="00D50ADF" w:rsidRDefault="00D50ADF" w:rsidP="00D50ADF">
      <w:r>
        <w:lastRenderedPageBreak/>
        <w:t xml:space="preserve">En cliquant sur le bouton </w:t>
      </w:r>
      <w:r>
        <w:rPr>
          <w:noProof/>
          <w:lang w:eastAsia="fr-BE"/>
        </w:rPr>
        <w:drawing>
          <wp:inline distT="0" distB="0" distL="0" distR="0" wp14:anchorId="13F58A27" wp14:editId="4DC1C71E">
            <wp:extent cx="190500" cy="180975"/>
            <wp:effectExtent l="0" t="0" r="0" b="9525"/>
            <wp:docPr id="251613707" name="Image 25161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90500" cy="180975"/>
                    </a:xfrm>
                    <a:prstGeom prst="rect">
                      <a:avLst/>
                    </a:prstGeom>
                  </pic:spPr>
                </pic:pic>
              </a:graphicData>
            </a:graphic>
          </wp:inline>
        </w:drawing>
      </w:r>
      <w:r>
        <w:t xml:space="preserve">  de la barre d'outils, un onglet "Forms1" est ajouté au rapport. Cet onglet contient par défaut une fenêtre sur laquelle il suffira d'ajouter, par exemple, une zone Label (</w:t>
      </w:r>
      <w:r>
        <w:rPr>
          <w:noProof/>
          <w:lang w:eastAsia="fr-BE"/>
        </w:rPr>
        <w:drawing>
          <wp:inline distT="0" distB="0" distL="0" distR="0" wp14:anchorId="1E00B8A5" wp14:editId="1CB85741">
            <wp:extent cx="161925" cy="142875"/>
            <wp:effectExtent l="0" t="0" r="9525" b="9525"/>
            <wp:docPr id="2068844884" name="Image 206884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1925" cy="142875"/>
                    </a:xfrm>
                    <a:prstGeom prst="rect">
                      <a:avLst/>
                    </a:prstGeom>
                  </pic:spPr>
                </pic:pic>
              </a:graphicData>
            </a:graphic>
          </wp:inline>
        </w:drawing>
      </w:r>
      <w:r>
        <w:t>). Il suffit alors de compléter la propriété "</w:t>
      </w:r>
      <w:proofErr w:type="spellStart"/>
      <w:r>
        <w:t>Text</w:t>
      </w:r>
      <w:proofErr w:type="spellEnd"/>
      <w:r>
        <w:t>" de cet objet afin d'y indiquer le message désiré.</w:t>
      </w:r>
    </w:p>
    <w:p w14:paraId="12AEC5B6" w14:textId="77777777" w:rsidR="00D50ADF" w:rsidRDefault="00D50ADF" w:rsidP="00D50ADF">
      <w:r>
        <w:t>A l'exécution du rapport, cette fenêtre apparaîtra et, en fonction de la réponse, le rapport sera édité ou non.</w:t>
      </w:r>
    </w:p>
    <w:p w14:paraId="55E381C0" w14:textId="77777777" w:rsidR="00D50ADF" w:rsidRDefault="00D50ADF" w:rsidP="00D50ADF">
      <w:pPr>
        <w:spacing w:after="0"/>
      </w:pPr>
    </w:p>
    <w:p w14:paraId="2199EA04" w14:textId="4A47F91B" w:rsidR="0029367F" w:rsidRDefault="00D50ADF" w:rsidP="0029367F">
      <w:pPr>
        <w:pStyle w:val="Titre2"/>
      </w:pPr>
      <w:bookmarkStart w:id="71" w:name="_Toc166513728"/>
      <w:r>
        <w:t>Imprimer des données délimitées par des tabulations</w:t>
      </w:r>
      <w:bookmarkEnd w:id="71"/>
    </w:p>
    <w:p w14:paraId="6392C544" w14:textId="77777777" w:rsidR="00D50ADF" w:rsidRPr="00D50ADF" w:rsidRDefault="00D50ADF" w:rsidP="00D50ADF">
      <w:pPr>
        <w:spacing w:after="0"/>
      </w:pPr>
    </w:p>
    <w:p w14:paraId="67D8448A" w14:textId="7364A111" w:rsidR="00D50ADF" w:rsidRPr="0029367F" w:rsidRDefault="00D50ADF" w:rsidP="00D50ADF">
      <w:pPr>
        <w:rPr>
          <w:rStyle w:val="Lienhypertexte"/>
          <w:color w:val="137A85"/>
          <w:sz w:val="22"/>
          <w:lang w:val="en-US"/>
        </w:rPr>
      </w:pPr>
      <w:r w:rsidRPr="0029367F">
        <w:rPr>
          <w:rStyle w:val="Lienhypertexte"/>
          <w:color w:val="137A85"/>
          <w:sz w:val="22"/>
          <w:lang w:val="en-US"/>
        </w:rPr>
        <w:t>(http://www.mercator.eu/mercator/std/</w:t>
      </w:r>
      <w:r w:rsidRPr="00D50ADF">
        <w:rPr>
          <w:rStyle w:val="Lienhypertexte"/>
          <w:color w:val="137A85"/>
          <w:sz w:val="22"/>
          <w:lang w:val="en-US"/>
        </w:rPr>
        <w:t>support/dans-un-rapport-imprimer-des-donnees-delimitees-par-des-tabulations.html</w:t>
      </w:r>
      <w:r w:rsidRPr="0029367F">
        <w:rPr>
          <w:rStyle w:val="Lienhypertexte"/>
          <w:color w:val="137A85"/>
          <w:sz w:val="22"/>
          <w:lang w:val="en-US"/>
        </w:rPr>
        <w:t>)</w:t>
      </w:r>
    </w:p>
    <w:p w14:paraId="28B36D20" w14:textId="77777777" w:rsidR="0029367F" w:rsidRDefault="0029367F" w:rsidP="0053753E">
      <w:pPr>
        <w:spacing w:after="0"/>
      </w:pPr>
    </w:p>
    <w:p w14:paraId="1EA3F7F7" w14:textId="7787485A" w:rsidR="0029367F" w:rsidRDefault="0029367F" w:rsidP="0029367F">
      <w:r>
        <w:t xml:space="preserve">Dans l'éditeur de rapports, il </w:t>
      </w:r>
      <w:r w:rsidR="00D50ADF">
        <w:t xml:space="preserve">faut utiliser l’objet </w:t>
      </w:r>
      <w:r w:rsidR="003767B3">
        <w:t xml:space="preserve">Table </w:t>
      </w:r>
      <w:r w:rsidR="003767B3">
        <w:rPr>
          <w:noProof/>
        </w:rPr>
        <w:drawing>
          <wp:inline distT="0" distB="0" distL="0" distR="0" wp14:anchorId="3DEBE460" wp14:editId="1DA5015B">
            <wp:extent cx="180975" cy="161925"/>
            <wp:effectExtent l="0" t="0" r="9525" b="9525"/>
            <wp:docPr id="9612500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50015" name=""/>
                    <pic:cNvPicPr/>
                  </pic:nvPicPr>
                  <pic:blipFill>
                    <a:blip r:embed="rId68"/>
                    <a:stretch>
                      <a:fillRect/>
                    </a:stretch>
                  </pic:blipFill>
                  <pic:spPr>
                    <a:xfrm>
                      <a:off x="0" y="0"/>
                      <a:ext cx="180975" cy="161925"/>
                    </a:xfrm>
                    <a:prstGeom prst="rect">
                      <a:avLst/>
                    </a:prstGeom>
                  </pic:spPr>
                </pic:pic>
              </a:graphicData>
            </a:graphic>
          </wp:inline>
        </w:drawing>
      </w:r>
      <w:r w:rsidR="003767B3">
        <w:t>. L’utilisateur doit définir le nombre de colonnes voulues (avec une seule ligne)</w:t>
      </w:r>
      <w:r>
        <w:t>.</w:t>
      </w:r>
      <w:r w:rsidR="003767B3">
        <w:t xml:space="preserve"> Les données sont récupérées via la propriété </w:t>
      </w:r>
      <w:proofErr w:type="spellStart"/>
      <w:r w:rsidR="003767B3">
        <w:t>TabSeparatedContent</w:t>
      </w:r>
      <w:proofErr w:type="spellEnd"/>
      <w:r w:rsidR="003767B3">
        <w:t xml:space="preserve"> (voir exemple sur la base de connaissance – lien ci-dessus).</w:t>
      </w:r>
      <w:r w:rsidR="003767B3">
        <w:br/>
        <w:t>Le nombre de lignes s’adapte en fonction des données à afficher/imprimer.</w:t>
      </w:r>
    </w:p>
    <w:p w14:paraId="136C8AB6" w14:textId="77777777" w:rsidR="0029367F" w:rsidRDefault="0029367F" w:rsidP="0029367F">
      <w:pPr>
        <w:spacing w:after="0"/>
      </w:pPr>
    </w:p>
    <w:p w14:paraId="461222A3" w14:textId="77777777" w:rsidR="0029367F" w:rsidRDefault="0029367F" w:rsidP="0029367F">
      <w:pPr>
        <w:pStyle w:val="Titre2"/>
      </w:pPr>
      <w:bookmarkStart w:id="72" w:name="_Toc166513729"/>
      <w:r w:rsidRPr="0029367F">
        <w:t>Crystal Reports</w:t>
      </w:r>
      <w:bookmarkEnd w:id="72"/>
    </w:p>
    <w:p w14:paraId="40C79BBC" w14:textId="77777777" w:rsidR="0029367F" w:rsidRDefault="0029367F" w:rsidP="0029367F">
      <w:pPr>
        <w:spacing w:after="0"/>
      </w:pPr>
    </w:p>
    <w:p w14:paraId="44AE50F1" w14:textId="77777777" w:rsidR="0029367F" w:rsidRPr="0029367F" w:rsidRDefault="0029367F" w:rsidP="0029367F">
      <w:pPr>
        <w:rPr>
          <w:rStyle w:val="Lienhypertexte"/>
          <w:color w:val="137A85"/>
          <w:sz w:val="22"/>
          <w:lang w:val="en-US"/>
        </w:rPr>
      </w:pPr>
      <w:r w:rsidRPr="0029367F">
        <w:rPr>
          <w:rStyle w:val="Lienhypertexte"/>
          <w:color w:val="137A85"/>
          <w:sz w:val="22"/>
          <w:lang w:val="en-US"/>
        </w:rPr>
        <w:t>(http://www.mercator.eu/mercator/std/info_aruba/Reporting-utilisation-de-Crystal-Reports.html)</w:t>
      </w:r>
    </w:p>
    <w:p w14:paraId="6E63F8A0" w14:textId="03ACF670" w:rsidR="0029367F" w:rsidRDefault="0029367F" w:rsidP="0029367F">
      <w:r>
        <w:t>L'éditeur de rapports de Mercator permet d'utiliser Crystal Reports pour la mise en page.</w:t>
      </w:r>
    </w:p>
    <w:p w14:paraId="0C46127B" w14:textId="77777777" w:rsidR="0029367F" w:rsidRDefault="0029367F" w:rsidP="0029367F">
      <w:pPr>
        <w:spacing w:after="0"/>
      </w:pPr>
    </w:p>
    <w:p w14:paraId="773FB200" w14:textId="77777777" w:rsidR="0029367F" w:rsidRDefault="0029367F" w:rsidP="0029367F">
      <w:pPr>
        <w:pStyle w:val="Titre2"/>
      </w:pPr>
      <w:bookmarkStart w:id="73" w:name="_Toc166513730"/>
      <w:r w:rsidRPr="0029367F">
        <w:t>Rapports de gestion commerciale</w:t>
      </w:r>
      <w:bookmarkEnd w:id="73"/>
    </w:p>
    <w:p w14:paraId="619CA87A" w14:textId="77777777" w:rsidR="0029367F" w:rsidRDefault="0029367F" w:rsidP="0029367F">
      <w:pPr>
        <w:spacing w:after="0"/>
      </w:pPr>
    </w:p>
    <w:p w14:paraId="51F84189" w14:textId="2C3275C5" w:rsidR="0029367F" w:rsidRPr="0029367F" w:rsidRDefault="0029367F" w:rsidP="0029367F">
      <w:pPr>
        <w:rPr>
          <w:rStyle w:val="Lienhypertexte"/>
          <w:color w:val="137A85"/>
          <w:sz w:val="22"/>
          <w:lang w:val="en-US"/>
        </w:rPr>
      </w:pPr>
      <w:r w:rsidRPr="0029367F">
        <w:rPr>
          <w:rStyle w:val="Lienhypertexte"/>
          <w:color w:val="137A85"/>
          <w:sz w:val="22"/>
          <w:lang w:val="en-US"/>
        </w:rPr>
        <w:t>(</w:t>
      </w:r>
      <w:hyperlink r:id="rId69" w:history="1">
        <w:r w:rsidR="009F444F">
          <w:rPr>
            <w:rStyle w:val="Lienhypertexte"/>
          </w:rPr>
          <w:t>https://www.mercator.eu/mercator/std/info_gen/modeles-d-impression-de-la-gestion-commerciale.html</w:t>
        </w:r>
      </w:hyperlink>
      <w:r w:rsidRPr="0029367F">
        <w:rPr>
          <w:rStyle w:val="Lienhypertexte"/>
          <w:color w:val="137A85"/>
          <w:sz w:val="22"/>
          <w:lang w:val="en-US"/>
        </w:rPr>
        <w:t>)</w:t>
      </w:r>
    </w:p>
    <w:p w14:paraId="3BF71038" w14:textId="77777777" w:rsidR="0029367F" w:rsidRDefault="0029367F" w:rsidP="0029367F">
      <w:r>
        <w:t>Sur cette page se trouvent les différents modèles pouvant servir de base pour établir une mise en page de document de gestion commerciale (vente, achat, ticket, …).</w:t>
      </w:r>
    </w:p>
    <w:p w14:paraId="1035F9F5" w14:textId="77777777" w:rsidR="0029367F" w:rsidRDefault="0029367F" w:rsidP="0029367F">
      <w:r>
        <w:t>Les rapports ont été conçus pour reprendre un maximum de zones. Il se peut qu'à l'exécution, un rapport produise une erreur due à l'absence d'un champ dans la base de données. Dans ce cas, il suffit de retirer la zone liée à ce champ manquant ou de modifier sa source.</w:t>
      </w:r>
    </w:p>
    <w:p w14:paraId="01C2D5AB" w14:textId="77777777" w:rsidR="00EB659D" w:rsidRDefault="00EB659D" w:rsidP="00EB659D">
      <w:r>
        <w:t>Pour les ventes :</w:t>
      </w:r>
    </w:p>
    <w:p w14:paraId="2A8BB44C" w14:textId="77777777" w:rsidR="00EB659D" w:rsidRPr="000A7F8D" w:rsidRDefault="00EB659D" w:rsidP="00EE67AA">
      <w:pPr>
        <w:pStyle w:val="Paragraphedeliste"/>
        <w:numPr>
          <w:ilvl w:val="0"/>
          <w:numId w:val="43"/>
        </w:numPr>
        <w:rPr>
          <w:rFonts w:asciiTheme="majorHAnsi" w:hAnsiTheme="majorHAnsi" w:cstheme="majorHAnsi"/>
          <w:noProof/>
          <w:sz w:val="24"/>
          <w:szCs w:val="24"/>
          <w:lang w:eastAsia="fr-BE"/>
        </w:rPr>
      </w:pPr>
      <w:r w:rsidRPr="000A7F8D">
        <w:rPr>
          <w:rFonts w:asciiTheme="majorHAnsi" w:hAnsiTheme="majorHAnsi" w:cstheme="majorHAnsi"/>
          <w:b/>
          <w:noProof/>
          <w:sz w:val="24"/>
          <w:szCs w:val="24"/>
          <w:lang w:eastAsia="fr-BE"/>
        </w:rPr>
        <w:t>Piece.repx</w:t>
      </w:r>
      <w:r w:rsidRPr="000A7F8D">
        <w:rPr>
          <w:rFonts w:asciiTheme="majorHAnsi" w:hAnsiTheme="majorHAnsi" w:cstheme="majorHAnsi"/>
          <w:noProof/>
          <w:sz w:val="24"/>
          <w:szCs w:val="24"/>
          <w:lang w:eastAsia="fr-BE"/>
        </w:rPr>
        <w:t xml:space="preserve"> : modèle de facture, livraison, commande, devis, ... standard </w:t>
      </w:r>
    </w:p>
    <w:p w14:paraId="4C90A3C6" w14:textId="77777777" w:rsidR="00EB659D" w:rsidRPr="000A7F8D" w:rsidRDefault="00EB659D" w:rsidP="00EE67AA">
      <w:pPr>
        <w:pStyle w:val="Paragraphedeliste"/>
        <w:numPr>
          <w:ilvl w:val="0"/>
          <w:numId w:val="43"/>
        </w:numPr>
        <w:rPr>
          <w:rFonts w:asciiTheme="majorHAnsi" w:hAnsiTheme="majorHAnsi" w:cstheme="majorHAnsi"/>
          <w:noProof/>
          <w:sz w:val="24"/>
          <w:szCs w:val="24"/>
          <w:lang w:eastAsia="fr-BE"/>
        </w:rPr>
      </w:pPr>
      <w:r w:rsidRPr="000A7F8D">
        <w:rPr>
          <w:rFonts w:asciiTheme="majorHAnsi" w:hAnsiTheme="majorHAnsi" w:cstheme="majorHAnsi"/>
          <w:b/>
          <w:noProof/>
          <w:sz w:val="24"/>
          <w:szCs w:val="24"/>
          <w:lang w:eastAsia="fr-BE"/>
        </w:rPr>
        <w:t>Piece_non_valorisee.repx</w:t>
      </w:r>
      <w:r w:rsidRPr="000A7F8D">
        <w:rPr>
          <w:rFonts w:asciiTheme="majorHAnsi" w:hAnsiTheme="majorHAnsi" w:cstheme="majorHAnsi"/>
          <w:noProof/>
          <w:sz w:val="24"/>
          <w:szCs w:val="24"/>
          <w:lang w:eastAsia="fr-BE"/>
        </w:rPr>
        <w:t xml:space="preserve"> : modèle de facture, livraison, commande, devis, ... standard (sans montant) </w:t>
      </w:r>
    </w:p>
    <w:p w14:paraId="63E7BD71" w14:textId="77777777" w:rsidR="00EB659D" w:rsidRPr="000A7F8D" w:rsidRDefault="00EB659D" w:rsidP="00EE67AA">
      <w:pPr>
        <w:pStyle w:val="Paragraphedeliste"/>
        <w:numPr>
          <w:ilvl w:val="0"/>
          <w:numId w:val="43"/>
        </w:numPr>
        <w:ind w:left="714" w:hanging="357"/>
        <w:rPr>
          <w:rFonts w:asciiTheme="majorHAnsi" w:hAnsiTheme="majorHAnsi" w:cstheme="majorHAnsi"/>
          <w:sz w:val="24"/>
          <w:szCs w:val="24"/>
        </w:rPr>
      </w:pPr>
      <w:r w:rsidRPr="000A7F8D">
        <w:rPr>
          <w:rFonts w:asciiTheme="majorHAnsi" w:hAnsiTheme="majorHAnsi" w:cstheme="majorHAnsi"/>
          <w:b/>
          <w:noProof/>
          <w:sz w:val="24"/>
          <w:szCs w:val="24"/>
          <w:lang w:eastAsia="fr-BE"/>
        </w:rPr>
        <w:t>Piece</w:t>
      </w:r>
      <w:r w:rsidRPr="000A7F8D">
        <w:rPr>
          <w:rFonts w:asciiTheme="majorHAnsi" w:hAnsiTheme="majorHAnsi" w:cstheme="majorHAnsi"/>
          <w:b/>
          <w:sz w:val="24"/>
          <w:szCs w:val="24"/>
        </w:rPr>
        <w:t>_</w:t>
      </w:r>
      <w:proofErr w:type="spellStart"/>
      <w:proofErr w:type="gramStart"/>
      <w:r w:rsidRPr="000A7F8D">
        <w:rPr>
          <w:rFonts w:asciiTheme="majorHAnsi" w:hAnsiTheme="majorHAnsi" w:cstheme="majorHAnsi"/>
          <w:b/>
          <w:sz w:val="24"/>
          <w:szCs w:val="24"/>
        </w:rPr>
        <w:t>gammes.repx</w:t>
      </w:r>
      <w:proofErr w:type="spellEnd"/>
      <w:proofErr w:type="gramEnd"/>
      <w:r w:rsidRPr="000A7F8D">
        <w:rPr>
          <w:rFonts w:asciiTheme="majorHAnsi" w:hAnsiTheme="majorHAnsi" w:cstheme="majorHAnsi"/>
          <w:sz w:val="24"/>
          <w:szCs w:val="24"/>
        </w:rPr>
        <w:t xml:space="preserve"> : modèle de facture, livraison, commande, devis, ... en grille de tailles et de couleurs </w:t>
      </w:r>
    </w:p>
    <w:p w14:paraId="424D3E6E" w14:textId="6E9EE1CE" w:rsidR="001F4832" w:rsidRPr="000A7F8D" w:rsidRDefault="001F4832" w:rsidP="00EE67AA">
      <w:pPr>
        <w:pStyle w:val="Paragraphedeliste"/>
        <w:numPr>
          <w:ilvl w:val="0"/>
          <w:numId w:val="43"/>
        </w:numPr>
        <w:ind w:left="714" w:hanging="357"/>
        <w:rPr>
          <w:rFonts w:asciiTheme="majorHAnsi" w:hAnsiTheme="majorHAnsi" w:cstheme="majorHAnsi"/>
          <w:sz w:val="24"/>
          <w:szCs w:val="24"/>
        </w:rPr>
      </w:pPr>
      <w:proofErr w:type="spellStart"/>
      <w:r w:rsidRPr="000A7F8D">
        <w:rPr>
          <w:rFonts w:asciiTheme="majorHAnsi" w:hAnsiTheme="majorHAnsi" w:cstheme="majorHAnsi"/>
          <w:b/>
          <w:bCs/>
          <w:sz w:val="24"/>
          <w:szCs w:val="24"/>
        </w:rPr>
        <w:lastRenderedPageBreak/>
        <w:t>Piece_Reparation.repx</w:t>
      </w:r>
      <w:proofErr w:type="spellEnd"/>
      <w:r w:rsidRPr="000A7F8D">
        <w:rPr>
          <w:rFonts w:asciiTheme="majorHAnsi" w:hAnsiTheme="majorHAnsi" w:cstheme="majorHAnsi"/>
          <w:sz w:val="24"/>
          <w:szCs w:val="24"/>
        </w:rPr>
        <w:t> : modèle de facture, livraison, commande, devis, ... (SAV)</w:t>
      </w:r>
    </w:p>
    <w:p w14:paraId="5452422C" w14:textId="77777777" w:rsidR="000A7F8D" w:rsidRPr="000A7F8D" w:rsidRDefault="000A7F8D" w:rsidP="00EE67AA">
      <w:pPr>
        <w:numPr>
          <w:ilvl w:val="0"/>
          <w:numId w:val="43"/>
        </w:numPr>
        <w:shd w:val="clear" w:color="auto" w:fill="FFFFFF"/>
        <w:spacing w:after="0" w:line="360" w:lineRule="atLeast"/>
        <w:ind w:left="714" w:hanging="357"/>
        <w:contextualSpacing/>
        <w:rPr>
          <w:rFonts w:asciiTheme="majorHAnsi" w:hAnsiTheme="majorHAnsi" w:cstheme="majorHAnsi"/>
          <w:color w:val="283D46"/>
          <w:spacing w:val="4"/>
          <w:szCs w:val="24"/>
        </w:rPr>
      </w:pPr>
      <w:proofErr w:type="spellStart"/>
      <w:r w:rsidRPr="000A7F8D">
        <w:rPr>
          <w:rStyle w:val="lev"/>
          <w:rFonts w:asciiTheme="majorHAnsi" w:hAnsiTheme="majorHAnsi" w:cstheme="majorHAnsi"/>
          <w:color w:val="283D46"/>
          <w:spacing w:val="4"/>
          <w:szCs w:val="24"/>
        </w:rPr>
        <w:t>Piece_Mplace.repx</w:t>
      </w:r>
      <w:proofErr w:type="spellEnd"/>
      <w:r w:rsidRPr="000A7F8D">
        <w:rPr>
          <w:rFonts w:asciiTheme="majorHAnsi" w:hAnsiTheme="majorHAnsi" w:cstheme="majorHAnsi"/>
          <w:color w:val="283D46"/>
          <w:spacing w:val="4"/>
          <w:szCs w:val="24"/>
        </w:rPr>
        <w:t> </w:t>
      </w:r>
      <w:r w:rsidRPr="000A7F8D">
        <w:rPr>
          <w:rFonts w:asciiTheme="majorHAnsi" w:hAnsiTheme="majorHAnsi" w:cstheme="majorHAnsi"/>
          <w:color w:val="44546A" w:themeColor="text2"/>
          <w:spacing w:val="4"/>
          <w:szCs w:val="24"/>
        </w:rPr>
        <w:t xml:space="preserve">: modèle de facture, livraison, commande, devis, </w:t>
      </w:r>
      <w:r w:rsidRPr="000A7F8D">
        <w:rPr>
          <w:rFonts w:asciiTheme="majorHAnsi" w:hAnsiTheme="majorHAnsi" w:cstheme="majorHAnsi"/>
          <w:color w:val="283D46"/>
          <w:spacing w:val="4"/>
          <w:szCs w:val="24"/>
        </w:rPr>
        <w:t>... (</w:t>
      </w:r>
      <w:r w:rsidRPr="000A7F8D">
        <w:rPr>
          <w:rFonts w:asciiTheme="majorHAnsi" w:hAnsiTheme="majorHAnsi" w:cstheme="majorHAnsi"/>
          <w:color w:val="44546A" w:themeColor="text2"/>
          <w:spacing w:val="4"/>
          <w:szCs w:val="24"/>
        </w:rPr>
        <w:t>avec </w:t>
      </w:r>
      <w:hyperlink r:id="rId70" w:history="1">
        <w:r w:rsidRPr="000A7F8D">
          <w:rPr>
            <w:rStyle w:val="Lienhypertexte"/>
            <w:rFonts w:asciiTheme="majorHAnsi" w:hAnsiTheme="majorHAnsi" w:cstheme="majorHAnsi"/>
            <w:color w:val="44546A" w:themeColor="text2"/>
            <w:spacing w:val="4"/>
            <w:szCs w:val="24"/>
            <w:u w:val="none"/>
          </w:rPr>
          <w:t>emplacements</w:t>
        </w:r>
      </w:hyperlink>
      <w:r w:rsidRPr="000A7F8D">
        <w:rPr>
          <w:rFonts w:asciiTheme="majorHAnsi" w:hAnsiTheme="majorHAnsi" w:cstheme="majorHAnsi"/>
          <w:color w:val="283D46"/>
          <w:spacing w:val="4"/>
          <w:szCs w:val="24"/>
        </w:rPr>
        <w:t>)</w:t>
      </w:r>
    </w:p>
    <w:p w14:paraId="4C5B8213" w14:textId="77777777" w:rsidR="00EB659D" w:rsidRPr="000A7F8D" w:rsidRDefault="00EB659D" w:rsidP="00EE67AA">
      <w:pPr>
        <w:pStyle w:val="Paragraphedeliste"/>
        <w:numPr>
          <w:ilvl w:val="0"/>
          <w:numId w:val="43"/>
        </w:numPr>
        <w:ind w:left="714" w:hanging="357"/>
        <w:rPr>
          <w:rFonts w:asciiTheme="majorHAnsi" w:hAnsiTheme="majorHAnsi" w:cstheme="majorHAnsi"/>
          <w:noProof/>
          <w:sz w:val="24"/>
          <w:szCs w:val="24"/>
          <w:lang w:eastAsia="fr-BE"/>
        </w:rPr>
      </w:pPr>
      <w:proofErr w:type="spellStart"/>
      <w:proofErr w:type="gramStart"/>
      <w:r w:rsidRPr="000A7F8D">
        <w:rPr>
          <w:rFonts w:asciiTheme="majorHAnsi" w:hAnsiTheme="majorHAnsi" w:cstheme="majorHAnsi"/>
          <w:b/>
          <w:bCs/>
          <w:sz w:val="24"/>
          <w:szCs w:val="24"/>
        </w:rPr>
        <w:t>ticket.repx</w:t>
      </w:r>
      <w:proofErr w:type="spellEnd"/>
      <w:proofErr w:type="gramEnd"/>
      <w:r w:rsidRPr="000A7F8D">
        <w:rPr>
          <w:rFonts w:asciiTheme="majorHAnsi" w:hAnsiTheme="majorHAnsi" w:cstheme="majorHAnsi"/>
          <w:sz w:val="24"/>
          <w:szCs w:val="24"/>
        </w:rPr>
        <w:t xml:space="preserve"> : ticket pour</w:t>
      </w:r>
      <w:r w:rsidRPr="000A7F8D">
        <w:rPr>
          <w:rFonts w:asciiTheme="majorHAnsi" w:hAnsiTheme="majorHAnsi" w:cstheme="majorHAnsi"/>
          <w:noProof/>
          <w:sz w:val="24"/>
          <w:szCs w:val="24"/>
          <w:lang w:eastAsia="fr-BE"/>
        </w:rPr>
        <w:t xml:space="preserve"> impression via driver d'imprimante </w:t>
      </w:r>
    </w:p>
    <w:p w14:paraId="6D99ED90" w14:textId="77777777" w:rsidR="00EB659D" w:rsidRPr="00880FC6" w:rsidRDefault="00EB659D" w:rsidP="00EE67AA">
      <w:pPr>
        <w:pStyle w:val="Paragraphedeliste"/>
        <w:numPr>
          <w:ilvl w:val="0"/>
          <w:numId w:val="43"/>
        </w:numPr>
        <w:rPr>
          <w:rFonts w:asciiTheme="majorHAnsi" w:hAnsiTheme="majorHAnsi"/>
          <w:noProof/>
          <w:sz w:val="24"/>
          <w:lang w:eastAsia="fr-BE"/>
        </w:rPr>
      </w:pPr>
      <w:r w:rsidRPr="000A7F8D">
        <w:rPr>
          <w:rFonts w:asciiTheme="majorHAnsi" w:hAnsiTheme="majorHAnsi" w:cstheme="majorHAnsi"/>
          <w:b/>
          <w:noProof/>
          <w:sz w:val="24"/>
          <w:szCs w:val="24"/>
          <w:lang w:eastAsia="fr-BE"/>
        </w:rPr>
        <w:t>ticket_czam.repx</w:t>
      </w:r>
      <w:r w:rsidRPr="000A7F8D">
        <w:rPr>
          <w:rFonts w:asciiTheme="majorHAnsi" w:hAnsiTheme="majorHAnsi" w:cstheme="majorHAnsi"/>
          <w:noProof/>
          <w:sz w:val="24"/>
          <w:szCs w:val="24"/>
          <w:lang w:eastAsia="fr-BE"/>
        </w:rPr>
        <w:t xml:space="preserve"> : idem avec ces informations venant du terminal</w:t>
      </w:r>
      <w:r w:rsidRPr="00880FC6">
        <w:rPr>
          <w:rFonts w:asciiTheme="majorHAnsi" w:hAnsiTheme="majorHAnsi"/>
          <w:noProof/>
          <w:sz w:val="24"/>
          <w:lang w:eastAsia="fr-BE"/>
        </w:rPr>
        <w:t xml:space="preserve"> Czam : type transaction, n° carte bancaire, montant transaction </w:t>
      </w:r>
    </w:p>
    <w:p w14:paraId="453BA546" w14:textId="77777777" w:rsidR="00EB659D" w:rsidRPr="00880FC6" w:rsidRDefault="00EB659D" w:rsidP="00EE67AA">
      <w:pPr>
        <w:pStyle w:val="Paragraphedeliste"/>
        <w:numPr>
          <w:ilvl w:val="0"/>
          <w:numId w:val="43"/>
        </w:numPr>
        <w:rPr>
          <w:rFonts w:asciiTheme="majorHAnsi" w:hAnsiTheme="majorHAnsi"/>
          <w:noProof/>
          <w:sz w:val="24"/>
          <w:lang w:eastAsia="fr-BE"/>
        </w:rPr>
      </w:pPr>
      <w:r w:rsidRPr="0053753E">
        <w:rPr>
          <w:rFonts w:asciiTheme="majorHAnsi" w:hAnsiTheme="majorHAnsi"/>
          <w:b/>
          <w:noProof/>
          <w:sz w:val="24"/>
          <w:lang w:eastAsia="fr-BE"/>
        </w:rPr>
        <w:t>ticket_gen.repx</w:t>
      </w:r>
      <w:r w:rsidRPr="00880FC6">
        <w:rPr>
          <w:rFonts w:asciiTheme="majorHAnsi" w:hAnsiTheme="majorHAnsi"/>
          <w:noProof/>
          <w:sz w:val="24"/>
          <w:lang w:eastAsia="fr-BE"/>
        </w:rPr>
        <w:t xml:space="preserve"> : ticket pour impression via imprimante générique texte seulement </w:t>
      </w:r>
    </w:p>
    <w:p w14:paraId="1C4040EE" w14:textId="77777777" w:rsidR="00EB659D" w:rsidRPr="00880FC6" w:rsidRDefault="00EB659D" w:rsidP="00EE67AA">
      <w:pPr>
        <w:pStyle w:val="Paragraphedeliste"/>
        <w:numPr>
          <w:ilvl w:val="0"/>
          <w:numId w:val="43"/>
        </w:numPr>
        <w:rPr>
          <w:rFonts w:asciiTheme="majorHAnsi" w:hAnsiTheme="majorHAnsi"/>
          <w:noProof/>
          <w:sz w:val="24"/>
          <w:lang w:eastAsia="fr-BE"/>
        </w:rPr>
      </w:pPr>
      <w:r w:rsidRPr="0053753E">
        <w:rPr>
          <w:rFonts w:asciiTheme="majorHAnsi" w:hAnsiTheme="majorHAnsi"/>
          <w:b/>
          <w:noProof/>
          <w:sz w:val="24"/>
          <w:lang w:eastAsia="fr-BE"/>
        </w:rPr>
        <w:t>ticket_gen_czam.repx</w:t>
      </w:r>
      <w:r w:rsidRPr="00880FC6">
        <w:rPr>
          <w:rFonts w:asciiTheme="majorHAnsi" w:hAnsiTheme="majorHAnsi"/>
          <w:noProof/>
          <w:sz w:val="24"/>
          <w:lang w:eastAsia="fr-BE"/>
        </w:rPr>
        <w:t xml:space="preserve"> : idem avec ces informations venant du terminal Czam : type transaction, n° carte bancaire, montant transaction </w:t>
      </w:r>
    </w:p>
    <w:p w14:paraId="68079D69" w14:textId="77777777" w:rsidR="00EB659D" w:rsidRPr="00880FC6" w:rsidRDefault="00EB659D" w:rsidP="00EE67AA">
      <w:pPr>
        <w:pStyle w:val="Paragraphedeliste"/>
        <w:numPr>
          <w:ilvl w:val="0"/>
          <w:numId w:val="43"/>
        </w:numPr>
        <w:rPr>
          <w:rFonts w:asciiTheme="majorHAnsi" w:hAnsiTheme="majorHAnsi"/>
          <w:noProof/>
          <w:sz w:val="24"/>
          <w:lang w:eastAsia="fr-BE"/>
        </w:rPr>
      </w:pPr>
      <w:r w:rsidRPr="0053753E">
        <w:rPr>
          <w:rFonts w:asciiTheme="majorHAnsi" w:hAnsiTheme="majorHAnsi"/>
          <w:b/>
          <w:noProof/>
          <w:sz w:val="24"/>
          <w:lang w:eastAsia="fr-BE"/>
        </w:rPr>
        <w:t>recu_A4.repx</w:t>
      </w:r>
      <w:r w:rsidRPr="00880FC6">
        <w:rPr>
          <w:rFonts w:asciiTheme="majorHAnsi" w:hAnsiTheme="majorHAnsi"/>
          <w:noProof/>
          <w:sz w:val="24"/>
          <w:lang w:eastAsia="fr-BE"/>
        </w:rPr>
        <w:t xml:space="preserve"> : modèle de reçu standard (format A4) </w:t>
      </w:r>
    </w:p>
    <w:p w14:paraId="072EB2C5" w14:textId="77777777" w:rsidR="00EB659D" w:rsidRPr="00880FC6" w:rsidRDefault="00EB659D" w:rsidP="00EE67AA">
      <w:pPr>
        <w:pStyle w:val="Paragraphedeliste"/>
        <w:numPr>
          <w:ilvl w:val="0"/>
          <w:numId w:val="43"/>
        </w:numPr>
        <w:rPr>
          <w:rFonts w:asciiTheme="majorHAnsi" w:hAnsiTheme="majorHAnsi"/>
          <w:noProof/>
          <w:sz w:val="24"/>
          <w:lang w:eastAsia="fr-BE"/>
        </w:rPr>
      </w:pPr>
      <w:r w:rsidRPr="0053753E">
        <w:rPr>
          <w:rFonts w:asciiTheme="majorHAnsi" w:hAnsiTheme="majorHAnsi"/>
          <w:b/>
          <w:noProof/>
          <w:sz w:val="24"/>
          <w:lang w:eastAsia="fr-BE"/>
        </w:rPr>
        <w:t>recu.repx</w:t>
      </w:r>
      <w:r w:rsidRPr="00880FC6">
        <w:rPr>
          <w:rFonts w:asciiTheme="majorHAnsi" w:hAnsiTheme="majorHAnsi"/>
          <w:noProof/>
          <w:sz w:val="24"/>
          <w:lang w:eastAsia="fr-BE"/>
        </w:rPr>
        <w:t xml:space="preserve"> : modèle de reçu standard (format ticket) </w:t>
      </w:r>
    </w:p>
    <w:p w14:paraId="258CD914" w14:textId="77777777" w:rsidR="00EB659D" w:rsidRPr="000A7F8D" w:rsidRDefault="00EB659D" w:rsidP="00EE67AA">
      <w:pPr>
        <w:pStyle w:val="Paragraphedeliste"/>
        <w:numPr>
          <w:ilvl w:val="0"/>
          <w:numId w:val="43"/>
        </w:numPr>
        <w:rPr>
          <w:rFonts w:asciiTheme="majorHAnsi" w:hAnsiTheme="majorHAnsi"/>
          <w:noProof/>
          <w:sz w:val="24"/>
          <w:lang w:eastAsia="fr-BE"/>
        </w:rPr>
      </w:pPr>
      <w:r w:rsidRPr="00880FC6">
        <w:rPr>
          <w:rFonts w:asciiTheme="majorHAnsi" w:hAnsiTheme="majorHAnsi"/>
          <w:noProof/>
          <w:sz w:val="24"/>
          <w:lang w:eastAsia="fr-BE"/>
        </w:rPr>
        <w:t xml:space="preserve">Voir également l'exemple de </w:t>
      </w:r>
      <w:r w:rsidRPr="0053753E">
        <w:rPr>
          <w:rFonts w:asciiTheme="majorHAnsi" w:hAnsiTheme="majorHAnsi"/>
          <w:noProof/>
          <w:color w:val="767171" w:themeColor="background2" w:themeShade="80"/>
          <w:sz w:val="24"/>
          <w:lang w:eastAsia="fr-BE"/>
        </w:rPr>
        <w:t xml:space="preserve">modèle de facture, livraison, commande, devis, ... avec extrait de compte </w:t>
      </w:r>
    </w:p>
    <w:p w14:paraId="1B1BBA7C" w14:textId="77777777" w:rsidR="000A7F8D" w:rsidRPr="000A7F8D" w:rsidRDefault="000A7F8D" w:rsidP="000A7F8D">
      <w:pPr>
        <w:rPr>
          <w:rFonts w:asciiTheme="majorHAnsi" w:hAnsiTheme="majorHAnsi"/>
          <w:noProof/>
          <w:lang w:eastAsia="fr-BE"/>
        </w:rPr>
      </w:pPr>
    </w:p>
    <w:p w14:paraId="27709FDF" w14:textId="77777777" w:rsidR="00EB659D" w:rsidRDefault="00EB659D" w:rsidP="00EB659D">
      <w:r>
        <w:t>Pour les achats :</w:t>
      </w:r>
    </w:p>
    <w:p w14:paraId="26B1EC0E" w14:textId="77777777" w:rsidR="00EB659D" w:rsidRPr="00880FC6" w:rsidRDefault="00EB659D" w:rsidP="00EE67AA">
      <w:pPr>
        <w:pStyle w:val="Paragraphedeliste"/>
        <w:numPr>
          <w:ilvl w:val="0"/>
          <w:numId w:val="43"/>
        </w:numPr>
        <w:ind w:left="714" w:hanging="357"/>
        <w:rPr>
          <w:rFonts w:asciiTheme="majorHAnsi" w:hAnsiTheme="majorHAnsi"/>
          <w:noProof/>
          <w:sz w:val="24"/>
          <w:lang w:eastAsia="fr-BE"/>
        </w:rPr>
      </w:pPr>
      <w:r w:rsidRPr="0053753E">
        <w:rPr>
          <w:rFonts w:asciiTheme="majorHAnsi" w:hAnsiTheme="majorHAnsi"/>
          <w:b/>
          <w:noProof/>
          <w:sz w:val="24"/>
          <w:lang w:eastAsia="fr-BE"/>
        </w:rPr>
        <w:t>Doc_achat.repx</w:t>
      </w:r>
      <w:r w:rsidRPr="00880FC6">
        <w:rPr>
          <w:rFonts w:asciiTheme="majorHAnsi" w:hAnsiTheme="majorHAnsi"/>
          <w:noProof/>
          <w:sz w:val="24"/>
          <w:lang w:eastAsia="fr-BE"/>
        </w:rPr>
        <w:t xml:space="preserve"> : modèle de facture, livraison, commande, préparation de commande, ... standard </w:t>
      </w:r>
    </w:p>
    <w:p w14:paraId="1325FCAC" w14:textId="77777777" w:rsidR="000A7F8D" w:rsidRPr="00880FC6" w:rsidRDefault="000A7F8D" w:rsidP="00EE67AA">
      <w:pPr>
        <w:pStyle w:val="Paragraphedeliste"/>
        <w:numPr>
          <w:ilvl w:val="0"/>
          <w:numId w:val="43"/>
        </w:numPr>
        <w:ind w:left="714" w:hanging="357"/>
        <w:rPr>
          <w:rFonts w:asciiTheme="majorHAnsi" w:hAnsiTheme="majorHAnsi"/>
          <w:noProof/>
          <w:sz w:val="24"/>
          <w:lang w:eastAsia="fr-BE"/>
        </w:rPr>
      </w:pPr>
      <w:r w:rsidRPr="0053753E">
        <w:rPr>
          <w:rFonts w:asciiTheme="majorHAnsi" w:hAnsiTheme="majorHAnsi"/>
          <w:b/>
          <w:noProof/>
          <w:sz w:val="24"/>
          <w:lang w:eastAsia="fr-BE"/>
        </w:rPr>
        <w:t>Doc_Achat_gammes.repx</w:t>
      </w:r>
      <w:r w:rsidRPr="00880FC6">
        <w:rPr>
          <w:rFonts w:asciiTheme="majorHAnsi" w:hAnsiTheme="majorHAnsi"/>
          <w:noProof/>
          <w:sz w:val="24"/>
          <w:lang w:eastAsia="fr-BE"/>
        </w:rPr>
        <w:t xml:space="preserve"> : modèle de facture, livraison, commande, préparation de commande, ... en grille de tailles et de couleurs </w:t>
      </w:r>
    </w:p>
    <w:p w14:paraId="12B997DA" w14:textId="4B34C7A1" w:rsidR="00EB659D" w:rsidRPr="00880FC6" w:rsidRDefault="00EB659D" w:rsidP="00EE67AA">
      <w:pPr>
        <w:pStyle w:val="Paragraphedeliste"/>
        <w:numPr>
          <w:ilvl w:val="0"/>
          <w:numId w:val="43"/>
        </w:numPr>
        <w:ind w:left="714" w:hanging="357"/>
        <w:rPr>
          <w:rFonts w:asciiTheme="majorHAnsi" w:hAnsiTheme="majorHAnsi"/>
          <w:noProof/>
          <w:sz w:val="24"/>
          <w:lang w:eastAsia="fr-BE"/>
        </w:rPr>
      </w:pPr>
      <w:r w:rsidRPr="0053753E">
        <w:rPr>
          <w:rFonts w:asciiTheme="majorHAnsi" w:hAnsiTheme="majorHAnsi"/>
          <w:b/>
          <w:noProof/>
          <w:sz w:val="24"/>
          <w:lang w:eastAsia="fr-BE"/>
        </w:rPr>
        <w:t>Doc_Achat_</w:t>
      </w:r>
      <w:r w:rsidR="000A7F8D">
        <w:rPr>
          <w:rFonts w:asciiTheme="majorHAnsi" w:hAnsiTheme="majorHAnsi"/>
          <w:b/>
          <w:noProof/>
          <w:sz w:val="24"/>
          <w:lang w:eastAsia="fr-BE"/>
        </w:rPr>
        <w:t>Mplace</w:t>
      </w:r>
      <w:r w:rsidRPr="0053753E">
        <w:rPr>
          <w:rFonts w:asciiTheme="majorHAnsi" w:hAnsiTheme="majorHAnsi"/>
          <w:b/>
          <w:noProof/>
          <w:sz w:val="24"/>
          <w:lang w:eastAsia="fr-BE"/>
        </w:rPr>
        <w:t>.repx</w:t>
      </w:r>
      <w:r w:rsidRPr="00880FC6">
        <w:rPr>
          <w:rFonts w:asciiTheme="majorHAnsi" w:hAnsiTheme="majorHAnsi"/>
          <w:noProof/>
          <w:sz w:val="24"/>
          <w:lang w:eastAsia="fr-BE"/>
        </w:rPr>
        <w:t xml:space="preserve"> : modèle de facture, livraison, commande, préparation de commande, ... </w:t>
      </w:r>
      <w:r w:rsidR="000A7F8D">
        <w:rPr>
          <w:rFonts w:asciiTheme="majorHAnsi" w:hAnsiTheme="majorHAnsi"/>
          <w:noProof/>
          <w:sz w:val="24"/>
          <w:lang w:eastAsia="fr-BE"/>
        </w:rPr>
        <w:t>(avec emplacements)</w:t>
      </w:r>
      <w:r w:rsidRPr="00880FC6">
        <w:rPr>
          <w:rFonts w:asciiTheme="majorHAnsi" w:hAnsiTheme="majorHAnsi"/>
          <w:noProof/>
          <w:sz w:val="24"/>
          <w:lang w:eastAsia="fr-BE"/>
        </w:rPr>
        <w:t xml:space="preserve"> </w:t>
      </w:r>
    </w:p>
    <w:p w14:paraId="75033399" w14:textId="77777777" w:rsidR="00EB659D" w:rsidRPr="00880FC6" w:rsidRDefault="00EB659D" w:rsidP="00EE67AA">
      <w:pPr>
        <w:pStyle w:val="Paragraphedeliste"/>
        <w:numPr>
          <w:ilvl w:val="0"/>
          <w:numId w:val="43"/>
        </w:numPr>
        <w:ind w:left="714" w:hanging="357"/>
        <w:rPr>
          <w:rFonts w:asciiTheme="majorHAnsi" w:hAnsiTheme="majorHAnsi"/>
          <w:noProof/>
          <w:sz w:val="24"/>
          <w:lang w:eastAsia="fr-BE"/>
        </w:rPr>
      </w:pPr>
      <w:r w:rsidRPr="0053753E">
        <w:rPr>
          <w:rFonts w:asciiTheme="majorHAnsi" w:hAnsiTheme="majorHAnsi"/>
          <w:b/>
          <w:noProof/>
          <w:sz w:val="24"/>
          <w:lang w:eastAsia="fr-BE"/>
        </w:rPr>
        <w:t>debours_A4.repx</w:t>
      </w:r>
      <w:r w:rsidRPr="00880FC6">
        <w:rPr>
          <w:rFonts w:asciiTheme="majorHAnsi" w:hAnsiTheme="majorHAnsi"/>
          <w:noProof/>
          <w:sz w:val="24"/>
          <w:lang w:eastAsia="fr-BE"/>
        </w:rPr>
        <w:t xml:space="preserve"> : modèle de débours standard (format A4) </w:t>
      </w:r>
    </w:p>
    <w:p w14:paraId="16DF77A2" w14:textId="77777777" w:rsidR="00EB659D" w:rsidRPr="00880FC6" w:rsidRDefault="00EB659D" w:rsidP="00EE67AA">
      <w:pPr>
        <w:pStyle w:val="Paragraphedeliste"/>
        <w:numPr>
          <w:ilvl w:val="0"/>
          <w:numId w:val="43"/>
        </w:numPr>
        <w:ind w:left="714" w:hanging="357"/>
        <w:rPr>
          <w:rFonts w:asciiTheme="majorHAnsi" w:hAnsiTheme="majorHAnsi"/>
          <w:noProof/>
          <w:sz w:val="24"/>
          <w:lang w:eastAsia="fr-BE"/>
        </w:rPr>
      </w:pPr>
      <w:r w:rsidRPr="0053753E">
        <w:rPr>
          <w:rFonts w:asciiTheme="majorHAnsi" w:hAnsiTheme="majorHAnsi"/>
          <w:b/>
          <w:noProof/>
          <w:sz w:val="24"/>
          <w:lang w:eastAsia="fr-BE"/>
        </w:rPr>
        <w:t>debours.repx</w:t>
      </w:r>
      <w:r w:rsidRPr="00880FC6">
        <w:rPr>
          <w:rFonts w:asciiTheme="majorHAnsi" w:hAnsiTheme="majorHAnsi"/>
          <w:noProof/>
          <w:sz w:val="24"/>
          <w:lang w:eastAsia="fr-BE"/>
        </w:rPr>
        <w:t xml:space="preserve"> : modèle de débours standard (format ticket) </w:t>
      </w:r>
    </w:p>
    <w:p w14:paraId="15FD4FDB" w14:textId="77777777" w:rsidR="00EB659D" w:rsidRDefault="00EB659D" w:rsidP="00EB659D"/>
    <w:p w14:paraId="31ED3B68" w14:textId="77777777" w:rsidR="00EB659D" w:rsidRDefault="00EB659D" w:rsidP="00CD67D6">
      <w:pPr>
        <w:spacing w:after="0"/>
      </w:pPr>
      <w:r>
        <w:t xml:space="preserve">La sauvegarde des rapports peut se faire </w:t>
      </w:r>
    </w:p>
    <w:p w14:paraId="750CDD1E" w14:textId="77777777" w:rsidR="00EB659D" w:rsidRDefault="00EB659D" w:rsidP="00CD67D6">
      <w:pPr>
        <w:spacing w:after="0"/>
      </w:pPr>
      <w:proofErr w:type="gramStart"/>
      <w:r>
        <w:t>soit</w:t>
      </w:r>
      <w:proofErr w:type="gramEnd"/>
      <w:r>
        <w:t xml:space="preserve"> directement dans la base de données ("Gestion / Fichiers SQL / Principal") :</w:t>
      </w:r>
    </w:p>
    <w:p w14:paraId="098BCE06" w14:textId="77777777" w:rsidR="00CD67D6" w:rsidRDefault="00CD67D6" w:rsidP="00CD67D6">
      <w:pPr>
        <w:spacing w:after="0"/>
      </w:pPr>
    </w:p>
    <w:p w14:paraId="536B750D" w14:textId="77777777" w:rsidR="00EB659D" w:rsidRDefault="00EB659D" w:rsidP="00EB659D">
      <w:r>
        <w:t xml:space="preserve"> </w:t>
      </w:r>
      <w:r w:rsidR="00294A31">
        <w:rPr>
          <w:noProof/>
          <w:lang w:eastAsia="fr-BE"/>
        </w:rPr>
        <w:drawing>
          <wp:inline distT="0" distB="0" distL="0" distR="0" wp14:anchorId="3AA8F501" wp14:editId="7ECC0C23">
            <wp:extent cx="3857625" cy="2667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57625" cy="266700"/>
                    </a:xfrm>
                    <a:prstGeom prst="rect">
                      <a:avLst/>
                    </a:prstGeom>
                  </pic:spPr>
                </pic:pic>
              </a:graphicData>
            </a:graphic>
          </wp:inline>
        </w:drawing>
      </w:r>
    </w:p>
    <w:p w14:paraId="5C764864" w14:textId="77777777" w:rsidR="00EB659D" w:rsidRDefault="00EB659D" w:rsidP="00EB659D">
      <w:proofErr w:type="gramStart"/>
      <w:r>
        <w:t>soit</w:t>
      </w:r>
      <w:proofErr w:type="gramEnd"/>
      <w:r>
        <w:t xml:space="preserve"> dans le répertoire principal :</w:t>
      </w:r>
    </w:p>
    <w:p w14:paraId="40C407E8" w14:textId="77777777" w:rsidR="00294A31" w:rsidRDefault="00294A31" w:rsidP="00EB659D">
      <w:r>
        <w:rPr>
          <w:noProof/>
          <w:lang w:eastAsia="fr-BE"/>
        </w:rPr>
        <w:drawing>
          <wp:inline distT="0" distB="0" distL="0" distR="0" wp14:anchorId="74FAA6AE" wp14:editId="4ED946BD">
            <wp:extent cx="3848100" cy="2476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48100" cy="247650"/>
                    </a:xfrm>
                    <a:prstGeom prst="rect">
                      <a:avLst/>
                    </a:prstGeom>
                  </pic:spPr>
                </pic:pic>
              </a:graphicData>
            </a:graphic>
          </wp:inline>
        </w:drawing>
      </w:r>
    </w:p>
    <w:p w14:paraId="3B70387B" w14:textId="77777777" w:rsidR="00294A31" w:rsidRDefault="00294A31">
      <w:r>
        <w:br w:type="page"/>
      </w:r>
    </w:p>
    <w:p w14:paraId="5B33A16C" w14:textId="77777777" w:rsidR="00294A31" w:rsidRDefault="00294A31" w:rsidP="00294A31">
      <w:pPr>
        <w:pStyle w:val="Titre1"/>
      </w:pPr>
      <w:bookmarkStart w:id="74" w:name="_Toc166513731"/>
      <w:r>
        <w:lastRenderedPageBreak/>
        <w:t>Exemples</w:t>
      </w:r>
      <w:bookmarkEnd w:id="74"/>
    </w:p>
    <w:p w14:paraId="66C484CC" w14:textId="77777777" w:rsidR="00EB659D" w:rsidRDefault="00EB659D" w:rsidP="0029367F"/>
    <w:p w14:paraId="1C277AC6" w14:textId="77777777" w:rsidR="00294A31" w:rsidRDefault="00294A31" w:rsidP="00294A31">
      <w:pPr>
        <w:spacing w:after="0"/>
      </w:pPr>
    </w:p>
    <w:p w14:paraId="319DD0A7" w14:textId="77777777" w:rsidR="00294A31" w:rsidRPr="00294A31" w:rsidRDefault="00294A31" w:rsidP="00294A31">
      <w:pPr>
        <w:pStyle w:val="Titre2"/>
      </w:pPr>
      <w:bookmarkStart w:id="75" w:name="_Toc166513732"/>
      <w:r w:rsidRPr="00294A31">
        <w:t>Création d'un nouveau rapport (avec un groupe)</w:t>
      </w:r>
      <w:bookmarkEnd w:id="75"/>
    </w:p>
    <w:p w14:paraId="0E5A5E87" w14:textId="77777777" w:rsidR="00294A31" w:rsidRDefault="00294A31" w:rsidP="00294A31"/>
    <w:p w14:paraId="3BE91BF0" w14:textId="77777777" w:rsidR="00294A31" w:rsidRDefault="00294A31" w:rsidP="00294A31">
      <w:pPr>
        <w:spacing w:after="0"/>
      </w:pPr>
      <w:r>
        <w:t>Le but de ce rapport est de montrer comment utiliser les groupes dans un rapport.</w:t>
      </w:r>
    </w:p>
    <w:p w14:paraId="54AB8193" w14:textId="77777777" w:rsidR="007F5685" w:rsidRDefault="007F5685" w:rsidP="00294A31">
      <w:pPr>
        <w:spacing w:after="0"/>
      </w:pPr>
    </w:p>
    <w:p w14:paraId="0171CD7B" w14:textId="71A7FD40" w:rsidR="00294A31" w:rsidRDefault="0083746B" w:rsidP="00294A31">
      <w:pPr>
        <w:spacing w:after="0"/>
      </w:pPr>
      <w:r>
        <w:t>E</w:t>
      </w:r>
      <w:r w:rsidR="00294A31">
        <w:t>xécuter</w:t>
      </w:r>
    </w:p>
    <w:p w14:paraId="05E48E47" w14:textId="77777777" w:rsidR="00294A31" w:rsidRDefault="00294A31" w:rsidP="00294A31">
      <w:pPr>
        <w:spacing w:after="0"/>
      </w:pPr>
      <w:r>
        <w:t>Créer la mise en page</w:t>
      </w:r>
    </w:p>
    <w:p w14:paraId="2C32DBD0" w14:textId="77777777" w:rsidR="00294A31" w:rsidRDefault="00294A31" w:rsidP="00294A31">
      <w:pPr>
        <w:spacing w:after="0"/>
      </w:pPr>
    </w:p>
    <w:p w14:paraId="261A76AB" w14:textId="77777777" w:rsidR="00294A31" w:rsidRDefault="00294A31" w:rsidP="00294A31">
      <w:pPr>
        <w:spacing w:after="0"/>
        <w:rPr>
          <w:b/>
        </w:rPr>
      </w:pPr>
    </w:p>
    <w:p w14:paraId="60475449" w14:textId="77777777" w:rsidR="00294A31" w:rsidRPr="00294A31" w:rsidRDefault="00294A31" w:rsidP="00294A31">
      <w:pPr>
        <w:pStyle w:val="Titre2"/>
      </w:pPr>
      <w:bookmarkStart w:id="76" w:name="_Toc166513733"/>
      <w:r w:rsidRPr="00294A31">
        <w:t>Etiquettes</w:t>
      </w:r>
      <w:bookmarkEnd w:id="76"/>
    </w:p>
    <w:p w14:paraId="2B797061" w14:textId="77777777" w:rsidR="00294A31" w:rsidRDefault="00294A31" w:rsidP="00294A31">
      <w:pPr>
        <w:spacing w:after="0"/>
        <w:rPr>
          <w:b/>
        </w:rPr>
      </w:pPr>
    </w:p>
    <w:p w14:paraId="6CD8F661" w14:textId="77777777" w:rsidR="00294A31" w:rsidRPr="00294A31" w:rsidRDefault="00294A31" w:rsidP="00294A31">
      <w:pPr>
        <w:spacing w:after="0"/>
        <w:rPr>
          <w:rStyle w:val="Lienhypertexte"/>
          <w:color w:val="137A85"/>
          <w:sz w:val="22"/>
          <w:lang w:val="en-US"/>
        </w:rPr>
      </w:pPr>
      <w:r w:rsidRPr="00294A31">
        <w:rPr>
          <w:rStyle w:val="Lienhypertexte"/>
          <w:color w:val="137A85"/>
          <w:sz w:val="22"/>
          <w:lang w:val="en-US"/>
        </w:rPr>
        <w:t>(http://www.mercator.eu/mercator/std/info_aruba/Reporting-etiquettes-avec-code-barres.html)</w:t>
      </w:r>
    </w:p>
    <w:p w14:paraId="5A70C978" w14:textId="77777777" w:rsidR="00294A31" w:rsidRPr="00294A31" w:rsidRDefault="00294A31" w:rsidP="00294A31">
      <w:pPr>
        <w:spacing w:after="0"/>
      </w:pPr>
      <w:r w:rsidRPr="00294A31">
        <w:t>Le but de ce rapport est de montrer comment créer une étiquette</w:t>
      </w:r>
    </w:p>
    <w:p w14:paraId="33EDDF87" w14:textId="77777777" w:rsidR="00294A31" w:rsidRPr="00294A31" w:rsidRDefault="00294A31" w:rsidP="00294A31">
      <w:pPr>
        <w:spacing w:after="0"/>
      </w:pPr>
    </w:p>
    <w:p w14:paraId="47A51D34" w14:textId="77777777" w:rsidR="00294A31" w:rsidRPr="00294A31" w:rsidRDefault="00294A31" w:rsidP="00294A31">
      <w:pPr>
        <w:spacing w:after="0"/>
      </w:pPr>
      <w:r w:rsidRPr="00294A31">
        <w:t xml:space="preserve">Pour créer ce rapport : </w:t>
      </w:r>
    </w:p>
    <w:p w14:paraId="245E2198" w14:textId="77777777" w:rsidR="00294A31" w:rsidRPr="00294A31" w:rsidRDefault="00294A31" w:rsidP="00294A31">
      <w:pPr>
        <w:spacing w:after="0"/>
        <w:ind w:left="708"/>
      </w:pPr>
      <w:r w:rsidRPr="00294A31">
        <w:t>1.</w:t>
      </w:r>
      <w:r w:rsidRPr="00294A31">
        <w:tab/>
        <w:t>Cocher la case Etiquettes dans le paramétrage de documents</w:t>
      </w:r>
    </w:p>
    <w:p w14:paraId="4A3B858E" w14:textId="77777777" w:rsidR="00294A31" w:rsidRPr="00294A31" w:rsidRDefault="00294A31" w:rsidP="00294A31">
      <w:pPr>
        <w:spacing w:after="0"/>
        <w:ind w:left="708"/>
      </w:pPr>
      <w:r w:rsidRPr="00294A31">
        <w:t>2.</w:t>
      </w:r>
      <w:r w:rsidRPr="00294A31">
        <w:tab/>
        <w:t>Cliquer sur le bouton "Mise en page" pour indiquer les dimensions</w:t>
      </w:r>
    </w:p>
    <w:p w14:paraId="687F8169" w14:textId="77777777" w:rsidR="00294A31" w:rsidRPr="00294A31" w:rsidRDefault="00294A31" w:rsidP="00294A31">
      <w:pPr>
        <w:spacing w:after="0"/>
        <w:ind w:left="708"/>
      </w:pPr>
      <w:r w:rsidRPr="00294A31">
        <w:t>3.</w:t>
      </w:r>
      <w:r w:rsidRPr="00294A31">
        <w:tab/>
        <w:t>Supprimer toutes les bandes inutiles</w:t>
      </w:r>
    </w:p>
    <w:p w14:paraId="7E947767" w14:textId="77777777" w:rsidR="00294A31" w:rsidRPr="00294A31" w:rsidRDefault="00294A31" w:rsidP="00294A31">
      <w:pPr>
        <w:spacing w:after="0"/>
        <w:ind w:left="1413" w:hanging="705"/>
      </w:pPr>
      <w:r w:rsidRPr="00294A31">
        <w:t>4.</w:t>
      </w:r>
      <w:r w:rsidRPr="00294A31">
        <w:tab/>
        <w:t>Insérer l'objet "Code à barres" et compléter les propriétés "</w:t>
      </w:r>
      <w:proofErr w:type="spellStart"/>
      <w:r w:rsidRPr="00294A31">
        <w:t>BarCode</w:t>
      </w:r>
      <w:proofErr w:type="spellEnd"/>
      <w:r w:rsidRPr="00294A31">
        <w:t>" et "</w:t>
      </w:r>
      <w:proofErr w:type="spellStart"/>
      <w:r w:rsidRPr="00294A31">
        <w:t>DataColumn</w:t>
      </w:r>
      <w:proofErr w:type="spellEnd"/>
      <w:r w:rsidRPr="00294A31">
        <w:t>"</w:t>
      </w:r>
    </w:p>
    <w:p w14:paraId="20B59797" w14:textId="77777777" w:rsidR="00294A31" w:rsidRPr="00294A31" w:rsidRDefault="00294A31" w:rsidP="00294A31">
      <w:pPr>
        <w:spacing w:after="0"/>
      </w:pPr>
    </w:p>
    <w:p w14:paraId="2135B65C" w14:textId="77777777" w:rsidR="00294A31" w:rsidRDefault="00294A31" w:rsidP="00294A31">
      <w:pPr>
        <w:spacing w:after="0"/>
        <w:rPr>
          <w:b/>
        </w:rPr>
      </w:pPr>
    </w:p>
    <w:p w14:paraId="24A19F18" w14:textId="77777777" w:rsidR="00294A31" w:rsidRDefault="00294A31" w:rsidP="00294A31">
      <w:pPr>
        <w:pStyle w:val="Titre2"/>
      </w:pPr>
      <w:bookmarkStart w:id="77" w:name="_Toc166513734"/>
      <w:r w:rsidRPr="00294A31">
        <w:t>Image</w:t>
      </w:r>
      <w:bookmarkEnd w:id="77"/>
    </w:p>
    <w:p w14:paraId="676133FB" w14:textId="77777777" w:rsidR="00294A31" w:rsidRDefault="00294A31" w:rsidP="00294A31"/>
    <w:p w14:paraId="17142357" w14:textId="77777777" w:rsidR="00294A31" w:rsidRPr="00294A31" w:rsidRDefault="00294A31" w:rsidP="00294A31">
      <w:pPr>
        <w:spacing w:after="0"/>
        <w:rPr>
          <w:rStyle w:val="Lienhypertexte"/>
          <w:color w:val="137A85"/>
          <w:sz w:val="22"/>
          <w:lang w:val="en-US"/>
        </w:rPr>
      </w:pPr>
      <w:r w:rsidRPr="00294A31">
        <w:rPr>
          <w:rStyle w:val="Lienhypertexte"/>
          <w:color w:val="137A85"/>
          <w:sz w:val="22"/>
          <w:lang w:val="en-US"/>
        </w:rPr>
        <w:t>(http://www.mercator.eu/mercator/std/info_aruba/Reporting-insertion-d-images.html)</w:t>
      </w:r>
    </w:p>
    <w:p w14:paraId="7A9C7D72" w14:textId="77777777" w:rsidR="00294A31" w:rsidRDefault="00294A31" w:rsidP="00294A31">
      <w:pPr>
        <w:spacing w:after="0"/>
      </w:pPr>
      <w:r>
        <w:t>Le but de ce rapport est de montrer comment ajouter une image provenant de la BD. Seul le nom de l’image est stocké, pas le chemin d’accès.</w:t>
      </w:r>
    </w:p>
    <w:p w14:paraId="60856B22" w14:textId="77777777" w:rsidR="00294A31" w:rsidRDefault="00294A31" w:rsidP="00294A31">
      <w:pPr>
        <w:spacing w:after="0"/>
      </w:pPr>
    </w:p>
    <w:p w14:paraId="796BE6C4" w14:textId="77777777" w:rsidR="00294A31" w:rsidRDefault="00294A31" w:rsidP="00294A31">
      <w:pPr>
        <w:spacing w:after="0"/>
      </w:pPr>
      <w:r>
        <w:t xml:space="preserve">Pour créer ce rapport : </w:t>
      </w:r>
    </w:p>
    <w:p w14:paraId="3B80F13A" w14:textId="77777777" w:rsidR="00294A31" w:rsidRDefault="00294A31" w:rsidP="00294A31">
      <w:pPr>
        <w:spacing w:after="0"/>
      </w:pPr>
      <w:r>
        <w:t>L’objet image est inséré dans le rapport. On clique sur l’évènement "</w:t>
      </w:r>
      <w:proofErr w:type="spellStart"/>
      <w:r>
        <w:t>BeforePrint</w:t>
      </w:r>
      <w:proofErr w:type="spellEnd"/>
      <w:r>
        <w:t>" et on complète le code C# associé permettant de reconstituer le chemin d’accès de l’image :</w:t>
      </w:r>
    </w:p>
    <w:p w14:paraId="5CB31A02" w14:textId="77777777" w:rsidR="00294A31" w:rsidRDefault="00294A31" w:rsidP="00294A31">
      <w:pPr>
        <w:spacing w:after="0"/>
      </w:pPr>
    </w:p>
    <w:p w14:paraId="5DF993B2"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System;</w:t>
      </w:r>
    </w:p>
    <w:p w14:paraId="4AA3ECC1"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w:t>
      </w:r>
      <w:proofErr w:type="spellStart"/>
      <w:r w:rsidRPr="00596094">
        <w:rPr>
          <w:color w:val="137A85"/>
          <w:lang w:val="nl-BE"/>
        </w:rPr>
        <w:t>System.Collections</w:t>
      </w:r>
      <w:proofErr w:type="spellEnd"/>
      <w:r w:rsidRPr="00596094">
        <w:rPr>
          <w:color w:val="137A85"/>
          <w:lang w:val="nl-BE"/>
        </w:rPr>
        <w:t>;</w:t>
      </w:r>
    </w:p>
    <w:p w14:paraId="0DBE80D5"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w:t>
      </w:r>
      <w:proofErr w:type="spellStart"/>
      <w:r w:rsidRPr="00596094">
        <w:rPr>
          <w:color w:val="137A85"/>
          <w:lang w:val="nl-BE"/>
        </w:rPr>
        <w:t>System.Collections.Generic</w:t>
      </w:r>
      <w:proofErr w:type="spellEnd"/>
      <w:r w:rsidRPr="00596094">
        <w:rPr>
          <w:color w:val="137A85"/>
          <w:lang w:val="nl-BE"/>
        </w:rPr>
        <w:t>;</w:t>
      </w:r>
    </w:p>
    <w:p w14:paraId="60612140"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w:t>
      </w:r>
      <w:proofErr w:type="spellStart"/>
      <w:r w:rsidRPr="00596094">
        <w:rPr>
          <w:color w:val="137A85"/>
          <w:lang w:val="nl-BE"/>
        </w:rPr>
        <w:t>System.ComponentModel</w:t>
      </w:r>
      <w:proofErr w:type="spellEnd"/>
      <w:r w:rsidRPr="00596094">
        <w:rPr>
          <w:color w:val="137A85"/>
          <w:lang w:val="nl-BE"/>
        </w:rPr>
        <w:t>;</w:t>
      </w:r>
    </w:p>
    <w:p w14:paraId="09458518"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w:t>
      </w:r>
      <w:proofErr w:type="spellStart"/>
      <w:r w:rsidRPr="00596094">
        <w:rPr>
          <w:color w:val="137A85"/>
          <w:lang w:val="nl-BE"/>
        </w:rPr>
        <w:t>System.Windows.Forms</w:t>
      </w:r>
      <w:proofErr w:type="spellEnd"/>
      <w:r w:rsidRPr="00596094">
        <w:rPr>
          <w:color w:val="137A85"/>
          <w:lang w:val="nl-BE"/>
        </w:rPr>
        <w:t>;</w:t>
      </w:r>
    </w:p>
    <w:p w14:paraId="4B0FB253" w14:textId="77777777" w:rsidR="00294A31" w:rsidRPr="00596094" w:rsidRDefault="00294A31" w:rsidP="00596094">
      <w:pPr>
        <w:spacing w:after="0"/>
        <w:rPr>
          <w:color w:val="137A85"/>
          <w:lang w:val="nl-BE"/>
        </w:rPr>
      </w:pPr>
      <w:proofErr w:type="spellStart"/>
      <w:proofErr w:type="gramStart"/>
      <w:r w:rsidRPr="00596094">
        <w:rPr>
          <w:color w:val="137A85"/>
          <w:lang w:val="nl-BE"/>
        </w:rPr>
        <w:t>using</w:t>
      </w:r>
      <w:proofErr w:type="spellEnd"/>
      <w:proofErr w:type="gramEnd"/>
      <w:r w:rsidRPr="00596094">
        <w:rPr>
          <w:color w:val="137A85"/>
          <w:lang w:val="nl-BE"/>
        </w:rPr>
        <w:t xml:space="preserve"> </w:t>
      </w:r>
      <w:proofErr w:type="spellStart"/>
      <w:r w:rsidRPr="00596094">
        <w:rPr>
          <w:color w:val="137A85"/>
          <w:lang w:val="nl-BE"/>
        </w:rPr>
        <w:t>System.Drawing</w:t>
      </w:r>
      <w:proofErr w:type="spellEnd"/>
      <w:r w:rsidRPr="00596094">
        <w:rPr>
          <w:color w:val="137A85"/>
          <w:lang w:val="nl-BE"/>
        </w:rPr>
        <w:t>;</w:t>
      </w:r>
    </w:p>
    <w:p w14:paraId="3438F45E"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System.Data</w:t>
      </w:r>
      <w:proofErr w:type="spellEnd"/>
      <w:r w:rsidRPr="00596094">
        <w:rPr>
          <w:color w:val="137A85"/>
        </w:rPr>
        <w:t>;</w:t>
      </w:r>
    </w:p>
    <w:p w14:paraId="0803884D" w14:textId="77777777" w:rsidR="00294A31" w:rsidRPr="00596094" w:rsidRDefault="00294A31" w:rsidP="00596094">
      <w:pPr>
        <w:spacing w:after="0"/>
        <w:rPr>
          <w:color w:val="137A85"/>
        </w:rPr>
      </w:pPr>
      <w:proofErr w:type="spellStart"/>
      <w:proofErr w:type="gramStart"/>
      <w:r w:rsidRPr="00596094">
        <w:rPr>
          <w:color w:val="137A85"/>
        </w:rPr>
        <w:lastRenderedPageBreak/>
        <w:t>using</w:t>
      </w:r>
      <w:proofErr w:type="spellEnd"/>
      <w:proofErr w:type="gramEnd"/>
      <w:r w:rsidRPr="00596094">
        <w:rPr>
          <w:color w:val="137A85"/>
        </w:rPr>
        <w:t xml:space="preserve"> </w:t>
      </w:r>
      <w:proofErr w:type="spellStart"/>
      <w:r w:rsidRPr="00596094">
        <w:rPr>
          <w:color w:val="137A85"/>
        </w:rPr>
        <w:t>FastReport</w:t>
      </w:r>
      <w:proofErr w:type="spellEnd"/>
      <w:r w:rsidRPr="00596094">
        <w:rPr>
          <w:color w:val="137A85"/>
        </w:rPr>
        <w:t>;</w:t>
      </w:r>
    </w:p>
    <w:p w14:paraId="0A90B6C3"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FastReport.Data</w:t>
      </w:r>
      <w:proofErr w:type="spellEnd"/>
      <w:r w:rsidRPr="00596094">
        <w:rPr>
          <w:color w:val="137A85"/>
        </w:rPr>
        <w:t>;</w:t>
      </w:r>
    </w:p>
    <w:p w14:paraId="6CC00093"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FastReport.Dialog</w:t>
      </w:r>
      <w:proofErr w:type="spellEnd"/>
      <w:r w:rsidRPr="00596094">
        <w:rPr>
          <w:color w:val="137A85"/>
        </w:rPr>
        <w:t>;</w:t>
      </w:r>
    </w:p>
    <w:p w14:paraId="1CE2E7EA"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FastReport.Barcode</w:t>
      </w:r>
      <w:proofErr w:type="spellEnd"/>
      <w:r w:rsidRPr="00596094">
        <w:rPr>
          <w:color w:val="137A85"/>
        </w:rPr>
        <w:t>;</w:t>
      </w:r>
    </w:p>
    <w:p w14:paraId="47E7ADAF"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FastReport.Table</w:t>
      </w:r>
      <w:proofErr w:type="spellEnd"/>
      <w:r w:rsidRPr="00596094">
        <w:rPr>
          <w:color w:val="137A85"/>
        </w:rPr>
        <w:t>;</w:t>
      </w:r>
    </w:p>
    <w:p w14:paraId="1DFEFCD3"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FastReport.Utils</w:t>
      </w:r>
      <w:proofErr w:type="spellEnd"/>
      <w:r w:rsidRPr="00596094">
        <w:rPr>
          <w:color w:val="137A85"/>
        </w:rPr>
        <w:t>;</w:t>
      </w:r>
    </w:p>
    <w:p w14:paraId="5A35F3DB" w14:textId="77777777" w:rsidR="00294A31" w:rsidRPr="00596094" w:rsidRDefault="00294A31" w:rsidP="00596094">
      <w:pPr>
        <w:spacing w:after="0"/>
        <w:rPr>
          <w:color w:val="137A85"/>
        </w:rPr>
      </w:pPr>
      <w:proofErr w:type="spellStart"/>
      <w:proofErr w:type="gramStart"/>
      <w:r w:rsidRPr="00596094">
        <w:rPr>
          <w:color w:val="137A85"/>
        </w:rPr>
        <w:t>using</w:t>
      </w:r>
      <w:proofErr w:type="spellEnd"/>
      <w:proofErr w:type="gramEnd"/>
      <w:r w:rsidRPr="00596094">
        <w:rPr>
          <w:color w:val="137A85"/>
        </w:rPr>
        <w:t xml:space="preserve"> </w:t>
      </w:r>
      <w:proofErr w:type="spellStart"/>
      <w:r w:rsidRPr="00596094">
        <w:rPr>
          <w:color w:val="137A85"/>
        </w:rPr>
        <w:t>MercatorApi</w:t>
      </w:r>
      <w:proofErr w:type="spellEnd"/>
      <w:r w:rsidRPr="00596094">
        <w:rPr>
          <w:color w:val="137A85"/>
        </w:rPr>
        <w:t>;</w:t>
      </w:r>
    </w:p>
    <w:p w14:paraId="62D90427" w14:textId="77777777" w:rsidR="00294A31" w:rsidRPr="00596094" w:rsidRDefault="00294A31" w:rsidP="00596094">
      <w:pPr>
        <w:spacing w:after="0"/>
        <w:ind w:firstLine="708"/>
        <w:rPr>
          <w:color w:val="137A85"/>
        </w:rPr>
      </w:pPr>
    </w:p>
    <w:p w14:paraId="3A814614" w14:textId="77777777" w:rsidR="00294A31" w:rsidRPr="00596094" w:rsidRDefault="00294A31" w:rsidP="00987906">
      <w:pPr>
        <w:spacing w:after="0"/>
        <w:rPr>
          <w:color w:val="137A85"/>
        </w:rPr>
      </w:pPr>
      <w:proofErr w:type="spellStart"/>
      <w:proofErr w:type="gramStart"/>
      <w:r w:rsidRPr="00596094">
        <w:rPr>
          <w:color w:val="137A85"/>
        </w:rPr>
        <w:t>namespace</w:t>
      </w:r>
      <w:proofErr w:type="spellEnd"/>
      <w:proofErr w:type="gramEnd"/>
      <w:r w:rsidRPr="00596094">
        <w:rPr>
          <w:color w:val="137A85"/>
        </w:rPr>
        <w:t xml:space="preserve"> </w:t>
      </w:r>
      <w:proofErr w:type="spellStart"/>
      <w:r w:rsidRPr="00596094">
        <w:rPr>
          <w:color w:val="137A85"/>
        </w:rPr>
        <w:t>FastReport</w:t>
      </w:r>
      <w:proofErr w:type="spellEnd"/>
    </w:p>
    <w:p w14:paraId="0C6A350D" w14:textId="77777777" w:rsidR="00294A31" w:rsidRPr="00596094" w:rsidRDefault="00294A31" w:rsidP="00987906">
      <w:pPr>
        <w:spacing w:after="0"/>
        <w:rPr>
          <w:color w:val="137A85"/>
        </w:rPr>
      </w:pPr>
      <w:r w:rsidRPr="00596094">
        <w:rPr>
          <w:color w:val="137A85"/>
        </w:rPr>
        <w:t>{</w:t>
      </w:r>
    </w:p>
    <w:p w14:paraId="6181E7A5" w14:textId="77777777" w:rsidR="00294A31" w:rsidRPr="00596094" w:rsidRDefault="00294A31" w:rsidP="00596094">
      <w:pPr>
        <w:spacing w:after="0"/>
        <w:ind w:firstLine="708"/>
        <w:rPr>
          <w:color w:val="137A85"/>
        </w:rPr>
      </w:pPr>
      <w:proofErr w:type="gramStart"/>
      <w:r w:rsidRPr="00596094">
        <w:rPr>
          <w:color w:val="137A85"/>
        </w:rPr>
        <w:t>public</w:t>
      </w:r>
      <w:proofErr w:type="gramEnd"/>
      <w:r w:rsidRPr="00596094">
        <w:rPr>
          <w:color w:val="137A85"/>
        </w:rPr>
        <w:t xml:space="preserve"> class </w:t>
      </w:r>
      <w:proofErr w:type="spellStart"/>
      <w:r w:rsidRPr="00596094">
        <w:rPr>
          <w:color w:val="137A85"/>
        </w:rPr>
        <w:t>ReportScript</w:t>
      </w:r>
      <w:proofErr w:type="spellEnd"/>
    </w:p>
    <w:p w14:paraId="4FA0A06C" w14:textId="77777777" w:rsidR="00294A31" w:rsidRPr="00596094" w:rsidRDefault="00294A31" w:rsidP="00596094">
      <w:pPr>
        <w:spacing w:after="0"/>
        <w:ind w:firstLine="708"/>
        <w:rPr>
          <w:color w:val="137A85"/>
        </w:rPr>
      </w:pPr>
      <w:r w:rsidRPr="00596094">
        <w:rPr>
          <w:color w:val="137A85"/>
        </w:rPr>
        <w:t>{</w:t>
      </w:r>
    </w:p>
    <w:p w14:paraId="60373642" w14:textId="77777777" w:rsidR="00294A31" w:rsidRPr="00596094" w:rsidRDefault="00294A31" w:rsidP="00596094">
      <w:pPr>
        <w:spacing w:after="0"/>
        <w:ind w:firstLine="708"/>
        <w:rPr>
          <w:color w:val="137A85"/>
        </w:rPr>
      </w:pPr>
      <w:r w:rsidRPr="00596094">
        <w:rPr>
          <w:color w:val="137A85"/>
        </w:rPr>
        <w:t xml:space="preserve">        </w:t>
      </w:r>
      <w:proofErr w:type="spellStart"/>
      <w:proofErr w:type="gramStart"/>
      <w:r w:rsidRPr="00596094">
        <w:rPr>
          <w:color w:val="137A85"/>
        </w:rPr>
        <w:t>private</w:t>
      </w:r>
      <w:proofErr w:type="spellEnd"/>
      <w:proofErr w:type="gramEnd"/>
      <w:r w:rsidRPr="00596094">
        <w:rPr>
          <w:color w:val="137A85"/>
        </w:rPr>
        <w:t xml:space="preserve"> </w:t>
      </w:r>
      <w:proofErr w:type="spellStart"/>
      <w:r w:rsidRPr="00596094">
        <w:rPr>
          <w:color w:val="137A85"/>
        </w:rPr>
        <w:t>void</w:t>
      </w:r>
      <w:proofErr w:type="spellEnd"/>
      <w:r w:rsidRPr="00596094">
        <w:rPr>
          <w:color w:val="137A85"/>
        </w:rPr>
        <w:t xml:space="preserve"> Picture2_BeforePrint(</w:t>
      </w:r>
      <w:proofErr w:type="spellStart"/>
      <w:r w:rsidRPr="00596094">
        <w:rPr>
          <w:color w:val="137A85"/>
        </w:rPr>
        <w:t>object</w:t>
      </w:r>
      <w:proofErr w:type="spellEnd"/>
      <w:r w:rsidRPr="00596094">
        <w:rPr>
          <w:color w:val="137A85"/>
        </w:rPr>
        <w:t xml:space="preserve"> </w:t>
      </w:r>
      <w:proofErr w:type="spellStart"/>
      <w:r w:rsidRPr="00596094">
        <w:rPr>
          <w:color w:val="137A85"/>
        </w:rPr>
        <w:t>sender</w:t>
      </w:r>
      <w:proofErr w:type="spellEnd"/>
      <w:r w:rsidRPr="00596094">
        <w:rPr>
          <w:color w:val="137A85"/>
        </w:rPr>
        <w:t xml:space="preserve">, </w:t>
      </w:r>
      <w:proofErr w:type="spellStart"/>
      <w:r w:rsidRPr="00596094">
        <w:rPr>
          <w:color w:val="137A85"/>
        </w:rPr>
        <w:t>EventArgs</w:t>
      </w:r>
      <w:proofErr w:type="spellEnd"/>
      <w:r w:rsidRPr="00596094">
        <w:rPr>
          <w:color w:val="137A85"/>
        </w:rPr>
        <w:t xml:space="preserve"> e)</w:t>
      </w:r>
    </w:p>
    <w:p w14:paraId="412978D0" w14:textId="77777777" w:rsidR="00294A31" w:rsidRPr="00596094" w:rsidRDefault="00294A31" w:rsidP="00596094">
      <w:pPr>
        <w:spacing w:after="0"/>
        <w:ind w:firstLine="708"/>
        <w:rPr>
          <w:color w:val="137A85"/>
        </w:rPr>
      </w:pPr>
      <w:r w:rsidRPr="00596094">
        <w:rPr>
          <w:color w:val="137A85"/>
        </w:rPr>
        <w:t xml:space="preserve">        {</w:t>
      </w:r>
    </w:p>
    <w:p w14:paraId="6F0CA08C" w14:textId="77777777" w:rsidR="00294A31" w:rsidRPr="00596094" w:rsidRDefault="00294A31" w:rsidP="00596094">
      <w:pPr>
        <w:spacing w:after="0"/>
        <w:ind w:firstLine="708"/>
        <w:rPr>
          <w:color w:val="137A85"/>
        </w:rPr>
      </w:pPr>
      <w:r w:rsidRPr="00596094">
        <w:rPr>
          <w:color w:val="137A85"/>
        </w:rPr>
        <w:t xml:space="preserve">        </w:t>
      </w:r>
      <w:r w:rsidR="00987906">
        <w:rPr>
          <w:color w:val="137A85"/>
        </w:rPr>
        <w:tab/>
      </w:r>
      <w:r w:rsidRPr="00596094">
        <w:rPr>
          <w:color w:val="137A85"/>
        </w:rPr>
        <w:t xml:space="preserve">Picture2.ImageLocation= </w:t>
      </w:r>
    </w:p>
    <w:p w14:paraId="527804A8" w14:textId="77777777" w:rsidR="00294A31" w:rsidRPr="00596094" w:rsidRDefault="00294A31" w:rsidP="00596094">
      <w:pPr>
        <w:spacing w:after="0"/>
        <w:ind w:firstLine="708"/>
        <w:rPr>
          <w:color w:val="137A85"/>
        </w:rPr>
      </w:pPr>
      <w:r w:rsidRPr="00596094">
        <w:rPr>
          <w:color w:val="137A85"/>
        </w:rPr>
        <w:t xml:space="preserve">                       ((String)</w:t>
      </w:r>
      <w:proofErr w:type="spellStart"/>
      <w:r w:rsidRPr="00596094">
        <w:rPr>
          <w:color w:val="137A85"/>
        </w:rPr>
        <w:t>Report.GetParameterValue</w:t>
      </w:r>
      <w:proofErr w:type="spellEnd"/>
      <w:r w:rsidRPr="00596094">
        <w:rPr>
          <w:color w:val="137A85"/>
        </w:rPr>
        <w:t>("REP_DATA"))</w:t>
      </w:r>
    </w:p>
    <w:p w14:paraId="61578D27" w14:textId="77777777" w:rsidR="00294A31" w:rsidRPr="00596094" w:rsidRDefault="00294A31" w:rsidP="00987906">
      <w:pPr>
        <w:spacing w:after="0"/>
        <w:ind w:left="1416" w:firstLine="708"/>
        <w:rPr>
          <w:color w:val="137A85"/>
        </w:rPr>
      </w:pPr>
      <w:r w:rsidRPr="00596094">
        <w:rPr>
          <w:color w:val="137A85"/>
        </w:rPr>
        <w:t>+@"\</w:t>
      </w:r>
      <w:proofErr w:type="spellStart"/>
      <w:r w:rsidRPr="00596094">
        <w:rPr>
          <w:color w:val="137A85"/>
        </w:rPr>
        <w:t>bmp</w:t>
      </w:r>
      <w:proofErr w:type="spellEnd"/>
      <w:r w:rsidRPr="00596094">
        <w:rPr>
          <w:color w:val="137A85"/>
        </w:rPr>
        <w:t>\"</w:t>
      </w:r>
    </w:p>
    <w:p w14:paraId="76CEEF20" w14:textId="77777777" w:rsidR="00294A31" w:rsidRPr="00596094" w:rsidRDefault="00294A31" w:rsidP="00987906">
      <w:pPr>
        <w:spacing w:after="0"/>
        <w:ind w:left="1416" w:firstLine="708"/>
        <w:rPr>
          <w:color w:val="137A85"/>
        </w:rPr>
      </w:pPr>
      <w:r w:rsidRPr="00596094">
        <w:rPr>
          <w:color w:val="137A85"/>
        </w:rPr>
        <w:t>+((String)</w:t>
      </w:r>
      <w:proofErr w:type="spellStart"/>
      <w:r w:rsidRPr="00596094">
        <w:rPr>
          <w:color w:val="137A85"/>
        </w:rPr>
        <w:t>Report.GetColumnValue</w:t>
      </w:r>
      <w:proofErr w:type="spellEnd"/>
      <w:r w:rsidRPr="00596094">
        <w:rPr>
          <w:color w:val="137A85"/>
        </w:rPr>
        <w:t>("</w:t>
      </w:r>
      <w:proofErr w:type="spellStart"/>
      <w:r w:rsidRPr="00596094">
        <w:rPr>
          <w:color w:val="137A85"/>
        </w:rPr>
        <w:t>CliRep.PhotoClient</w:t>
      </w:r>
      <w:proofErr w:type="spellEnd"/>
      <w:r w:rsidRPr="00596094">
        <w:rPr>
          <w:color w:val="137A85"/>
        </w:rPr>
        <w:t>")</w:t>
      </w:r>
      <w:proofErr w:type="gramStart"/>
      <w:r w:rsidRPr="00596094">
        <w:rPr>
          <w:color w:val="137A85"/>
        </w:rPr>
        <w:t>);</w:t>
      </w:r>
      <w:proofErr w:type="gramEnd"/>
    </w:p>
    <w:p w14:paraId="7BB89648" w14:textId="77777777" w:rsidR="00294A31" w:rsidRPr="00596094" w:rsidRDefault="00294A31" w:rsidP="00596094">
      <w:pPr>
        <w:spacing w:after="0"/>
        <w:ind w:firstLine="708"/>
        <w:rPr>
          <w:color w:val="137A85"/>
        </w:rPr>
      </w:pPr>
      <w:r w:rsidRPr="00596094">
        <w:rPr>
          <w:color w:val="137A85"/>
        </w:rPr>
        <w:t xml:space="preserve">       </w:t>
      </w:r>
      <w:r w:rsidR="00987906">
        <w:rPr>
          <w:color w:val="137A85"/>
        </w:rPr>
        <w:t xml:space="preserve"> </w:t>
      </w:r>
      <w:r w:rsidRPr="00596094">
        <w:rPr>
          <w:color w:val="137A85"/>
        </w:rPr>
        <w:t xml:space="preserve"> }</w:t>
      </w:r>
    </w:p>
    <w:p w14:paraId="736A4B81" w14:textId="77777777" w:rsidR="00294A31" w:rsidRPr="00596094" w:rsidRDefault="00294A31" w:rsidP="00987906">
      <w:pPr>
        <w:spacing w:after="0"/>
        <w:ind w:left="708"/>
        <w:rPr>
          <w:color w:val="137A85"/>
        </w:rPr>
      </w:pPr>
      <w:r w:rsidRPr="00596094">
        <w:rPr>
          <w:color w:val="137A85"/>
        </w:rPr>
        <w:t>}</w:t>
      </w:r>
    </w:p>
    <w:p w14:paraId="4FDF7DBC" w14:textId="77777777" w:rsidR="00294A31" w:rsidRPr="00596094" w:rsidRDefault="00294A31" w:rsidP="00987906">
      <w:pPr>
        <w:spacing w:after="0"/>
        <w:rPr>
          <w:color w:val="137A85"/>
        </w:rPr>
      </w:pPr>
      <w:r w:rsidRPr="00596094">
        <w:rPr>
          <w:color w:val="137A85"/>
        </w:rPr>
        <w:t>}</w:t>
      </w:r>
    </w:p>
    <w:p w14:paraId="4BE78876" w14:textId="77777777" w:rsidR="00294A31" w:rsidRDefault="00294A31" w:rsidP="00294A31">
      <w:pPr>
        <w:spacing w:after="0"/>
      </w:pPr>
      <w:r>
        <w:tab/>
      </w:r>
    </w:p>
    <w:p w14:paraId="7EAC7565" w14:textId="77777777" w:rsidR="00F9000F" w:rsidRDefault="00F9000F" w:rsidP="00294A31">
      <w:pPr>
        <w:spacing w:after="0"/>
        <w:rPr>
          <w:b/>
        </w:rPr>
      </w:pPr>
    </w:p>
    <w:p w14:paraId="3920A3D2" w14:textId="77777777" w:rsidR="00294A31" w:rsidRDefault="00F9000F" w:rsidP="00F9000F">
      <w:pPr>
        <w:pStyle w:val="Titre2"/>
      </w:pPr>
      <w:bookmarkStart w:id="78" w:name="_Toc166513735"/>
      <w:r>
        <w:t>Matrice</w:t>
      </w:r>
      <w:bookmarkEnd w:id="78"/>
    </w:p>
    <w:p w14:paraId="34397A25" w14:textId="77777777" w:rsidR="00F9000F" w:rsidRPr="00F9000F" w:rsidRDefault="00F9000F" w:rsidP="00F9000F">
      <w:pPr>
        <w:rPr>
          <w:rStyle w:val="Lienhypertexte"/>
          <w:color w:val="137A85"/>
          <w:sz w:val="22"/>
          <w:lang w:val="en-US"/>
        </w:rPr>
      </w:pPr>
    </w:p>
    <w:p w14:paraId="1C0FA287" w14:textId="77777777" w:rsidR="00F9000F" w:rsidRPr="00F9000F" w:rsidRDefault="00F9000F" w:rsidP="00F9000F">
      <w:pPr>
        <w:spacing w:after="0"/>
        <w:rPr>
          <w:rStyle w:val="Lienhypertexte"/>
          <w:color w:val="137A85"/>
          <w:sz w:val="22"/>
          <w:lang w:val="en-US"/>
        </w:rPr>
      </w:pPr>
      <w:r w:rsidRPr="00F9000F">
        <w:rPr>
          <w:rStyle w:val="Lienhypertexte"/>
          <w:color w:val="137A85"/>
          <w:sz w:val="22"/>
          <w:lang w:val="en-US"/>
        </w:rPr>
        <w:t>(http://www.mercator.eu/mercator/std/info_aruba/Reporting-utilisation-d-une-matrice.html)</w:t>
      </w:r>
    </w:p>
    <w:p w14:paraId="1EDADAA7" w14:textId="77777777" w:rsidR="00F9000F" w:rsidRDefault="00F9000F" w:rsidP="00F9000F">
      <w:pPr>
        <w:spacing w:after="0"/>
      </w:pPr>
      <w:r>
        <w:t>Le but de ce rapport est de montrer comment utiliser les matrices.</w:t>
      </w:r>
    </w:p>
    <w:p w14:paraId="4D0308B1" w14:textId="77777777" w:rsidR="00F9000F" w:rsidRDefault="00F9000F" w:rsidP="00F9000F">
      <w:pPr>
        <w:spacing w:after="0"/>
      </w:pPr>
    </w:p>
    <w:p w14:paraId="087147D8" w14:textId="77777777" w:rsidR="00F9000F" w:rsidRDefault="00F9000F" w:rsidP="00F9000F">
      <w:pPr>
        <w:spacing w:after="0"/>
      </w:pPr>
      <w:r>
        <w:t xml:space="preserve">Pour créer ce rapport : </w:t>
      </w:r>
    </w:p>
    <w:p w14:paraId="7CDDDF44" w14:textId="77777777" w:rsidR="00F9000F" w:rsidRDefault="00F9000F" w:rsidP="00F9000F">
      <w:pPr>
        <w:spacing w:after="0"/>
        <w:ind w:left="1413" w:hanging="705"/>
      </w:pPr>
      <w:r>
        <w:t>1.</w:t>
      </w:r>
      <w:r>
        <w:tab/>
        <w:t>Ajouter un champ manuellement dans la table (</w:t>
      </w:r>
      <w:proofErr w:type="spellStart"/>
      <w:r>
        <w:t>CliRep</w:t>
      </w:r>
      <w:proofErr w:type="spellEnd"/>
      <w:r>
        <w:t xml:space="preserve"> par exemple) : sur </w:t>
      </w:r>
      <w:proofErr w:type="spellStart"/>
      <w:r>
        <w:t>CliRep</w:t>
      </w:r>
      <w:proofErr w:type="spellEnd"/>
      <w:r>
        <w:t>, clic-droit + "Nouvelle colonne calculée"</w:t>
      </w:r>
    </w:p>
    <w:p w14:paraId="66CB1D93" w14:textId="77777777" w:rsidR="00F9000F" w:rsidRDefault="00F9000F" w:rsidP="00F9000F">
      <w:pPr>
        <w:spacing w:after="0"/>
        <w:ind w:firstLine="708"/>
      </w:pPr>
      <w:r>
        <w:t>2.</w:t>
      </w:r>
      <w:r>
        <w:tab/>
        <w:t>Supprimer toutes les bandes pour ne garder que "Titre du rapport"</w:t>
      </w:r>
    </w:p>
    <w:p w14:paraId="193A8392" w14:textId="77777777" w:rsidR="00F9000F" w:rsidRDefault="00F9000F" w:rsidP="00F9000F">
      <w:pPr>
        <w:spacing w:after="0"/>
        <w:ind w:firstLine="708"/>
      </w:pPr>
      <w:r>
        <w:t>3.</w:t>
      </w:r>
      <w:r>
        <w:tab/>
        <w:t>Insérer l’objet matrice dans le rapport et compléter la propriété "</w:t>
      </w:r>
      <w:proofErr w:type="spellStart"/>
      <w:r>
        <w:t>DataSource</w:t>
      </w:r>
      <w:proofErr w:type="spellEnd"/>
      <w:r>
        <w:t>"</w:t>
      </w:r>
    </w:p>
    <w:p w14:paraId="74D6327B" w14:textId="77777777" w:rsidR="00F9000F" w:rsidRDefault="00F9000F" w:rsidP="00F9000F">
      <w:pPr>
        <w:spacing w:after="0"/>
        <w:ind w:firstLine="708"/>
      </w:pPr>
      <w:r>
        <w:t>4.</w:t>
      </w:r>
      <w:r>
        <w:tab/>
        <w:t>Compléter les cellules (dans notre exemple) :</w:t>
      </w:r>
    </w:p>
    <w:p w14:paraId="585B8C99" w14:textId="77777777" w:rsidR="00F9000F" w:rsidRDefault="00F9000F" w:rsidP="00F9000F">
      <w:pPr>
        <w:spacing w:after="0"/>
        <w:ind w:left="1416"/>
      </w:pPr>
      <w:r>
        <w:t>•   Ligne 1 – colonne 1 : titre</w:t>
      </w:r>
    </w:p>
    <w:p w14:paraId="4B2DA36C" w14:textId="77777777" w:rsidR="00F9000F" w:rsidRDefault="00F9000F" w:rsidP="00F9000F">
      <w:pPr>
        <w:spacing w:after="0"/>
        <w:ind w:left="1416"/>
      </w:pPr>
      <w:r>
        <w:t>•   Ligne 1 – colonne 2 : données des entêtes de colonnes</w:t>
      </w:r>
    </w:p>
    <w:p w14:paraId="30E337E8" w14:textId="77777777" w:rsidR="00F9000F" w:rsidRDefault="00F9000F" w:rsidP="00F9000F">
      <w:pPr>
        <w:spacing w:after="0"/>
        <w:ind w:left="1416"/>
      </w:pPr>
      <w:r>
        <w:t>•   Ligne 2 – colonne 1 : données des entêtes de lignes</w:t>
      </w:r>
    </w:p>
    <w:p w14:paraId="17E498AC" w14:textId="77777777" w:rsidR="00F9000F" w:rsidRDefault="00F9000F" w:rsidP="00F9000F">
      <w:pPr>
        <w:spacing w:after="0"/>
        <w:ind w:left="1416"/>
      </w:pPr>
      <w:r>
        <w:t>•   Ligne 2 – colonne 2 : données de cellules (nouveau champ ajouté)</w:t>
      </w:r>
    </w:p>
    <w:p w14:paraId="37C1CCB6" w14:textId="77777777" w:rsidR="00F9000F" w:rsidRDefault="00F9000F" w:rsidP="00F9000F">
      <w:pPr>
        <w:spacing w:after="0"/>
        <w:ind w:left="1413" w:hanging="705"/>
      </w:pPr>
      <w:r>
        <w:t>5.</w:t>
      </w:r>
      <w:r>
        <w:tab/>
        <w:t>Pour la mise en page proprement dite (couleur, cadre, colonnes, polices …) libre cours à votre imagination.</w:t>
      </w:r>
    </w:p>
    <w:p w14:paraId="20D72DDF" w14:textId="77777777" w:rsidR="00F9000F" w:rsidRDefault="00F9000F" w:rsidP="00F9000F">
      <w:pPr>
        <w:spacing w:after="0"/>
      </w:pPr>
    </w:p>
    <w:p w14:paraId="0F2BBDCC" w14:textId="77777777" w:rsidR="00F9000F" w:rsidRDefault="00F9000F" w:rsidP="00F9000F"/>
    <w:p w14:paraId="1C1CE958" w14:textId="77777777" w:rsidR="00F9000F" w:rsidRDefault="00F9000F" w:rsidP="00F9000F">
      <w:pPr>
        <w:pStyle w:val="Titre2"/>
      </w:pPr>
      <w:bookmarkStart w:id="79" w:name="_Toc166513736"/>
      <w:r>
        <w:lastRenderedPageBreak/>
        <w:t>Graphique</w:t>
      </w:r>
      <w:bookmarkEnd w:id="79"/>
    </w:p>
    <w:p w14:paraId="1C308B38" w14:textId="77777777" w:rsidR="00F9000F" w:rsidRDefault="00F9000F" w:rsidP="00F9000F"/>
    <w:p w14:paraId="0D59AA4E" w14:textId="77777777" w:rsidR="00F9000F" w:rsidRPr="00F9000F" w:rsidRDefault="00F9000F" w:rsidP="00F9000F">
      <w:pPr>
        <w:spacing w:after="0"/>
        <w:rPr>
          <w:rStyle w:val="Lienhypertexte"/>
          <w:color w:val="137A85"/>
          <w:sz w:val="22"/>
          <w:lang w:val="en-US"/>
        </w:rPr>
      </w:pPr>
      <w:r w:rsidRPr="00F9000F">
        <w:rPr>
          <w:rStyle w:val="Lienhypertexte"/>
          <w:color w:val="137A85"/>
          <w:sz w:val="22"/>
          <w:lang w:val="en-US"/>
        </w:rPr>
        <w:t>(http://www.mercator.eu/mercator/std/info_aruba/Reporting-graphiques.html)</w:t>
      </w:r>
    </w:p>
    <w:p w14:paraId="43E72656" w14:textId="77777777" w:rsidR="00F9000F" w:rsidRDefault="00F9000F" w:rsidP="00F9000F">
      <w:pPr>
        <w:spacing w:after="0"/>
      </w:pPr>
      <w:r>
        <w:t>Le but de ce rapport est de montrer comment utiliser les graphiques.</w:t>
      </w:r>
    </w:p>
    <w:p w14:paraId="15B68D55" w14:textId="77777777" w:rsidR="00F9000F" w:rsidRDefault="00F9000F" w:rsidP="00F9000F">
      <w:pPr>
        <w:spacing w:after="0"/>
      </w:pPr>
    </w:p>
    <w:p w14:paraId="1758B26C" w14:textId="77777777" w:rsidR="00F9000F" w:rsidRDefault="00F9000F" w:rsidP="00F9000F">
      <w:pPr>
        <w:spacing w:after="0"/>
      </w:pPr>
      <w:r>
        <w:t xml:space="preserve">Pour créer ce rapport : </w:t>
      </w:r>
    </w:p>
    <w:p w14:paraId="40C1AA15" w14:textId="77777777" w:rsidR="00F9000F" w:rsidRDefault="00F9000F" w:rsidP="00F9000F">
      <w:pPr>
        <w:spacing w:after="0"/>
        <w:ind w:left="1413" w:hanging="705"/>
      </w:pPr>
      <w:r>
        <w:t>1.</w:t>
      </w:r>
      <w:r>
        <w:tab/>
        <w:t>Insérer l’objet graphique dans le rapport et compléter la propriété "</w:t>
      </w:r>
      <w:proofErr w:type="spellStart"/>
      <w:r>
        <w:t>DataSource</w:t>
      </w:r>
      <w:proofErr w:type="spellEnd"/>
      <w:r>
        <w:t>"</w:t>
      </w:r>
    </w:p>
    <w:p w14:paraId="60A6C117" w14:textId="77777777" w:rsidR="00F9000F" w:rsidRDefault="00F9000F" w:rsidP="00F9000F">
      <w:pPr>
        <w:spacing w:after="0"/>
        <w:ind w:firstLine="708"/>
      </w:pPr>
      <w:r>
        <w:t>2.</w:t>
      </w:r>
      <w:r>
        <w:tab/>
        <w:t>Sur l'objet graphique, clic-droit + "Modifier"</w:t>
      </w:r>
    </w:p>
    <w:p w14:paraId="784A8AE9" w14:textId="77777777" w:rsidR="00F9000F" w:rsidRDefault="00F9000F" w:rsidP="00F9000F">
      <w:pPr>
        <w:spacing w:after="0"/>
        <w:ind w:firstLine="708"/>
      </w:pPr>
      <w:r>
        <w:t>3.</w:t>
      </w:r>
      <w:r>
        <w:tab/>
        <w:t>Sélectionner le mot "Graphique" et compléter la source de donnée</w:t>
      </w:r>
    </w:p>
    <w:p w14:paraId="5EBFFAA3" w14:textId="77777777" w:rsidR="00F9000F" w:rsidRDefault="00F9000F" w:rsidP="00F9000F">
      <w:pPr>
        <w:spacing w:after="0"/>
        <w:ind w:left="1413" w:hanging="705"/>
      </w:pPr>
      <w:r>
        <w:t>4.</w:t>
      </w:r>
      <w:r>
        <w:tab/>
        <w:t>Sur l'onglet "Axes", vous pouvez déterminer le comportement de l'axe des X et l'axe des Y</w:t>
      </w:r>
    </w:p>
    <w:p w14:paraId="05FF31EF" w14:textId="77777777" w:rsidR="00F9000F" w:rsidRDefault="00F9000F" w:rsidP="00F9000F">
      <w:pPr>
        <w:spacing w:after="0"/>
        <w:ind w:left="1413" w:hanging="705"/>
      </w:pPr>
      <w:r>
        <w:t>5.</w:t>
      </w:r>
      <w:r>
        <w:tab/>
        <w:t>Sélectionner le graphique en-dessous du mot "Graphique" et compléter les différentes valeurs</w:t>
      </w:r>
    </w:p>
    <w:p w14:paraId="2A2B54D3" w14:textId="77777777" w:rsidR="00F9000F" w:rsidRDefault="00F9000F" w:rsidP="00F9000F">
      <w:pPr>
        <w:spacing w:after="0"/>
        <w:ind w:left="1413" w:hanging="705"/>
      </w:pPr>
      <w:r>
        <w:t>6.</w:t>
      </w:r>
      <w:r>
        <w:tab/>
        <w:t>Pour faire apparaître les données de l'année 2, il faut ajouter un graphique (bouton "Ajouter") et compléter des différentes données</w:t>
      </w:r>
    </w:p>
    <w:p w14:paraId="5B61E291" w14:textId="77777777" w:rsidR="00F9000F" w:rsidRDefault="00F9000F" w:rsidP="00F9000F">
      <w:pPr>
        <w:spacing w:after="0"/>
        <w:ind w:left="1413" w:hanging="705"/>
      </w:pPr>
      <w:r>
        <w:t>7.</w:t>
      </w:r>
      <w:r>
        <w:tab/>
        <w:t>Pour la mise en page proprement dite (couleur, cadre, colonnes, polices …) libre cours à votre imagination.</w:t>
      </w:r>
    </w:p>
    <w:p w14:paraId="553DAC31" w14:textId="77777777" w:rsidR="00F9000F" w:rsidRDefault="00F9000F" w:rsidP="00F9000F">
      <w:pPr>
        <w:spacing w:after="0"/>
      </w:pPr>
    </w:p>
    <w:p w14:paraId="3B0F33E8" w14:textId="77777777" w:rsidR="00F9000F" w:rsidRDefault="00F9000F" w:rsidP="00F9000F">
      <w:pPr>
        <w:spacing w:after="0"/>
        <w:rPr>
          <w:b/>
        </w:rPr>
      </w:pPr>
    </w:p>
    <w:p w14:paraId="51470DE4" w14:textId="77777777" w:rsidR="00F9000F" w:rsidRDefault="00F9000F" w:rsidP="00F9000F">
      <w:pPr>
        <w:pStyle w:val="Titre2"/>
      </w:pPr>
      <w:bookmarkStart w:id="80" w:name="_Toc166513737"/>
      <w:r>
        <w:t>Sous-rapport</w:t>
      </w:r>
      <w:bookmarkEnd w:id="80"/>
    </w:p>
    <w:p w14:paraId="2DECD007" w14:textId="77777777" w:rsidR="00F9000F" w:rsidRDefault="00F9000F" w:rsidP="00CD67D6">
      <w:pPr>
        <w:spacing w:after="0"/>
      </w:pPr>
    </w:p>
    <w:p w14:paraId="70F55B1B" w14:textId="77777777" w:rsidR="00F9000F" w:rsidRDefault="00F9000F" w:rsidP="00F9000F">
      <w:pPr>
        <w:pStyle w:val="Titre3"/>
      </w:pPr>
      <w:bookmarkStart w:id="81" w:name="_Toc166513738"/>
      <w:r>
        <w:t>Sous-rapport parallèle</w:t>
      </w:r>
      <w:bookmarkEnd w:id="81"/>
    </w:p>
    <w:p w14:paraId="0FB50E5A" w14:textId="77777777" w:rsidR="00F9000F" w:rsidRPr="00F9000F" w:rsidRDefault="00F9000F" w:rsidP="00F9000F">
      <w:pPr>
        <w:spacing w:after="0"/>
      </w:pPr>
    </w:p>
    <w:p w14:paraId="2FF449C5" w14:textId="77777777" w:rsidR="00F9000F" w:rsidRDefault="00F9000F" w:rsidP="00F9000F">
      <w:pPr>
        <w:spacing w:after="0"/>
      </w:pPr>
      <w:r>
        <w:t>Le but de ce rapport est de montrer comment imprimer dans un même rapport des listes côte à côte, dont les données sont indépendantes.</w:t>
      </w:r>
    </w:p>
    <w:p w14:paraId="49BED173" w14:textId="77777777" w:rsidR="00F9000F" w:rsidRDefault="00F9000F" w:rsidP="00F9000F">
      <w:pPr>
        <w:spacing w:after="0"/>
      </w:pPr>
    </w:p>
    <w:p w14:paraId="3875FC2C" w14:textId="77777777" w:rsidR="00F9000F" w:rsidRDefault="00F9000F" w:rsidP="00F9000F">
      <w:pPr>
        <w:spacing w:after="0"/>
      </w:pPr>
      <w:r>
        <w:t xml:space="preserve">Pour créer ce rapport : </w:t>
      </w:r>
    </w:p>
    <w:p w14:paraId="21580432" w14:textId="77777777" w:rsidR="00F9000F" w:rsidRPr="00CD67D6" w:rsidRDefault="00F9000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Plusieurs objets "sous-rapport" sont insérés dans le rapport sur des bandes enfants : cette action crée autant de pages qu’il y a de sous-rapports ajoutés.</w:t>
      </w:r>
    </w:p>
    <w:p w14:paraId="48A5AE55" w14:textId="77777777" w:rsidR="00F9000F" w:rsidRPr="00CD67D6" w:rsidRDefault="00F9000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Une seule requête de données est exécutée. On applique donc un filtre en utilisant la propriété "Filter" sur la bande "données" dans chaque sous-rapport.</w:t>
      </w:r>
    </w:p>
    <w:p w14:paraId="171DC740" w14:textId="77777777" w:rsidR="00F9000F" w:rsidRDefault="00F9000F" w:rsidP="00F9000F">
      <w:pPr>
        <w:spacing w:after="0"/>
      </w:pPr>
    </w:p>
    <w:p w14:paraId="7C971C63" w14:textId="77777777" w:rsidR="0053753E" w:rsidRDefault="0053753E" w:rsidP="00F9000F">
      <w:pPr>
        <w:spacing w:after="0"/>
      </w:pPr>
    </w:p>
    <w:p w14:paraId="4C290EFB" w14:textId="77777777" w:rsidR="0053753E" w:rsidRDefault="0053753E" w:rsidP="00F9000F">
      <w:pPr>
        <w:spacing w:after="0"/>
      </w:pPr>
    </w:p>
    <w:p w14:paraId="5E308754" w14:textId="77777777" w:rsidR="00F9000F" w:rsidRDefault="00F9000F" w:rsidP="00F9000F">
      <w:pPr>
        <w:pStyle w:val="Titre3"/>
      </w:pPr>
      <w:bookmarkStart w:id="82" w:name="_Toc166513739"/>
      <w:r>
        <w:t>Sous-rapport imbriqué</w:t>
      </w:r>
      <w:bookmarkEnd w:id="82"/>
    </w:p>
    <w:p w14:paraId="06C47AAF" w14:textId="77777777" w:rsidR="00F9000F" w:rsidRPr="00F9000F" w:rsidRDefault="00F9000F" w:rsidP="00F9000F">
      <w:pPr>
        <w:spacing w:after="0"/>
      </w:pPr>
    </w:p>
    <w:p w14:paraId="3AA344E5" w14:textId="77777777" w:rsidR="00F9000F" w:rsidRDefault="00F9000F" w:rsidP="00F9000F">
      <w:pPr>
        <w:spacing w:after="0"/>
      </w:pPr>
      <w:r>
        <w:t>Le but de ce rapport est de montrer comment imprimer dans un même rapport 2 listes imbriquées dont les données sont liées.</w:t>
      </w:r>
    </w:p>
    <w:p w14:paraId="2496DD4F" w14:textId="77777777" w:rsidR="00F9000F" w:rsidRDefault="00F9000F" w:rsidP="00F9000F">
      <w:pPr>
        <w:spacing w:after="0"/>
      </w:pPr>
    </w:p>
    <w:p w14:paraId="4AB4EA8D" w14:textId="77777777" w:rsidR="00F9000F" w:rsidRDefault="00F9000F" w:rsidP="00F9000F">
      <w:pPr>
        <w:spacing w:after="0"/>
      </w:pPr>
      <w:r>
        <w:t xml:space="preserve">Pour créer ce rapport : </w:t>
      </w:r>
    </w:p>
    <w:p w14:paraId="19970EAC" w14:textId="77777777" w:rsidR="00F9000F" w:rsidRPr="00CD67D6" w:rsidRDefault="00F9000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L’objet "sous-rapport" est inséré dans le rapport dans la bande de données.</w:t>
      </w:r>
    </w:p>
    <w:p w14:paraId="531AA218" w14:textId="77777777" w:rsidR="00F9000F" w:rsidRPr="00CD67D6" w:rsidRDefault="00F9000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lastRenderedPageBreak/>
        <w:t>Les données du sous-rapport doivent être liées au rapport principal.</w:t>
      </w:r>
    </w:p>
    <w:p w14:paraId="3FC942BE" w14:textId="77777777" w:rsidR="00F9000F" w:rsidRPr="00CD67D6" w:rsidRDefault="00F9000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 xml:space="preserve">Une nouvelle relation peut être créée via le menu actions </w:t>
      </w:r>
      <w:r w:rsidRPr="00CD67D6">
        <w:rPr>
          <w:rFonts w:asciiTheme="majorHAnsi" w:hAnsiTheme="majorHAnsi"/>
          <w:noProof/>
          <w:sz w:val="24"/>
          <w:lang w:eastAsia="fr-BE"/>
        </w:rPr>
        <w:sym w:font="Wingdings" w:char="F0E0"/>
      </w:r>
      <w:r w:rsidR="00CD67D6">
        <w:rPr>
          <w:rFonts w:asciiTheme="majorHAnsi" w:hAnsiTheme="majorHAnsi"/>
          <w:noProof/>
          <w:sz w:val="24"/>
          <w:lang w:eastAsia="fr-BE"/>
        </w:rPr>
        <w:t xml:space="preserve"> Nouvelle relation</w:t>
      </w:r>
      <w:r w:rsidRPr="00CD67D6">
        <w:rPr>
          <w:rFonts w:asciiTheme="majorHAnsi" w:hAnsiTheme="majorHAnsi"/>
          <w:noProof/>
          <w:sz w:val="24"/>
          <w:lang w:eastAsia="fr-BE"/>
        </w:rPr>
        <w:t>:</w:t>
      </w:r>
    </w:p>
    <w:p w14:paraId="27124C91" w14:textId="77777777" w:rsidR="00F9000F" w:rsidRDefault="00F9000F" w:rsidP="00F9000F">
      <w:pPr>
        <w:ind w:firstLine="708"/>
      </w:pPr>
      <w:r>
        <w:rPr>
          <w:noProof/>
          <w:lang w:eastAsia="fr-BE"/>
        </w:rPr>
        <w:drawing>
          <wp:anchor distT="0" distB="0" distL="114300" distR="114300" simplePos="0" relativeHeight="251984896" behindDoc="1" locked="0" layoutInCell="1" allowOverlap="1" wp14:anchorId="007B9F4C" wp14:editId="219AE9E6">
            <wp:simplePos x="0" y="0"/>
            <wp:positionH relativeFrom="margin">
              <wp:align>center</wp:align>
            </wp:positionH>
            <wp:positionV relativeFrom="paragraph">
              <wp:posOffset>2392</wp:posOffset>
            </wp:positionV>
            <wp:extent cx="1695968" cy="1685677"/>
            <wp:effectExtent l="0" t="0" r="0" b="0"/>
            <wp:wrapTight wrapText="bothSides">
              <wp:wrapPolygon edited="0">
                <wp:start x="0" y="0"/>
                <wp:lineTo x="0" y="21242"/>
                <wp:lineTo x="21357" y="21242"/>
                <wp:lineTo x="21357" y="0"/>
                <wp:lineTo x="0" y="0"/>
              </wp:wrapPolygon>
            </wp:wrapTight>
            <wp:docPr id="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95968" cy="16856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4100C7A" w14:textId="77777777" w:rsidR="00F9000F" w:rsidRPr="00F9000F" w:rsidRDefault="00F9000F" w:rsidP="00F9000F"/>
    <w:p w14:paraId="76BB67D4" w14:textId="77777777" w:rsidR="00F9000F" w:rsidRPr="00F9000F" w:rsidRDefault="00F9000F" w:rsidP="00F9000F"/>
    <w:p w14:paraId="0E8B231C" w14:textId="77777777" w:rsidR="00F9000F" w:rsidRPr="00F9000F" w:rsidRDefault="00F9000F" w:rsidP="00F9000F"/>
    <w:p w14:paraId="0ACE9CA7" w14:textId="77777777" w:rsidR="00F9000F" w:rsidRPr="00F9000F" w:rsidRDefault="00F9000F" w:rsidP="00F9000F"/>
    <w:p w14:paraId="335C5DFA" w14:textId="77777777" w:rsidR="00F9000F" w:rsidRDefault="00F9000F" w:rsidP="00F9000F"/>
    <w:p w14:paraId="798E1935" w14:textId="77777777" w:rsidR="00F9000F" w:rsidRDefault="00F9000F" w:rsidP="00F9000F">
      <w:pPr>
        <w:tabs>
          <w:tab w:val="left" w:pos="1473"/>
        </w:tabs>
      </w:pPr>
      <w:r>
        <w:rPr>
          <w:noProof/>
          <w:lang w:eastAsia="fr-BE"/>
        </w:rPr>
        <w:drawing>
          <wp:anchor distT="0" distB="0" distL="114300" distR="114300" simplePos="0" relativeHeight="251985920" behindDoc="1" locked="0" layoutInCell="1" allowOverlap="1" wp14:anchorId="4F0BD460" wp14:editId="13DF5895">
            <wp:simplePos x="0" y="0"/>
            <wp:positionH relativeFrom="margin">
              <wp:align>center</wp:align>
            </wp:positionH>
            <wp:positionV relativeFrom="paragraph">
              <wp:posOffset>359721</wp:posOffset>
            </wp:positionV>
            <wp:extent cx="2508621" cy="1828800"/>
            <wp:effectExtent l="0" t="0" r="6350" b="0"/>
            <wp:wrapTight wrapText="bothSides">
              <wp:wrapPolygon edited="0">
                <wp:start x="0" y="0"/>
                <wp:lineTo x="0" y="21375"/>
                <wp:lineTo x="21491" y="21375"/>
                <wp:lineTo x="21491" y="0"/>
                <wp:lineTo x="0" y="0"/>
              </wp:wrapPolygon>
            </wp:wrapTight>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8621"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9000F">
        <w:t xml:space="preserve">Les champs à lier sont sélectionnés comme ci-dessous dans la table parent et dans la table </w:t>
      </w:r>
      <w:proofErr w:type="gramStart"/>
      <w:r w:rsidRPr="00F9000F">
        <w:t>enfant:</w:t>
      </w:r>
      <w:proofErr w:type="gramEnd"/>
    </w:p>
    <w:p w14:paraId="5B69FAD7" w14:textId="77777777" w:rsidR="00F9000F" w:rsidRDefault="00F9000F" w:rsidP="00F9000F">
      <w:pPr>
        <w:tabs>
          <w:tab w:val="left" w:pos="1473"/>
        </w:tabs>
      </w:pPr>
    </w:p>
    <w:p w14:paraId="0BC8FC3A" w14:textId="77777777" w:rsidR="00F9000F" w:rsidRDefault="00F9000F" w:rsidP="00F9000F">
      <w:pPr>
        <w:tabs>
          <w:tab w:val="left" w:pos="1473"/>
        </w:tabs>
      </w:pPr>
    </w:p>
    <w:p w14:paraId="3880E2AF" w14:textId="77777777" w:rsidR="00F9000F" w:rsidRDefault="00F9000F" w:rsidP="00F9000F">
      <w:pPr>
        <w:tabs>
          <w:tab w:val="left" w:pos="1473"/>
        </w:tabs>
      </w:pPr>
    </w:p>
    <w:p w14:paraId="43853475" w14:textId="77777777" w:rsidR="00F9000F" w:rsidRDefault="00F9000F" w:rsidP="00F9000F">
      <w:pPr>
        <w:tabs>
          <w:tab w:val="left" w:pos="1473"/>
        </w:tabs>
      </w:pPr>
    </w:p>
    <w:p w14:paraId="683A4105" w14:textId="77777777" w:rsidR="00F9000F" w:rsidRDefault="00F9000F" w:rsidP="00F9000F">
      <w:pPr>
        <w:tabs>
          <w:tab w:val="left" w:pos="1473"/>
        </w:tabs>
      </w:pPr>
    </w:p>
    <w:p w14:paraId="1DDD58D3" w14:textId="77777777" w:rsidR="00F9000F" w:rsidRDefault="00F9000F" w:rsidP="00F9000F">
      <w:pPr>
        <w:tabs>
          <w:tab w:val="left" w:pos="1473"/>
        </w:tabs>
      </w:pPr>
    </w:p>
    <w:p w14:paraId="4FA561BB" w14:textId="05B18C86" w:rsidR="00F9000F" w:rsidRPr="00CD67D6" w:rsidRDefault="00F9000F" w:rsidP="00CD67D6">
      <w:pPr>
        <w:pStyle w:val="Paragraphedeliste"/>
        <w:numPr>
          <w:ilvl w:val="0"/>
          <w:numId w:val="41"/>
        </w:numPr>
        <w:jc w:val="left"/>
        <w:rPr>
          <w:rFonts w:asciiTheme="majorHAnsi" w:hAnsiTheme="majorHAnsi"/>
          <w:noProof/>
          <w:sz w:val="24"/>
          <w:lang w:eastAsia="fr-BE"/>
        </w:rPr>
      </w:pPr>
      <w:r w:rsidRPr="00CD67D6">
        <w:rPr>
          <w:rFonts w:asciiTheme="majorHAnsi" w:hAnsiTheme="majorHAnsi"/>
          <w:noProof/>
          <w:sz w:val="24"/>
          <w:lang w:eastAsia="fr-BE"/>
        </w:rPr>
        <w:t>Dans le menu conceptuel du sous-rapport, l’option "Imprimer sur le parent" permet d’adapter la longueur de la zone parent par rapport à celle de l’enfant :</w:t>
      </w:r>
    </w:p>
    <w:p w14:paraId="16A31CED" w14:textId="787C67A3" w:rsidR="004C0718" w:rsidRDefault="001C052E" w:rsidP="001C052E">
      <w:pPr>
        <w:ind w:left="705" w:hanging="705"/>
        <w:jc w:val="center"/>
      </w:pPr>
      <w:r>
        <w:rPr>
          <w:noProof/>
        </w:rPr>
        <w:drawing>
          <wp:inline distT="0" distB="0" distL="0" distR="0" wp14:anchorId="57A0DA11" wp14:editId="50DA8FC6">
            <wp:extent cx="5610225" cy="2333625"/>
            <wp:effectExtent l="0" t="0" r="9525" b="9525"/>
            <wp:docPr id="1312755325" name="Image 1" descr="Une image contenant capture d’écran, logiciel, text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55325" name="Image 1" descr="Une image contenant capture d’écran, logiciel, texte, Logiciel multimédia&#10;&#10;Description générée automatiquement"/>
                    <pic:cNvPicPr/>
                  </pic:nvPicPr>
                  <pic:blipFill>
                    <a:blip r:embed="rId75"/>
                    <a:stretch>
                      <a:fillRect/>
                    </a:stretch>
                  </pic:blipFill>
                  <pic:spPr>
                    <a:xfrm>
                      <a:off x="0" y="0"/>
                      <a:ext cx="5610225" cy="2333625"/>
                    </a:xfrm>
                    <a:prstGeom prst="rect">
                      <a:avLst/>
                    </a:prstGeom>
                  </pic:spPr>
                </pic:pic>
              </a:graphicData>
            </a:graphic>
          </wp:inline>
        </w:drawing>
      </w:r>
    </w:p>
    <w:p w14:paraId="3A6B261E" w14:textId="77777777" w:rsidR="004C0718" w:rsidRDefault="004C0718" w:rsidP="004C0718">
      <w:pPr>
        <w:pStyle w:val="Titre2"/>
      </w:pPr>
      <w:bookmarkStart w:id="83" w:name="_Toc166513740"/>
      <w:r>
        <w:t>Héritage</w:t>
      </w:r>
      <w:bookmarkEnd w:id="83"/>
    </w:p>
    <w:p w14:paraId="3BA21BE0" w14:textId="77777777" w:rsidR="004C0718" w:rsidRDefault="004C0718" w:rsidP="00CD67D6">
      <w:pPr>
        <w:spacing w:after="0"/>
      </w:pPr>
    </w:p>
    <w:p w14:paraId="55142515" w14:textId="77777777" w:rsidR="002A32C6" w:rsidRDefault="002A32C6" w:rsidP="002A32C6">
      <w:pPr>
        <w:pStyle w:val="Titre3"/>
      </w:pPr>
      <w:bookmarkStart w:id="84" w:name="_Toc166513741"/>
      <w:r>
        <w:t>Modèle de document</w:t>
      </w:r>
      <w:bookmarkEnd w:id="84"/>
    </w:p>
    <w:p w14:paraId="00DF8620" w14:textId="77777777" w:rsidR="002A32C6" w:rsidRPr="002A32C6" w:rsidRDefault="002A32C6" w:rsidP="002A32C6">
      <w:pPr>
        <w:spacing w:after="0"/>
      </w:pPr>
    </w:p>
    <w:p w14:paraId="1A2937E5" w14:textId="0768A163" w:rsidR="002A32C6" w:rsidRDefault="002A32C6" w:rsidP="002A32C6">
      <w:pPr>
        <w:spacing w:after="0"/>
      </w:pPr>
      <w:r>
        <w:t xml:space="preserve">Le but de ce rapport est de montrer comment créer un modèle de document sans données et enregistré en </w:t>
      </w:r>
      <w:proofErr w:type="spellStart"/>
      <w:proofErr w:type="gramStart"/>
      <w:r>
        <w:t>format.repx</w:t>
      </w:r>
      <w:proofErr w:type="spellEnd"/>
      <w:proofErr w:type="gramEnd"/>
    </w:p>
    <w:p w14:paraId="3A51FD7F" w14:textId="77777777" w:rsidR="002A32C6" w:rsidRDefault="002A32C6" w:rsidP="002A32C6">
      <w:pPr>
        <w:spacing w:after="0"/>
      </w:pPr>
    </w:p>
    <w:p w14:paraId="7676C40B" w14:textId="77777777" w:rsidR="002A32C6" w:rsidRDefault="002A32C6" w:rsidP="002A32C6">
      <w:pPr>
        <w:spacing w:after="0"/>
      </w:pPr>
      <w:r>
        <w:t xml:space="preserve">Pour créer ce rapport : </w:t>
      </w:r>
    </w:p>
    <w:p w14:paraId="454BC67E" w14:textId="77777777" w:rsidR="002A32C6" w:rsidRPr="00CD67D6" w:rsidRDefault="002A32C6"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Créer un document modèle avec mise en page</w:t>
      </w:r>
    </w:p>
    <w:p w14:paraId="070AAA37" w14:textId="77777777" w:rsidR="002A32C6" w:rsidRPr="00CD67D6" w:rsidRDefault="002A32C6"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Enregistrer celui-ci en .repx</w:t>
      </w:r>
    </w:p>
    <w:p w14:paraId="3F30BCAC" w14:textId="77777777" w:rsidR="002A32C6" w:rsidRDefault="002A32C6" w:rsidP="002A32C6">
      <w:pPr>
        <w:spacing w:after="0"/>
      </w:pPr>
    </w:p>
    <w:p w14:paraId="10AEB54B" w14:textId="77777777" w:rsidR="002B156F" w:rsidRDefault="002B156F" w:rsidP="002A32C6">
      <w:pPr>
        <w:spacing w:after="0"/>
      </w:pPr>
    </w:p>
    <w:p w14:paraId="196DADD4" w14:textId="77777777" w:rsidR="002A32C6" w:rsidRDefault="002A32C6" w:rsidP="002B156F">
      <w:pPr>
        <w:pStyle w:val="Titre3"/>
      </w:pPr>
      <w:bookmarkStart w:id="85" w:name="_Toc166513742"/>
      <w:r>
        <w:t>Rapport héritier</w:t>
      </w:r>
      <w:bookmarkEnd w:id="85"/>
    </w:p>
    <w:p w14:paraId="1FB25E9B" w14:textId="77777777" w:rsidR="002B156F" w:rsidRPr="002B156F" w:rsidRDefault="002B156F" w:rsidP="002B156F">
      <w:pPr>
        <w:spacing w:after="0"/>
      </w:pPr>
    </w:p>
    <w:p w14:paraId="18E429D1" w14:textId="77777777" w:rsidR="002A32C6" w:rsidRDefault="002A32C6" w:rsidP="002A32C6">
      <w:pPr>
        <w:spacing w:after="0"/>
      </w:pPr>
      <w:r>
        <w:t>Le but de ce rapport est de montrer comment hériter des éléments du modèle de document dans un rapport.</w:t>
      </w:r>
    </w:p>
    <w:p w14:paraId="0424F1AC" w14:textId="77777777" w:rsidR="002A32C6" w:rsidRDefault="002A32C6" w:rsidP="002A32C6">
      <w:pPr>
        <w:spacing w:after="0"/>
      </w:pPr>
    </w:p>
    <w:p w14:paraId="1858168C" w14:textId="77777777" w:rsidR="002A32C6" w:rsidRDefault="002A32C6" w:rsidP="002A32C6">
      <w:pPr>
        <w:spacing w:after="0"/>
      </w:pPr>
      <w:r>
        <w:t xml:space="preserve">Pour créer ce rapport : </w:t>
      </w:r>
    </w:p>
    <w:p w14:paraId="0665C225" w14:textId="77777777" w:rsidR="002A32C6" w:rsidRDefault="002A32C6" w:rsidP="002A32C6">
      <w:pPr>
        <w:spacing w:after="0"/>
      </w:pPr>
    </w:p>
    <w:p w14:paraId="08D5AB49" w14:textId="77777777" w:rsidR="004C0718" w:rsidRPr="00CD67D6" w:rsidRDefault="002A32C6"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Le modèle de rapport utilisé est "hériter d’un autre rapport" :</w:t>
      </w:r>
    </w:p>
    <w:p w14:paraId="0818B895" w14:textId="77777777" w:rsidR="002B156F" w:rsidRPr="004C0718" w:rsidRDefault="002B156F" w:rsidP="002A32C6">
      <w:pPr>
        <w:spacing w:after="0"/>
      </w:pPr>
      <w:r>
        <w:rPr>
          <w:noProof/>
          <w:lang w:eastAsia="fr-BE"/>
        </w:rPr>
        <w:drawing>
          <wp:anchor distT="0" distB="0" distL="114300" distR="114300" simplePos="0" relativeHeight="251987968" behindDoc="0" locked="0" layoutInCell="1" allowOverlap="1" wp14:anchorId="323C0AE3" wp14:editId="447A6FE5">
            <wp:simplePos x="0" y="0"/>
            <wp:positionH relativeFrom="margin">
              <wp:align>center</wp:align>
            </wp:positionH>
            <wp:positionV relativeFrom="paragraph">
              <wp:posOffset>3618</wp:posOffset>
            </wp:positionV>
            <wp:extent cx="3180625" cy="2138901"/>
            <wp:effectExtent l="0" t="0" r="1270" b="0"/>
            <wp:wrapSquare wrapText="bothSides"/>
            <wp:docPr id="4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80625" cy="213890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76DF449" w14:textId="77777777" w:rsidR="002B156F" w:rsidRDefault="002B156F" w:rsidP="002B156F">
      <w:pPr>
        <w:ind w:left="705" w:hanging="705"/>
      </w:pPr>
    </w:p>
    <w:p w14:paraId="10416B4A" w14:textId="77777777" w:rsidR="002B156F" w:rsidRDefault="002B156F" w:rsidP="002B156F">
      <w:pPr>
        <w:ind w:left="705" w:hanging="705"/>
      </w:pPr>
    </w:p>
    <w:p w14:paraId="38BDB666" w14:textId="77777777" w:rsidR="002B156F" w:rsidRDefault="002B156F" w:rsidP="002B156F">
      <w:pPr>
        <w:ind w:left="705" w:hanging="705"/>
      </w:pPr>
    </w:p>
    <w:p w14:paraId="610B2997" w14:textId="77777777" w:rsidR="002B156F" w:rsidRDefault="002B156F" w:rsidP="002B156F">
      <w:pPr>
        <w:ind w:left="705" w:hanging="705"/>
      </w:pPr>
    </w:p>
    <w:p w14:paraId="04476B16" w14:textId="77777777" w:rsidR="002B156F" w:rsidRDefault="002B156F" w:rsidP="002B156F">
      <w:pPr>
        <w:ind w:left="705" w:hanging="705"/>
      </w:pPr>
    </w:p>
    <w:p w14:paraId="42E3EDAE" w14:textId="77777777" w:rsidR="002B156F" w:rsidRDefault="002B156F" w:rsidP="002B156F">
      <w:pPr>
        <w:ind w:left="705" w:hanging="705"/>
      </w:pPr>
    </w:p>
    <w:p w14:paraId="3D21F903" w14:textId="77777777" w:rsidR="002B156F" w:rsidRDefault="002B156F" w:rsidP="002B156F">
      <w:pPr>
        <w:ind w:left="705" w:hanging="705"/>
      </w:pPr>
    </w:p>
    <w:p w14:paraId="5B5AC8E5" w14:textId="77777777" w:rsidR="002B156F" w:rsidRDefault="002B156F" w:rsidP="0053753E">
      <w:pPr>
        <w:ind w:firstLine="360"/>
      </w:pPr>
      <w:r>
        <w:t xml:space="preserve">On sélectionne le fichier </w:t>
      </w:r>
      <w:proofErr w:type="spellStart"/>
      <w:r>
        <w:t>repx</w:t>
      </w:r>
      <w:proofErr w:type="spellEnd"/>
      <w:r>
        <w:t xml:space="preserve"> du rapport créé précédemment</w:t>
      </w:r>
    </w:p>
    <w:p w14:paraId="44D9ED1B" w14:textId="77777777" w:rsidR="004C0718" w:rsidRPr="00CD67D6" w:rsidRDefault="002B156F" w:rsidP="0053753E">
      <w:pPr>
        <w:pStyle w:val="Paragraphedeliste"/>
        <w:numPr>
          <w:ilvl w:val="0"/>
          <w:numId w:val="43"/>
        </w:numPr>
        <w:rPr>
          <w:rFonts w:asciiTheme="majorHAnsi" w:hAnsiTheme="majorHAnsi"/>
          <w:noProof/>
          <w:sz w:val="24"/>
          <w:lang w:eastAsia="fr-BE"/>
        </w:rPr>
      </w:pPr>
      <w:r w:rsidRPr="00CD67D6">
        <w:rPr>
          <w:rFonts w:asciiTheme="majorHAnsi" w:hAnsiTheme="majorHAnsi"/>
          <w:noProof/>
          <w:sz w:val="24"/>
          <w:lang w:eastAsia="fr-BE"/>
        </w:rPr>
        <w:t>Les verrous sur le rapport indiquent que celui hérite des éléments d’un autre rapport :</w:t>
      </w:r>
    </w:p>
    <w:p w14:paraId="7769FE92" w14:textId="5FE35D5A" w:rsidR="002B156F" w:rsidRDefault="001C052E" w:rsidP="001C052E">
      <w:pPr>
        <w:ind w:left="705" w:hanging="705"/>
        <w:jc w:val="center"/>
      </w:pPr>
      <w:r>
        <w:rPr>
          <w:noProof/>
        </w:rPr>
        <w:drawing>
          <wp:inline distT="0" distB="0" distL="0" distR="0" wp14:anchorId="30813FD4" wp14:editId="697A84B3">
            <wp:extent cx="5133975" cy="1809750"/>
            <wp:effectExtent l="0" t="0" r="9525" b="0"/>
            <wp:docPr id="2077449809" name="Image 1" descr="Une image contenant capture d’écra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49809" name="Image 1" descr="Une image contenant capture d’écran, texte, ligne&#10;&#10;Description générée automatiquement"/>
                    <pic:cNvPicPr/>
                  </pic:nvPicPr>
                  <pic:blipFill>
                    <a:blip r:embed="rId77"/>
                    <a:stretch>
                      <a:fillRect/>
                    </a:stretch>
                  </pic:blipFill>
                  <pic:spPr>
                    <a:xfrm>
                      <a:off x="0" y="0"/>
                      <a:ext cx="5133975" cy="1809750"/>
                    </a:xfrm>
                    <a:prstGeom prst="rect">
                      <a:avLst/>
                    </a:prstGeom>
                  </pic:spPr>
                </pic:pic>
              </a:graphicData>
            </a:graphic>
          </wp:inline>
        </w:drawing>
      </w:r>
    </w:p>
    <w:p w14:paraId="3858181B" w14:textId="77777777" w:rsidR="000A78A4" w:rsidRDefault="000A78A4" w:rsidP="002B156F">
      <w:pPr>
        <w:ind w:left="705" w:hanging="705"/>
      </w:pPr>
    </w:p>
    <w:p w14:paraId="26A1A165" w14:textId="77777777" w:rsidR="000A78A4" w:rsidRDefault="000A78A4" w:rsidP="002B156F">
      <w:pPr>
        <w:ind w:left="705" w:hanging="705"/>
      </w:pPr>
    </w:p>
    <w:p w14:paraId="21B97483" w14:textId="77777777" w:rsidR="000A78A4" w:rsidRDefault="000A78A4" w:rsidP="002B156F">
      <w:pPr>
        <w:ind w:left="705" w:hanging="705"/>
      </w:pPr>
    </w:p>
    <w:p w14:paraId="62B790BE" w14:textId="77777777" w:rsidR="000A78A4" w:rsidRDefault="000A78A4" w:rsidP="002B156F">
      <w:pPr>
        <w:ind w:left="705" w:hanging="705"/>
      </w:pPr>
    </w:p>
    <w:p w14:paraId="3738A9FB" w14:textId="77777777" w:rsidR="000A78A4" w:rsidRDefault="000A78A4" w:rsidP="002B156F">
      <w:pPr>
        <w:ind w:left="705" w:hanging="705"/>
      </w:pPr>
    </w:p>
    <w:p w14:paraId="13DDDDAD" w14:textId="77777777" w:rsidR="000A78A4" w:rsidRDefault="000A78A4" w:rsidP="002B156F">
      <w:pPr>
        <w:ind w:left="705" w:hanging="705"/>
      </w:pPr>
    </w:p>
    <w:p w14:paraId="76E81C2D" w14:textId="77777777" w:rsidR="000A78A4" w:rsidRDefault="000A78A4" w:rsidP="0053753E">
      <w:pPr>
        <w:spacing w:after="0"/>
        <w:ind w:left="705" w:hanging="705"/>
        <w:rPr>
          <w:b/>
        </w:rPr>
      </w:pPr>
    </w:p>
    <w:p w14:paraId="418DDBDD" w14:textId="77777777" w:rsidR="000A78A4" w:rsidRDefault="000A78A4" w:rsidP="000A78A4">
      <w:pPr>
        <w:pStyle w:val="Titre2"/>
      </w:pPr>
      <w:bookmarkStart w:id="86" w:name="_Toc166513743"/>
      <w:r>
        <w:t>Rapport interactif</w:t>
      </w:r>
      <w:bookmarkEnd w:id="86"/>
    </w:p>
    <w:p w14:paraId="7A388E50" w14:textId="77777777" w:rsidR="000A78A4" w:rsidRDefault="000A78A4" w:rsidP="000A78A4"/>
    <w:p w14:paraId="66B89BE1" w14:textId="77777777" w:rsidR="000A78A4" w:rsidRDefault="000A78A4" w:rsidP="000A78A4">
      <w:pPr>
        <w:spacing w:after="0"/>
      </w:pPr>
      <w:r>
        <w:t>Le but de ce rapport est de montrer comment créer un rapport interactif, par exemple à partir d’un élément de la page principale, s’ouvre automatiquement un rapport détaillé.</w:t>
      </w:r>
    </w:p>
    <w:p w14:paraId="5340FAA7" w14:textId="77777777" w:rsidR="000A78A4" w:rsidRDefault="000A78A4" w:rsidP="000A78A4">
      <w:pPr>
        <w:spacing w:after="0"/>
      </w:pPr>
    </w:p>
    <w:p w14:paraId="7EDCB26E" w14:textId="77777777" w:rsidR="000A78A4" w:rsidRDefault="000A78A4" w:rsidP="000A78A4">
      <w:pPr>
        <w:spacing w:after="0"/>
      </w:pPr>
      <w:r>
        <w:t xml:space="preserve">Pour créer ce rapport : </w:t>
      </w:r>
    </w:p>
    <w:p w14:paraId="73B61706" w14:textId="77777777" w:rsidR="000A78A4" w:rsidRPr="00561499" w:rsidRDefault="000A78A4" w:rsidP="0053753E">
      <w:pPr>
        <w:pStyle w:val="Paragraphedeliste"/>
        <w:numPr>
          <w:ilvl w:val="0"/>
          <w:numId w:val="43"/>
        </w:numPr>
        <w:rPr>
          <w:rFonts w:asciiTheme="majorHAnsi" w:hAnsiTheme="majorHAnsi"/>
          <w:noProof/>
          <w:sz w:val="24"/>
          <w:lang w:eastAsia="fr-BE"/>
        </w:rPr>
      </w:pPr>
      <w:r w:rsidRPr="00561499">
        <w:rPr>
          <w:rFonts w:asciiTheme="majorHAnsi" w:hAnsiTheme="majorHAnsi"/>
          <w:noProof/>
          <w:sz w:val="24"/>
          <w:lang w:eastAsia="fr-BE"/>
        </w:rPr>
        <w:t>créer un paramètre "client" sans expression</w:t>
      </w:r>
    </w:p>
    <w:p w14:paraId="2B9E4521" w14:textId="77777777" w:rsidR="000A78A4" w:rsidRPr="00561499" w:rsidRDefault="000A78A4" w:rsidP="0053753E">
      <w:pPr>
        <w:pStyle w:val="Paragraphedeliste"/>
        <w:numPr>
          <w:ilvl w:val="0"/>
          <w:numId w:val="43"/>
        </w:numPr>
        <w:rPr>
          <w:rFonts w:asciiTheme="majorHAnsi" w:hAnsiTheme="majorHAnsi"/>
          <w:noProof/>
          <w:sz w:val="24"/>
          <w:lang w:eastAsia="fr-BE"/>
        </w:rPr>
      </w:pPr>
      <w:r w:rsidRPr="00561499">
        <w:rPr>
          <w:rFonts w:asciiTheme="majorHAnsi" w:hAnsiTheme="majorHAnsi"/>
          <w:noProof/>
          <w:sz w:val="24"/>
          <w:lang w:eastAsia="fr-BE"/>
        </w:rPr>
        <w:t>sélectionner l'objet image du rapport qui sera cliquable et configurer la propriété "lien hypertexte" comme suit :</w:t>
      </w:r>
    </w:p>
    <w:p w14:paraId="71CED7E1" w14:textId="77777777" w:rsidR="000A78A4" w:rsidRPr="00561499" w:rsidRDefault="000A78A4" w:rsidP="00561499">
      <w:pPr>
        <w:pStyle w:val="Paragraphedeliste"/>
        <w:numPr>
          <w:ilvl w:val="0"/>
          <w:numId w:val="42"/>
        </w:numPr>
        <w:rPr>
          <w:rFonts w:asciiTheme="majorHAnsi" w:hAnsiTheme="majorHAnsi"/>
          <w:sz w:val="24"/>
          <w:szCs w:val="24"/>
        </w:rPr>
      </w:pPr>
      <w:r w:rsidRPr="00561499">
        <w:rPr>
          <w:rFonts w:asciiTheme="majorHAnsi" w:hAnsiTheme="majorHAnsi"/>
          <w:sz w:val="24"/>
          <w:szCs w:val="24"/>
        </w:rPr>
        <w:t>"</w:t>
      </w:r>
      <w:proofErr w:type="spellStart"/>
      <w:r w:rsidRPr="00561499">
        <w:rPr>
          <w:rFonts w:asciiTheme="majorHAnsi" w:hAnsiTheme="majorHAnsi"/>
          <w:sz w:val="24"/>
          <w:szCs w:val="24"/>
        </w:rPr>
        <w:t>DetailPageName</w:t>
      </w:r>
      <w:proofErr w:type="spellEnd"/>
      <w:r w:rsidRPr="00561499">
        <w:rPr>
          <w:rFonts w:asciiTheme="majorHAnsi" w:hAnsiTheme="majorHAnsi"/>
          <w:sz w:val="24"/>
          <w:szCs w:val="24"/>
        </w:rPr>
        <w:t xml:space="preserve">" : renseigner le nom de la page contenant le rapport détaillé </w:t>
      </w:r>
    </w:p>
    <w:p w14:paraId="273CCB3A" w14:textId="77777777" w:rsidR="000A78A4" w:rsidRPr="00561499" w:rsidRDefault="000A78A4" w:rsidP="00561499">
      <w:pPr>
        <w:pStyle w:val="Paragraphedeliste"/>
        <w:numPr>
          <w:ilvl w:val="0"/>
          <w:numId w:val="42"/>
        </w:numPr>
        <w:rPr>
          <w:rFonts w:asciiTheme="majorHAnsi" w:hAnsiTheme="majorHAnsi"/>
          <w:sz w:val="24"/>
          <w:szCs w:val="24"/>
        </w:rPr>
      </w:pPr>
      <w:r w:rsidRPr="00561499">
        <w:rPr>
          <w:rFonts w:asciiTheme="majorHAnsi" w:hAnsiTheme="majorHAnsi"/>
          <w:sz w:val="24"/>
          <w:szCs w:val="24"/>
        </w:rPr>
        <w:t>"</w:t>
      </w:r>
      <w:proofErr w:type="spellStart"/>
      <w:r w:rsidRPr="00561499">
        <w:rPr>
          <w:rFonts w:asciiTheme="majorHAnsi" w:hAnsiTheme="majorHAnsi"/>
          <w:sz w:val="24"/>
          <w:szCs w:val="24"/>
        </w:rPr>
        <w:t>ReportParameter</w:t>
      </w:r>
      <w:proofErr w:type="spellEnd"/>
      <w:r w:rsidRPr="00561499">
        <w:rPr>
          <w:rFonts w:asciiTheme="majorHAnsi" w:hAnsiTheme="majorHAnsi"/>
          <w:sz w:val="24"/>
          <w:szCs w:val="24"/>
        </w:rPr>
        <w:t>" : renseigner le paramètre "client" qui sera fixé à la valeur du lien hypertexte</w:t>
      </w:r>
    </w:p>
    <w:p w14:paraId="624D268B" w14:textId="77777777" w:rsidR="000A78A4" w:rsidRPr="00561499" w:rsidRDefault="000A78A4" w:rsidP="00561499">
      <w:pPr>
        <w:pStyle w:val="Paragraphedeliste"/>
        <w:numPr>
          <w:ilvl w:val="0"/>
          <w:numId w:val="42"/>
        </w:numPr>
        <w:rPr>
          <w:rFonts w:asciiTheme="majorHAnsi" w:hAnsiTheme="majorHAnsi"/>
          <w:sz w:val="24"/>
          <w:szCs w:val="24"/>
        </w:rPr>
      </w:pPr>
      <w:r w:rsidRPr="00561499">
        <w:rPr>
          <w:rFonts w:asciiTheme="majorHAnsi" w:hAnsiTheme="majorHAnsi"/>
          <w:sz w:val="24"/>
          <w:szCs w:val="24"/>
        </w:rPr>
        <w:t>"Expression" : renseigner le champ ou expression faisant le lien entre le rapport principal et le rapport détaillé</w:t>
      </w:r>
    </w:p>
    <w:p w14:paraId="44CC7E5C" w14:textId="77777777" w:rsidR="000A78A4" w:rsidRDefault="000A78A4" w:rsidP="000A78A4">
      <w:pPr>
        <w:spacing w:after="0"/>
      </w:pPr>
    </w:p>
    <w:p w14:paraId="65C4D571" w14:textId="77777777" w:rsidR="00D30C5E" w:rsidRDefault="00D30C5E" w:rsidP="000A78A4">
      <w:pPr>
        <w:spacing w:after="0"/>
        <w:rPr>
          <w:b/>
        </w:rPr>
      </w:pPr>
    </w:p>
    <w:p w14:paraId="4B3D4EC1" w14:textId="77777777" w:rsidR="00D30C5E" w:rsidRDefault="00D30C5E" w:rsidP="00736F2E">
      <w:pPr>
        <w:pStyle w:val="Titre2"/>
      </w:pPr>
      <w:bookmarkStart w:id="87" w:name="_Toc166513744"/>
      <w:r>
        <w:t xml:space="preserve">Rapport avec </w:t>
      </w:r>
      <w:proofErr w:type="spellStart"/>
      <w:r>
        <w:t>customizer</w:t>
      </w:r>
      <w:bookmarkEnd w:id="87"/>
      <w:proofErr w:type="spellEnd"/>
    </w:p>
    <w:p w14:paraId="0A0321E0" w14:textId="77777777" w:rsidR="00D30C5E" w:rsidRDefault="00D30C5E" w:rsidP="000A78A4">
      <w:pPr>
        <w:spacing w:after="0"/>
        <w:rPr>
          <w:b/>
        </w:rPr>
      </w:pPr>
    </w:p>
    <w:p w14:paraId="74BC2762" w14:textId="77777777" w:rsidR="00D30C5E" w:rsidRPr="007041C5" w:rsidRDefault="00D30C5E" w:rsidP="00D30C5E">
      <w:pPr>
        <w:spacing w:after="0"/>
        <w:rPr>
          <w:rStyle w:val="Lienhypertexte"/>
          <w:color w:val="137A85"/>
          <w:sz w:val="22"/>
          <w:lang w:val="en-US"/>
        </w:rPr>
      </w:pPr>
      <w:proofErr w:type="gramStart"/>
      <w:r w:rsidRPr="007041C5">
        <w:rPr>
          <w:rStyle w:val="Lienhypertexte"/>
          <w:color w:val="137A85"/>
          <w:sz w:val="22"/>
          <w:lang w:val="en-US"/>
        </w:rPr>
        <w:t>http://www.mercator.eu/mercator/std/info_aruba/Reporting-rapport-dont-la-requete-SQL-varie-en-fonction-de-la-structure-de-la-base-de-donnees..</w:t>
      </w:r>
      <w:proofErr w:type="gramEnd"/>
      <w:r w:rsidRPr="007041C5">
        <w:rPr>
          <w:rStyle w:val="Lienhypertexte"/>
          <w:color w:val="137A85"/>
          <w:sz w:val="22"/>
          <w:lang w:val="en-US"/>
        </w:rPr>
        <w:t>html)</w:t>
      </w:r>
    </w:p>
    <w:p w14:paraId="713FC30D" w14:textId="77777777" w:rsidR="007041C5" w:rsidRDefault="007041C5" w:rsidP="00D30C5E">
      <w:pPr>
        <w:spacing w:after="0"/>
        <w:rPr>
          <w:lang w:val="en-US"/>
        </w:rPr>
      </w:pPr>
    </w:p>
    <w:p w14:paraId="362AABA8" w14:textId="77777777" w:rsidR="00D30C5E" w:rsidRDefault="00D30C5E" w:rsidP="00D30C5E">
      <w:pPr>
        <w:spacing w:after="0"/>
      </w:pPr>
      <w:r>
        <w:t xml:space="preserve">Le but de ce rapport est de montrer comment utiliser un </w:t>
      </w:r>
      <w:proofErr w:type="spellStart"/>
      <w:r>
        <w:t>customizer</w:t>
      </w:r>
      <w:proofErr w:type="spellEnd"/>
      <w:r>
        <w:t xml:space="preserve"> dans un rapport. Dans notre exemple, le </w:t>
      </w:r>
      <w:proofErr w:type="spellStart"/>
      <w:r>
        <w:t>customizer</w:t>
      </w:r>
      <w:proofErr w:type="spellEnd"/>
      <w:r>
        <w:t xml:space="preserve"> modifiera la requête SQL avant de l'exécuter.</w:t>
      </w:r>
    </w:p>
    <w:p w14:paraId="1E080F18" w14:textId="77777777" w:rsidR="00D30C5E" w:rsidRDefault="00D30C5E" w:rsidP="00D30C5E">
      <w:pPr>
        <w:spacing w:after="0"/>
      </w:pPr>
      <w:r>
        <w:t>Si, par exemple, on veut gérer le fait que le dépôt peut être défini dans le pied ou dans les lignes du document, il faut modifier la requête pour en tenir compte. Voici le code :</w:t>
      </w:r>
    </w:p>
    <w:p w14:paraId="3637D500" w14:textId="77777777" w:rsidR="00D30C5E" w:rsidRDefault="00D30C5E" w:rsidP="00D30C5E">
      <w:pPr>
        <w:spacing w:after="0"/>
      </w:pPr>
    </w:p>
    <w:p w14:paraId="16F32D34"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System;</w:t>
      </w:r>
    </w:p>
    <w:p w14:paraId="0A19F351"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System.Collections.Generic</w:t>
      </w:r>
      <w:proofErr w:type="spellEnd"/>
      <w:r w:rsidRPr="007041C5">
        <w:rPr>
          <w:color w:val="137A85"/>
        </w:rPr>
        <w:t>;</w:t>
      </w:r>
    </w:p>
    <w:p w14:paraId="20983295"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System.Text</w:t>
      </w:r>
      <w:proofErr w:type="spellEnd"/>
      <w:r w:rsidRPr="007041C5">
        <w:rPr>
          <w:color w:val="137A85"/>
        </w:rPr>
        <w:t>;</w:t>
      </w:r>
    </w:p>
    <w:p w14:paraId="09D954E6"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System.Data</w:t>
      </w:r>
      <w:proofErr w:type="spellEnd"/>
      <w:r w:rsidRPr="007041C5">
        <w:rPr>
          <w:color w:val="137A85"/>
        </w:rPr>
        <w:t>;</w:t>
      </w:r>
    </w:p>
    <w:p w14:paraId="719ABC11"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MercatorApi</w:t>
      </w:r>
      <w:proofErr w:type="spellEnd"/>
      <w:r w:rsidRPr="007041C5">
        <w:rPr>
          <w:color w:val="137A85"/>
        </w:rPr>
        <w:t>;</w:t>
      </w:r>
    </w:p>
    <w:p w14:paraId="582DC113"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MercatorController</w:t>
      </w:r>
      <w:proofErr w:type="spellEnd"/>
      <w:r w:rsidRPr="007041C5">
        <w:rPr>
          <w:color w:val="137A85"/>
        </w:rPr>
        <w:t>;</w:t>
      </w:r>
    </w:p>
    <w:p w14:paraId="6E54DB21" w14:textId="77777777" w:rsidR="00D30C5E" w:rsidRPr="007041C5" w:rsidRDefault="00D30C5E" w:rsidP="00D30C5E">
      <w:pPr>
        <w:spacing w:after="0"/>
        <w:rPr>
          <w:color w:val="137A85"/>
        </w:rPr>
      </w:pPr>
      <w:proofErr w:type="spellStart"/>
      <w:proofErr w:type="gramStart"/>
      <w:r w:rsidRPr="007041C5">
        <w:rPr>
          <w:color w:val="137A85"/>
        </w:rPr>
        <w:t>using</w:t>
      </w:r>
      <w:proofErr w:type="spellEnd"/>
      <w:proofErr w:type="gramEnd"/>
      <w:r w:rsidRPr="007041C5">
        <w:rPr>
          <w:color w:val="137A85"/>
        </w:rPr>
        <w:t xml:space="preserve"> </w:t>
      </w:r>
      <w:proofErr w:type="spellStart"/>
      <w:r w:rsidRPr="007041C5">
        <w:rPr>
          <w:color w:val="137A85"/>
        </w:rPr>
        <w:t>MercatorUi</w:t>
      </w:r>
      <w:proofErr w:type="spellEnd"/>
      <w:r w:rsidRPr="007041C5">
        <w:rPr>
          <w:color w:val="137A85"/>
        </w:rPr>
        <w:t>;</w:t>
      </w:r>
    </w:p>
    <w:p w14:paraId="48676A0A" w14:textId="77777777" w:rsidR="00D30C5E" w:rsidRPr="007041C5" w:rsidRDefault="00D30C5E" w:rsidP="00D30C5E">
      <w:pPr>
        <w:spacing w:after="0"/>
        <w:rPr>
          <w:color w:val="137A85"/>
        </w:rPr>
      </w:pPr>
    </w:p>
    <w:p w14:paraId="425BCE96" w14:textId="77777777" w:rsidR="00D30C5E" w:rsidRPr="007041C5" w:rsidRDefault="00D30C5E" w:rsidP="00D30C5E">
      <w:pPr>
        <w:spacing w:after="0"/>
        <w:rPr>
          <w:color w:val="137A85"/>
        </w:rPr>
      </w:pPr>
      <w:proofErr w:type="spellStart"/>
      <w:proofErr w:type="gramStart"/>
      <w:r w:rsidRPr="007041C5">
        <w:rPr>
          <w:color w:val="137A85"/>
        </w:rPr>
        <w:t>namespace</w:t>
      </w:r>
      <w:proofErr w:type="spellEnd"/>
      <w:proofErr w:type="gramEnd"/>
      <w:r w:rsidRPr="007041C5">
        <w:rPr>
          <w:color w:val="137A85"/>
        </w:rPr>
        <w:t xml:space="preserve"> </w:t>
      </w:r>
      <w:proofErr w:type="spellStart"/>
      <w:r w:rsidRPr="007041C5">
        <w:rPr>
          <w:color w:val="137A85"/>
        </w:rPr>
        <w:t>MercatorUi.Reporting</w:t>
      </w:r>
      <w:proofErr w:type="spellEnd"/>
    </w:p>
    <w:p w14:paraId="571118DF" w14:textId="77777777" w:rsidR="00D30C5E" w:rsidRPr="007041C5" w:rsidRDefault="00D30C5E" w:rsidP="00D30C5E">
      <w:pPr>
        <w:spacing w:after="0"/>
        <w:rPr>
          <w:color w:val="137A85"/>
        </w:rPr>
      </w:pPr>
      <w:r w:rsidRPr="007041C5">
        <w:rPr>
          <w:color w:val="137A85"/>
        </w:rPr>
        <w:t>{</w:t>
      </w:r>
    </w:p>
    <w:p w14:paraId="45F40EAF" w14:textId="77777777" w:rsidR="00D30C5E" w:rsidRPr="007041C5" w:rsidRDefault="00D30C5E" w:rsidP="00D30C5E">
      <w:pPr>
        <w:spacing w:after="0"/>
        <w:rPr>
          <w:color w:val="137A85"/>
        </w:rPr>
      </w:pPr>
      <w:r w:rsidRPr="007041C5">
        <w:rPr>
          <w:color w:val="137A85"/>
        </w:rPr>
        <w:t xml:space="preserve">    </w:t>
      </w:r>
      <w:proofErr w:type="gramStart"/>
      <w:r w:rsidRPr="007041C5">
        <w:rPr>
          <w:color w:val="137A85"/>
        </w:rPr>
        <w:t>public</w:t>
      </w:r>
      <w:proofErr w:type="gramEnd"/>
      <w:r w:rsidRPr="007041C5">
        <w:rPr>
          <w:color w:val="137A85"/>
        </w:rPr>
        <w:t xml:space="preserve"> class </w:t>
      </w:r>
      <w:proofErr w:type="spellStart"/>
      <w:r w:rsidRPr="007041C5">
        <w:rPr>
          <w:color w:val="137A85"/>
        </w:rPr>
        <w:t>Customizer</w:t>
      </w:r>
      <w:proofErr w:type="spellEnd"/>
      <w:r w:rsidRPr="007041C5">
        <w:rPr>
          <w:color w:val="137A85"/>
        </w:rPr>
        <w:t xml:space="preserve"> : </w:t>
      </w:r>
      <w:proofErr w:type="spellStart"/>
      <w:r w:rsidRPr="007041C5">
        <w:rPr>
          <w:color w:val="137A85"/>
        </w:rPr>
        <w:t>MercatorUi.ICustomizers</w:t>
      </w:r>
      <w:proofErr w:type="spellEnd"/>
      <w:r w:rsidRPr="007041C5">
        <w:rPr>
          <w:color w:val="137A85"/>
        </w:rPr>
        <w:t xml:space="preserve">. </w:t>
      </w:r>
      <w:proofErr w:type="spellStart"/>
      <w:r w:rsidRPr="007041C5">
        <w:rPr>
          <w:color w:val="137A85"/>
        </w:rPr>
        <w:t>IStringUpdater</w:t>
      </w:r>
      <w:proofErr w:type="spellEnd"/>
      <w:r w:rsidRPr="007041C5">
        <w:rPr>
          <w:color w:val="137A85"/>
        </w:rPr>
        <w:t xml:space="preserve"> </w:t>
      </w:r>
    </w:p>
    <w:p w14:paraId="3EE42A17" w14:textId="77777777" w:rsidR="00D30C5E" w:rsidRPr="007041C5" w:rsidRDefault="00D30C5E" w:rsidP="00D30C5E">
      <w:pPr>
        <w:spacing w:after="0"/>
        <w:rPr>
          <w:color w:val="137A85"/>
        </w:rPr>
      </w:pPr>
      <w:r w:rsidRPr="007041C5">
        <w:rPr>
          <w:color w:val="137A85"/>
        </w:rPr>
        <w:t xml:space="preserve">    { </w:t>
      </w:r>
    </w:p>
    <w:p w14:paraId="522F7804" w14:textId="77777777" w:rsidR="00D30C5E" w:rsidRPr="007041C5" w:rsidRDefault="00D30C5E" w:rsidP="00D30C5E">
      <w:pPr>
        <w:spacing w:after="0"/>
        <w:rPr>
          <w:color w:val="137A85"/>
        </w:rPr>
      </w:pPr>
      <w:r w:rsidRPr="007041C5">
        <w:rPr>
          <w:color w:val="137A85"/>
        </w:rPr>
        <w:lastRenderedPageBreak/>
        <w:t xml:space="preserve">        </w:t>
      </w:r>
      <w:proofErr w:type="gramStart"/>
      <w:r w:rsidRPr="007041C5">
        <w:rPr>
          <w:color w:val="137A85"/>
        </w:rPr>
        <w:t>public</w:t>
      </w:r>
      <w:proofErr w:type="gramEnd"/>
      <w:r w:rsidRPr="007041C5">
        <w:rPr>
          <w:color w:val="137A85"/>
        </w:rPr>
        <w:t xml:space="preserve"> string </w:t>
      </w:r>
      <w:proofErr w:type="spellStart"/>
      <w:r w:rsidRPr="007041C5">
        <w:rPr>
          <w:color w:val="137A85"/>
        </w:rPr>
        <w:t>StringUpdate</w:t>
      </w:r>
      <w:proofErr w:type="spellEnd"/>
      <w:r w:rsidRPr="007041C5">
        <w:rPr>
          <w:color w:val="137A85"/>
        </w:rPr>
        <w:t xml:space="preserve">(string </w:t>
      </w:r>
      <w:proofErr w:type="spellStart"/>
      <w:r w:rsidRPr="007041C5">
        <w:rPr>
          <w:color w:val="137A85"/>
        </w:rPr>
        <w:t>reqSql</w:t>
      </w:r>
      <w:proofErr w:type="spellEnd"/>
      <w:r w:rsidRPr="007041C5">
        <w:rPr>
          <w:color w:val="137A85"/>
        </w:rPr>
        <w:t xml:space="preserve">) </w:t>
      </w:r>
    </w:p>
    <w:p w14:paraId="021C0C1F" w14:textId="77777777" w:rsidR="00D30C5E" w:rsidRPr="007041C5" w:rsidRDefault="00D30C5E" w:rsidP="00D30C5E">
      <w:pPr>
        <w:spacing w:after="0"/>
        <w:rPr>
          <w:color w:val="137A85"/>
        </w:rPr>
      </w:pPr>
      <w:r w:rsidRPr="007041C5">
        <w:rPr>
          <w:color w:val="137A85"/>
        </w:rPr>
        <w:t xml:space="preserve">        { </w:t>
      </w:r>
    </w:p>
    <w:p w14:paraId="0909AC80" w14:textId="77777777" w:rsidR="00D30C5E" w:rsidRPr="007041C5" w:rsidRDefault="00D30C5E" w:rsidP="00D30C5E">
      <w:pPr>
        <w:spacing w:after="0"/>
        <w:rPr>
          <w:color w:val="137A85"/>
        </w:rPr>
      </w:pPr>
      <w:r w:rsidRPr="007041C5">
        <w:rPr>
          <w:color w:val="137A85"/>
        </w:rPr>
        <w:t xml:space="preserve">            </w:t>
      </w:r>
      <w:proofErr w:type="gramStart"/>
      <w:r w:rsidRPr="007041C5">
        <w:rPr>
          <w:color w:val="137A85"/>
        </w:rPr>
        <w:t>if</w:t>
      </w:r>
      <w:proofErr w:type="gramEnd"/>
      <w:r w:rsidRPr="007041C5">
        <w:rPr>
          <w:color w:val="137A85"/>
        </w:rPr>
        <w:t xml:space="preserve"> ( </w:t>
      </w:r>
      <w:proofErr w:type="spellStart"/>
      <w:r w:rsidRPr="007041C5">
        <w:rPr>
          <w:color w:val="137A85"/>
        </w:rPr>
        <w:t>Api.ZfieldExists</w:t>
      </w:r>
      <w:proofErr w:type="spellEnd"/>
      <w:r w:rsidRPr="007041C5">
        <w:rPr>
          <w:color w:val="137A85"/>
        </w:rPr>
        <w:t>("LIGNES_V", "ID_DEPOT"))</w:t>
      </w:r>
    </w:p>
    <w:p w14:paraId="532B568F" w14:textId="77777777" w:rsidR="00D30C5E" w:rsidRPr="007041C5" w:rsidRDefault="00D30C5E" w:rsidP="00D30C5E">
      <w:pPr>
        <w:spacing w:after="0"/>
        <w:rPr>
          <w:color w:val="137A85"/>
        </w:rPr>
      </w:pPr>
      <w:r w:rsidRPr="007041C5">
        <w:rPr>
          <w:color w:val="137A85"/>
        </w:rPr>
        <w:tab/>
      </w:r>
      <w:r w:rsidRPr="007041C5">
        <w:rPr>
          <w:color w:val="137A85"/>
        </w:rPr>
        <w:tab/>
      </w:r>
      <w:r w:rsidRPr="007041C5">
        <w:rPr>
          <w:color w:val="137A85"/>
        </w:rPr>
        <w:tab/>
      </w:r>
      <w:r w:rsidRPr="007041C5">
        <w:rPr>
          <w:color w:val="137A85"/>
        </w:rPr>
        <w:tab/>
        <w:t>// le dépôt à la ligne est installé en vente</w:t>
      </w:r>
    </w:p>
    <w:p w14:paraId="40A4954A" w14:textId="77777777" w:rsidR="00D30C5E" w:rsidRPr="007041C5" w:rsidRDefault="00D30C5E" w:rsidP="00D30C5E">
      <w:pPr>
        <w:spacing w:after="0"/>
        <w:rPr>
          <w:color w:val="137A85"/>
        </w:rPr>
      </w:pPr>
      <w:r w:rsidRPr="007041C5">
        <w:rPr>
          <w:color w:val="137A85"/>
        </w:rPr>
        <w:t xml:space="preserve">                { </w:t>
      </w:r>
    </w:p>
    <w:p w14:paraId="05001147" w14:textId="77777777" w:rsidR="00D30C5E" w:rsidRPr="007041C5" w:rsidRDefault="00D30C5E" w:rsidP="00D30C5E">
      <w:pPr>
        <w:spacing w:after="0"/>
        <w:rPr>
          <w:color w:val="137A85"/>
        </w:rPr>
      </w:pPr>
      <w:r w:rsidRPr="007041C5">
        <w:rPr>
          <w:color w:val="137A85"/>
        </w:rPr>
        <w:t xml:space="preserve">                    </w:t>
      </w:r>
      <w:proofErr w:type="spellStart"/>
      <w:proofErr w:type="gramStart"/>
      <w:r w:rsidRPr="007041C5">
        <w:rPr>
          <w:color w:val="137A85"/>
        </w:rPr>
        <w:t>reqSql</w:t>
      </w:r>
      <w:proofErr w:type="spellEnd"/>
      <w:proofErr w:type="gramEnd"/>
      <w:r w:rsidRPr="007041C5">
        <w:rPr>
          <w:color w:val="137A85"/>
        </w:rPr>
        <w:t xml:space="preserve"> = </w:t>
      </w:r>
      <w:proofErr w:type="spellStart"/>
      <w:r w:rsidRPr="007041C5">
        <w:rPr>
          <w:color w:val="137A85"/>
        </w:rPr>
        <w:t>reqSql.Replace</w:t>
      </w:r>
      <w:proofErr w:type="spellEnd"/>
      <w:r w:rsidRPr="007041C5">
        <w:rPr>
          <w:color w:val="137A85"/>
        </w:rPr>
        <w:t>("</w:t>
      </w:r>
      <w:proofErr w:type="spellStart"/>
      <w:r w:rsidRPr="007041C5">
        <w:rPr>
          <w:color w:val="137A85"/>
        </w:rPr>
        <w:t>pieds_v.id_depot</w:t>
      </w:r>
      <w:proofErr w:type="spellEnd"/>
      <w:r w:rsidRPr="007041C5">
        <w:rPr>
          <w:color w:val="137A85"/>
        </w:rPr>
        <w:t>",</w:t>
      </w:r>
    </w:p>
    <w:p w14:paraId="6EA378A7" w14:textId="77777777" w:rsidR="00D30C5E" w:rsidRPr="002E17E9" w:rsidRDefault="00D30C5E" w:rsidP="00D30C5E">
      <w:pPr>
        <w:spacing w:after="0"/>
        <w:rPr>
          <w:color w:val="137A85"/>
          <w:lang w:val="nl-BE"/>
        </w:rPr>
      </w:pPr>
      <w:r w:rsidRPr="007041C5">
        <w:rPr>
          <w:color w:val="137A85"/>
        </w:rPr>
        <w:tab/>
      </w:r>
      <w:r w:rsidRPr="007041C5">
        <w:rPr>
          <w:color w:val="137A85"/>
        </w:rPr>
        <w:tab/>
      </w:r>
      <w:r w:rsidRPr="007041C5">
        <w:rPr>
          <w:color w:val="137A85"/>
        </w:rPr>
        <w:tab/>
      </w:r>
      <w:r w:rsidRPr="007041C5">
        <w:rPr>
          <w:color w:val="137A85"/>
        </w:rPr>
        <w:tab/>
      </w:r>
      <w:r w:rsidRPr="007041C5">
        <w:rPr>
          <w:color w:val="137A85"/>
        </w:rPr>
        <w:tab/>
      </w:r>
      <w:r w:rsidRPr="007041C5">
        <w:rPr>
          <w:color w:val="137A85"/>
        </w:rPr>
        <w:tab/>
      </w:r>
      <w:r w:rsidRPr="007041C5">
        <w:rPr>
          <w:color w:val="137A85"/>
        </w:rPr>
        <w:tab/>
      </w:r>
      <w:r w:rsidRPr="002E17E9">
        <w:rPr>
          <w:color w:val="137A85"/>
          <w:lang w:val="nl-BE"/>
        </w:rPr>
        <w:t xml:space="preserve">"case </w:t>
      </w:r>
      <w:proofErr w:type="spellStart"/>
      <w:r w:rsidRPr="002E17E9">
        <w:rPr>
          <w:color w:val="137A85"/>
          <w:lang w:val="nl-BE"/>
        </w:rPr>
        <w:t>when</w:t>
      </w:r>
      <w:proofErr w:type="spellEnd"/>
      <w:r w:rsidRPr="002E17E9">
        <w:rPr>
          <w:color w:val="137A85"/>
          <w:lang w:val="nl-BE"/>
        </w:rPr>
        <w:t xml:space="preserve"> </w:t>
      </w:r>
      <w:proofErr w:type="spellStart"/>
      <w:r w:rsidRPr="002E17E9">
        <w:rPr>
          <w:color w:val="137A85"/>
          <w:lang w:val="nl-BE"/>
        </w:rPr>
        <w:t>lignes_v.id_depot</w:t>
      </w:r>
      <w:proofErr w:type="spellEnd"/>
      <w:r w:rsidRPr="002E17E9">
        <w:rPr>
          <w:color w:val="137A85"/>
          <w:lang w:val="nl-BE"/>
        </w:rPr>
        <w:t>&gt;''</w:t>
      </w:r>
    </w:p>
    <w:p w14:paraId="105890C9" w14:textId="77777777" w:rsidR="00D30C5E" w:rsidRPr="002E17E9" w:rsidRDefault="00D30C5E" w:rsidP="00D30C5E">
      <w:pPr>
        <w:spacing w:after="0"/>
        <w:rPr>
          <w:color w:val="137A85"/>
          <w:lang w:val="nl-BE"/>
        </w:rPr>
      </w:pP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proofErr w:type="spellStart"/>
      <w:proofErr w:type="gramStart"/>
      <w:r w:rsidRPr="002E17E9">
        <w:rPr>
          <w:color w:val="137A85"/>
          <w:lang w:val="nl-BE"/>
        </w:rPr>
        <w:t>then</w:t>
      </w:r>
      <w:proofErr w:type="spellEnd"/>
      <w:proofErr w:type="gramEnd"/>
      <w:r w:rsidRPr="002E17E9">
        <w:rPr>
          <w:color w:val="137A85"/>
          <w:lang w:val="nl-BE"/>
        </w:rPr>
        <w:t xml:space="preserve"> </w:t>
      </w:r>
      <w:proofErr w:type="spellStart"/>
      <w:r w:rsidRPr="002E17E9">
        <w:rPr>
          <w:color w:val="137A85"/>
          <w:lang w:val="nl-BE"/>
        </w:rPr>
        <w:t>lignes_v.id_depot</w:t>
      </w:r>
      <w:proofErr w:type="spellEnd"/>
    </w:p>
    <w:p w14:paraId="30B73B13" w14:textId="77777777" w:rsidR="00D30C5E" w:rsidRPr="002E17E9" w:rsidRDefault="00D30C5E" w:rsidP="00D30C5E">
      <w:pPr>
        <w:spacing w:after="0"/>
        <w:rPr>
          <w:color w:val="137A85"/>
          <w:lang w:val="nl-BE"/>
        </w:rPr>
      </w:pP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r w:rsidRPr="002E17E9">
        <w:rPr>
          <w:color w:val="137A85"/>
          <w:lang w:val="nl-BE"/>
        </w:rPr>
        <w:tab/>
      </w:r>
      <w:proofErr w:type="spellStart"/>
      <w:proofErr w:type="gramStart"/>
      <w:r w:rsidRPr="002E17E9">
        <w:rPr>
          <w:color w:val="137A85"/>
          <w:lang w:val="nl-BE"/>
        </w:rPr>
        <w:t>else</w:t>
      </w:r>
      <w:proofErr w:type="spellEnd"/>
      <w:proofErr w:type="gramEnd"/>
      <w:r w:rsidRPr="002E17E9">
        <w:rPr>
          <w:color w:val="137A85"/>
          <w:lang w:val="nl-BE"/>
        </w:rPr>
        <w:t xml:space="preserve"> </w:t>
      </w:r>
      <w:proofErr w:type="spellStart"/>
      <w:r w:rsidRPr="002E17E9">
        <w:rPr>
          <w:color w:val="137A85"/>
          <w:lang w:val="nl-BE"/>
        </w:rPr>
        <w:t>pieds_v.id_depot</w:t>
      </w:r>
      <w:proofErr w:type="spellEnd"/>
      <w:r w:rsidRPr="002E17E9">
        <w:rPr>
          <w:color w:val="137A85"/>
          <w:lang w:val="nl-BE"/>
        </w:rPr>
        <w:t xml:space="preserve"> end"); </w:t>
      </w:r>
    </w:p>
    <w:p w14:paraId="00620965" w14:textId="77777777" w:rsidR="00D30C5E" w:rsidRPr="007041C5" w:rsidRDefault="00D30C5E" w:rsidP="00D30C5E">
      <w:pPr>
        <w:spacing w:after="0"/>
        <w:rPr>
          <w:color w:val="137A85"/>
        </w:rPr>
      </w:pPr>
      <w:r w:rsidRPr="002E17E9">
        <w:rPr>
          <w:color w:val="137A85"/>
          <w:lang w:val="nl-BE"/>
        </w:rPr>
        <w:t xml:space="preserve">                </w:t>
      </w:r>
      <w:r w:rsidRPr="007041C5">
        <w:rPr>
          <w:color w:val="137A85"/>
        </w:rPr>
        <w:t xml:space="preserve">} </w:t>
      </w:r>
    </w:p>
    <w:p w14:paraId="4C0F11BA" w14:textId="77777777" w:rsidR="00D30C5E" w:rsidRPr="007041C5" w:rsidRDefault="00D30C5E" w:rsidP="00D30C5E">
      <w:pPr>
        <w:spacing w:after="0"/>
        <w:rPr>
          <w:color w:val="137A85"/>
        </w:rPr>
      </w:pPr>
      <w:r w:rsidRPr="007041C5">
        <w:rPr>
          <w:color w:val="137A85"/>
        </w:rPr>
        <w:t xml:space="preserve">            </w:t>
      </w:r>
      <w:proofErr w:type="gramStart"/>
      <w:r w:rsidRPr="007041C5">
        <w:rPr>
          <w:color w:val="137A85"/>
        </w:rPr>
        <w:t>return</w:t>
      </w:r>
      <w:proofErr w:type="gramEnd"/>
      <w:r w:rsidRPr="007041C5">
        <w:rPr>
          <w:color w:val="137A85"/>
        </w:rPr>
        <w:t xml:space="preserve"> </w:t>
      </w:r>
      <w:proofErr w:type="spellStart"/>
      <w:r w:rsidRPr="007041C5">
        <w:rPr>
          <w:color w:val="137A85"/>
        </w:rPr>
        <w:t>reqSql</w:t>
      </w:r>
      <w:proofErr w:type="spellEnd"/>
      <w:r w:rsidRPr="007041C5">
        <w:rPr>
          <w:color w:val="137A85"/>
        </w:rPr>
        <w:t xml:space="preserve">; </w:t>
      </w:r>
    </w:p>
    <w:p w14:paraId="7927E296" w14:textId="77777777" w:rsidR="00D30C5E" w:rsidRPr="007041C5" w:rsidRDefault="00D30C5E" w:rsidP="00D30C5E">
      <w:pPr>
        <w:spacing w:after="0"/>
        <w:rPr>
          <w:color w:val="137A85"/>
        </w:rPr>
      </w:pPr>
      <w:r w:rsidRPr="007041C5">
        <w:rPr>
          <w:color w:val="137A85"/>
        </w:rPr>
        <w:t xml:space="preserve">        } </w:t>
      </w:r>
    </w:p>
    <w:p w14:paraId="0A2C90CD" w14:textId="77777777" w:rsidR="00D30C5E" w:rsidRPr="007041C5" w:rsidRDefault="00D30C5E" w:rsidP="00D30C5E">
      <w:pPr>
        <w:spacing w:after="0"/>
        <w:rPr>
          <w:color w:val="137A85"/>
        </w:rPr>
      </w:pPr>
      <w:r w:rsidRPr="007041C5">
        <w:rPr>
          <w:color w:val="137A85"/>
        </w:rPr>
        <w:t xml:space="preserve">    } </w:t>
      </w:r>
    </w:p>
    <w:p w14:paraId="6ABBC922" w14:textId="77777777" w:rsidR="00D30C5E" w:rsidRPr="007041C5" w:rsidRDefault="00D30C5E" w:rsidP="00D30C5E">
      <w:pPr>
        <w:spacing w:after="0"/>
        <w:rPr>
          <w:color w:val="137A85"/>
        </w:rPr>
      </w:pPr>
      <w:r w:rsidRPr="007041C5">
        <w:rPr>
          <w:color w:val="137A85"/>
        </w:rPr>
        <w:t>}</w:t>
      </w:r>
    </w:p>
    <w:p w14:paraId="41201430" w14:textId="77777777" w:rsidR="00D30C5E" w:rsidRDefault="00D30C5E" w:rsidP="00D30C5E">
      <w:pPr>
        <w:spacing w:after="0"/>
      </w:pPr>
    </w:p>
    <w:p w14:paraId="286DE309" w14:textId="77777777" w:rsidR="007041C5" w:rsidRDefault="007041C5" w:rsidP="00D30C5E">
      <w:pPr>
        <w:spacing w:after="0"/>
        <w:rPr>
          <w:b/>
        </w:rPr>
      </w:pPr>
    </w:p>
    <w:p w14:paraId="1AAB9608" w14:textId="77777777" w:rsidR="007041C5" w:rsidRDefault="007041C5" w:rsidP="007041C5">
      <w:pPr>
        <w:pStyle w:val="Titre2"/>
      </w:pPr>
      <w:bookmarkStart w:id="88" w:name="_Toc166513745"/>
      <w:r w:rsidRPr="007041C5">
        <w:t>Rapport avec code C#</w:t>
      </w:r>
      <w:bookmarkEnd w:id="88"/>
    </w:p>
    <w:p w14:paraId="43A76881" w14:textId="77777777" w:rsidR="002127D2" w:rsidRDefault="002127D2" w:rsidP="002127D2"/>
    <w:p w14:paraId="59C6C1E2" w14:textId="77777777" w:rsidR="003B7C61" w:rsidRPr="007041C5" w:rsidRDefault="003B7C61" w:rsidP="003B7C61">
      <w:pPr>
        <w:spacing w:after="0"/>
        <w:rPr>
          <w:rStyle w:val="Lienhypertexte"/>
          <w:color w:val="137A85"/>
          <w:sz w:val="22"/>
          <w:lang w:val="en-US"/>
        </w:rPr>
      </w:pPr>
      <w:r w:rsidRPr="007041C5">
        <w:rPr>
          <w:rStyle w:val="Lienhypertexte"/>
          <w:color w:val="137A85"/>
          <w:sz w:val="22"/>
          <w:lang w:val="en-US"/>
        </w:rPr>
        <w:t>(http://www.mercator.eu/mercator/std/info_aruba/Reporting-rapport-consistant-en-l-execution-d-un-module-C-sharp.html</w:t>
      </w:r>
    </w:p>
    <w:p w14:paraId="3908DB63" w14:textId="77777777" w:rsidR="003B7C61" w:rsidRPr="007041C5" w:rsidRDefault="003B7C61" w:rsidP="003B7C61">
      <w:pPr>
        <w:spacing w:after="0"/>
        <w:rPr>
          <w:rStyle w:val="Lienhypertexte"/>
          <w:color w:val="137A85"/>
          <w:sz w:val="22"/>
          <w:lang w:val="en-US"/>
        </w:rPr>
      </w:pPr>
    </w:p>
    <w:p w14:paraId="0860EE2A" w14:textId="77777777" w:rsidR="002127D2" w:rsidRDefault="002127D2" w:rsidP="002127D2">
      <w:pPr>
        <w:spacing w:after="0"/>
      </w:pPr>
      <w:r>
        <w:t>Le but de ce rapport est de montrer comment utiliser du code C# dans un rapport.</w:t>
      </w:r>
    </w:p>
    <w:p w14:paraId="099D77CF" w14:textId="77777777" w:rsidR="002127D2" w:rsidRDefault="002127D2" w:rsidP="002127D2">
      <w:pPr>
        <w:spacing w:after="0"/>
      </w:pPr>
      <w:r>
        <w:t>Dans ce cas, tout a été programmé en C# :</w:t>
      </w:r>
    </w:p>
    <w:p w14:paraId="7909FCAA" w14:textId="77777777" w:rsidR="002127D2" w:rsidRDefault="002127D2" w:rsidP="002127D2">
      <w:pPr>
        <w:spacing w:after="0"/>
        <w:ind w:left="708"/>
      </w:pPr>
      <w:r>
        <w:t>1.</w:t>
      </w:r>
      <w:r>
        <w:tab/>
        <w:t>la sélection des données</w:t>
      </w:r>
    </w:p>
    <w:p w14:paraId="0F2EF601" w14:textId="77777777" w:rsidR="002127D2" w:rsidRDefault="002127D2" w:rsidP="002127D2">
      <w:pPr>
        <w:spacing w:after="0"/>
        <w:ind w:left="708"/>
      </w:pPr>
      <w:r>
        <w:t>2.</w:t>
      </w:r>
      <w:r>
        <w:tab/>
        <w:t>la possibilité de générer/modifier le rapport</w:t>
      </w:r>
    </w:p>
    <w:p w14:paraId="17A03BBD" w14:textId="77777777" w:rsidR="002127D2" w:rsidRDefault="002127D2" w:rsidP="002127D2">
      <w:pPr>
        <w:spacing w:after="0"/>
        <w:ind w:left="708"/>
      </w:pPr>
      <w:r>
        <w:t>3.</w:t>
      </w:r>
      <w:r>
        <w:tab/>
        <w:t>l'aperçu avant impression</w:t>
      </w:r>
    </w:p>
    <w:p w14:paraId="79207E0D" w14:textId="015AB1EB" w:rsidR="002127D2" w:rsidRDefault="002127D2" w:rsidP="002127D2">
      <w:pPr>
        <w:spacing w:after="0"/>
      </w:pPr>
    </w:p>
    <w:p w14:paraId="0F683C45" w14:textId="77777777" w:rsidR="0072795F" w:rsidRDefault="0072795F" w:rsidP="002127D2">
      <w:pPr>
        <w:spacing w:after="0"/>
      </w:pPr>
    </w:p>
    <w:p w14:paraId="3DA3956B" w14:textId="77777777" w:rsidR="002127D2" w:rsidRPr="002127D2" w:rsidRDefault="002127D2" w:rsidP="00736F2E">
      <w:pPr>
        <w:pStyle w:val="Titre1"/>
        <w:numPr>
          <w:ilvl w:val="0"/>
          <w:numId w:val="0"/>
        </w:numPr>
        <w:ind w:left="432"/>
        <w:jc w:val="left"/>
      </w:pPr>
      <w:r>
        <w:br w:type="page"/>
      </w:r>
      <w:bookmarkStart w:id="89" w:name="_Toc166513746"/>
      <w:r>
        <w:lastRenderedPageBreak/>
        <w:t>Notes personnelles</w:t>
      </w:r>
      <w:bookmarkEnd w:id="89"/>
    </w:p>
    <w:sectPr w:rsidR="002127D2" w:rsidRPr="002127D2" w:rsidSect="00312F5B">
      <w:footerReference w:type="default" r:id="rId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01E26" w14:textId="77777777" w:rsidR="008F73D3" w:rsidRDefault="008F73D3" w:rsidP="001D0DD3">
      <w:pPr>
        <w:spacing w:after="0" w:line="240" w:lineRule="auto"/>
      </w:pPr>
      <w:r>
        <w:separator/>
      </w:r>
    </w:p>
  </w:endnote>
  <w:endnote w:type="continuationSeparator" w:id="0">
    <w:p w14:paraId="72FCF8E3" w14:textId="77777777" w:rsidR="008F73D3" w:rsidRDefault="008F73D3" w:rsidP="001D0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236770"/>
      <w:docPartObj>
        <w:docPartGallery w:val="Page Numbers (Bottom of Page)"/>
        <w:docPartUnique/>
      </w:docPartObj>
    </w:sdtPr>
    <w:sdtContent>
      <w:p w14:paraId="214D0D21" w14:textId="77777777" w:rsidR="009F444F" w:rsidRDefault="009F444F" w:rsidP="008C0027">
        <w:pPr>
          <w:pStyle w:val="Pieddepage"/>
          <w:jc w:val="center"/>
        </w:pPr>
        <w:r>
          <w:rPr>
            <w:noProof/>
            <w:lang w:eastAsia="fr-BE"/>
          </w:rPr>
          <w:drawing>
            <wp:anchor distT="0" distB="0" distL="114300" distR="114300" simplePos="0" relativeHeight="251658240" behindDoc="1" locked="0" layoutInCell="1" allowOverlap="1" wp14:anchorId="347F7E2D" wp14:editId="1A184D55">
              <wp:simplePos x="0" y="0"/>
              <wp:positionH relativeFrom="column">
                <wp:posOffset>5265420</wp:posOffset>
              </wp:positionH>
              <wp:positionV relativeFrom="paragraph">
                <wp:posOffset>99222</wp:posOffset>
              </wp:positionV>
              <wp:extent cx="811530" cy="346710"/>
              <wp:effectExtent l="0" t="0" r="7620" b="0"/>
              <wp:wrapTight wrapText="bothSides">
                <wp:wrapPolygon edited="0">
                  <wp:start x="0" y="0"/>
                  <wp:lineTo x="0" y="20176"/>
                  <wp:lineTo x="21296" y="20176"/>
                  <wp:lineTo x="21296" y="0"/>
                  <wp:lineTo x="0" y="0"/>
                </wp:wrapPolygon>
              </wp:wrapTight>
              <wp:docPr id="17" name="Image 17" descr="C:\Users\catherine.INEOLOCAL\Desktop\Catherine\Logos\Logo 2013\JPG\Mercator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INEOLOCAL\Desktop\Catherine\Logos\Logo 2013\JPG\Mercator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1530" cy="3467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Pr="003A42F4">
          <w:rPr>
            <w:noProof/>
            <w:lang w:val="fr-FR"/>
          </w:rPr>
          <w:t>2</w:t>
        </w:r>
        <w:r>
          <w:fldChar w:fldCharType="end"/>
        </w:r>
      </w:p>
    </w:sdtContent>
  </w:sdt>
  <w:p w14:paraId="23FD70F9" w14:textId="77777777" w:rsidR="009F444F" w:rsidRDefault="009F444F" w:rsidP="008C0027">
    <w:pPr>
      <w:pStyle w:val="Pieddepage"/>
      <w:jc w:val="center"/>
    </w:pPr>
    <w:r>
      <w:t>Editeur de rapport – Mercator ERP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2F1A7" w14:textId="77777777" w:rsidR="008F73D3" w:rsidRDefault="008F73D3" w:rsidP="001D0DD3">
      <w:pPr>
        <w:spacing w:after="0" w:line="240" w:lineRule="auto"/>
      </w:pPr>
      <w:r>
        <w:separator/>
      </w:r>
    </w:p>
  </w:footnote>
  <w:footnote w:type="continuationSeparator" w:id="0">
    <w:p w14:paraId="71474531" w14:textId="77777777" w:rsidR="008F73D3" w:rsidRDefault="008F73D3" w:rsidP="001D0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6A7E"/>
    <w:multiLevelType w:val="hybridMultilevel"/>
    <w:tmpl w:val="4C48C29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0E6C745C"/>
    <w:multiLevelType w:val="hybridMultilevel"/>
    <w:tmpl w:val="E73A360E"/>
    <w:lvl w:ilvl="0" w:tplc="56240FF8">
      <w:start w:val="1"/>
      <w:numFmt w:val="decimal"/>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113B24B7"/>
    <w:multiLevelType w:val="multilevel"/>
    <w:tmpl w:val="4EB2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57DA0"/>
    <w:multiLevelType w:val="hybridMultilevel"/>
    <w:tmpl w:val="5E9AAE14"/>
    <w:lvl w:ilvl="0" w:tplc="B30C558E">
      <w:start w:val="7"/>
      <w:numFmt w:val="bullet"/>
      <w:lvlText w:val="•"/>
      <w:lvlJc w:val="left"/>
      <w:pPr>
        <w:ind w:left="720" w:hanging="360"/>
      </w:pPr>
      <w:rPr>
        <w:rFonts w:ascii="Calibri Light" w:eastAsiaTheme="minorHAnsi" w:hAnsi="Calibr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6F31DF2"/>
    <w:multiLevelType w:val="hybridMultilevel"/>
    <w:tmpl w:val="2B247D9A"/>
    <w:lvl w:ilvl="0" w:tplc="080C0001">
      <w:start w:val="1"/>
      <w:numFmt w:val="bullet"/>
      <w:lvlText w:val=""/>
      <w:lvlJc w:val="left"/>
      <w:pPr>
        <w:ind w:left="1145" w:hanging="360"/>
      </w:pPr>
      <w:rPr>
        <w:rFonts w:ascii="Symbol" w:hAnsi="Symbol" w:hint="default"/>
      </w:rPr>
    </w:lvl>
    <w:lvl w:ilvl="1" w:tplc="080C0003" w:tentative="1">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5" w15:restartNumberingAfterBreak="0">
    <w:nsid w:val="18F778BF"/>
    <w:multiLevelType w:val="hybridMultilevel"/>
    <w:tmpl w:val="28FA63D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15:restartNumberingAfterBreak="0">
    <w:nsid w:val="1B664698"/>
    <w:multiLevelType w:val="hybridMultilevel"/>
    <w:tmpl w:val="F60E2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EF858A0"/>
    <w:multiLevelType w:val="hybridMultilevel"/>
    <w:tmpl w:val="71681D3C"/>
    <w:lvl w:ilvl="0" w:tplc="A87E5854">
      <w:numFmt w:val="bullet"/>
      <w:lvlText w:val="-"/>
      <w:lvlJc w:val="left"/>
      <w:pPr>
        <w:ind w:left="1068" w:hanging="360"/>
      </w:pPr>
      <w:rPr>
        <w:rFont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1FDC6C54"/>
    <w:multiLevelType w:val="hybridMultilevel"/>
    <w:tmpl w:val="68A612D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226E7DE4"/>
    <w:multiLevelType w:val="hybridMultilevel"/>
    <w:tmpl w:val="ADC6F13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79671DF"/>
    <w:multiLevelType w:val="hybridMultilevel"/>
    <w:tmpl w:val="A93CCC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BE06E0B"/>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145"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34067AD0"/>
    <w:multiLevelType w:val="hybridMultilevel"/>
    <w:tmpl w:val="B47C8AE8"/>
    <w:lvl w:ilvl="0" w:tplc="A0706986">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 w15:restartNumberingAfterBreak="0">
    <w:nsid w:val="343B6F4E"/>
    <w:multiLevelType w:val="multilevel"/>
    <w:tmpl w:val="AFE6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614A3"/>
    <w:multiLevelType w:val="hybridMultilevel"/>
    <w:tmpl w:val="A87AD29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393D115E"/>
    <w:multiLevelType w:val="multilevel"/>
    <w:tmpl w:val="0B02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76EA5"/>
    <w:multiLevelType w:val="hybridMultilevel"/>
    <w:tmpl w:val="01B4C4AC"/>
    <w:lvl w:ilvl="0" w:tplc="857A2B2A">
      <w:numFmt w:val="bullet"/>
      <w:pStyle w:val="FMCode"/>
      <w:lvlText w:val="-"/>
      <w:lvlJc w:val="left"/>
      <w:pPr>
        <w:ind w:left="1069" w:hanging="360"/>
      </w:pPr>
      <w:rPr>
        <w:rFonts w:ascii="Century Gothic" w:eastAsia="Times New Roman" w:hAnsi="Century Gothic" w:cs="Times New Roman" w:hint="default"/>
      </w:rPr>
    </w:lvl>
    <w:lvl w:ilvl="1" w:tplc="080C0003">
      <w:start w:val="1"/>
      <w:numFmt w:val="bullet"/>
      <w:lvlText w:val="o"/>
      <w:lvlJc w:val="left"/>
      <w:pPr>
        <w:ind w:left="1789" w:hanging="360"/>
      </w:pPr>
      <w:rPr>
        <w:rFonts w:ascii="Courier New" w:hAnsi="Courier New" w:cs="Courier New" w:hint="default"/>
      </w:rPr>
    </w:lvl>
    <w:lvl w:ilvl="2" w:tplc="080C0005">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17" w15:restartNumberingAfterBreak="0">
    <w:nsid w:val="3E9347B3"/>
    <w:multiLevelType w:val="hybridMultilevel"/>
    <w:tmpl w:val="CBD418CA"/>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42685C84"/>
    <w:multiLevelType w:val="hybridMultilevel"/>
    <w:tmpl w:val="04406EC8"/>
    <w:lvl w:ilvl="0" w:tplc="765AD31E">
      <w:start w:val="1"/>
      <w:numFmt w:val="decimal"/>
      <w:lvlText w:val="%1)"/>
      <w:lvlJc w:val="left"/>
      <w:pPr>
        <w:ind w:left="360" w:hanging="360"/>
      </w:pPr>
      <w:rPr>
        <w:b/>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15:restartNumberingAfterBreak="0">
    <w:nsid w:val="433622BD"/>
    <w:multiLevelType w:val="singleLevel"/>
    <w:tmpl w:val="A87E5854"/>
    <w:lvl w:ilvl="0">
      <w:numFmt w:val="bullet"/>
      <w:lvlText w:val="-"/>
      <w:lvlJc w:val="left"/>
      <w:pPr>
        <w:tabs>
          <w:tab w:val="num" w:pos="705"/>
        </w:tabs>
        <w:ind w:left="705" w:hanging="705"/>
      </w:pPr>
      <w:rPr>
        <w:rFonts w:hint="default"/>
      </w:rPr>
    </w:lvl>
  </w:abstractNum>
  <w:abstractNum w:abstractNumId="20" w15:restartNumberingAfterBreak="0">
    <w:nsid w:val="438C0993"/>
    <w:multiLevelType w:val="hybridMultilevel"/>
    <w:tmpl w:val="CBD400DC"/>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4A95574"/>
    <w:multiLevelType w:val="hybridMultilevel"/>
    <w:tmpl w:val="618A6464"/>
    <w:lvl w:ilvl="0" w:tplc="93662F64">
      <w:numFmt w:val="bullet"/>
      <w:lvlText w:val="-"/>
      <w:lvlJc w:val="left"/>
      <w:pPr>
        <w:ind w:left="1068" w:hanging="360"/>
      </w:pPr>
      <w:rPr>
        <w:rFonts w:ascii="Calibri Light" w:eastAsiaTheme="minorHAnsi" w:hAnsi="Calibri Light"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15:restartNumberingAfterBreak="0">
    <w:nsid w:val="496B5E04"/>
    <w:multiLevelType w:val="hybridMultilevel"/>
    <w:tmpl w:val="911670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D5863B8"/>
    <w:multiLevelType w:val="hybridMultilevel"/>
    <w:tmpl w:val="C68C7D4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4F3325AD"/>
    <w:multiLevelType w:val="hybridMultilevel"/>
    <w:tmpl w:val="9174BD5C"/>
    <w:lvl w:ilvl="0" w:tplc="951021A4">
      <w:numFmt w:val="bullet"/>
      <w:lvlText w:val="-"/>
      <w:lvlJc w:val="left"/>
      <w:pPr>
        <w:ind w:left="360" w:hanging="360"/>
      </w:pPr>
      <w:rPr>
        <w:rFonts w:ascii="Calibri Light" w:eastAsiaTheme="minorHAnsi" w:hAnsi="Calibri Light" w:cstheme="minorBidi" w:hint="default"/>
      </w:rPr>
    </w:lvl>
    <w:lvl w:ilvl="1" w:tplc="054C8EFC">
      <w:numFmt w:val="bullet"/>
      <w:lvlText w:val=""/>
      <w:lvlJc w:val="left"/>
      <w:pPr>
        <w:ind w:left="1080" w:hanging="360"/>
      </w:pPr>
      <w:rPr>
        <w:rFonts w:ascii="Symbol" w:eastAsiaTheme="minorEastAsia" w:hAnsi="Symbol" w:cstheme="minorBidi"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03718C7"/>
    <w:multiLevelType w:val="hybridMultilevel"/>
    <w:tmpl w:val="7D16426C"/>
    <w:lvl w:ilvl="0" w:tplc="080C0005">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6" w15:restartNumberingAfterBreak="0">
    <w:nsid w:val="529A285C"/>
    <w:multiLevelType w:val="hybridMultilevel"/>
    <w:tmpl w:val="D3FCF66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5E14EF6"/>
    <w:multiLevelType w:val="hybridMultilevel"/>
    <w:tmpl w:val="FFEC8C0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8" w15:restartNumberingAfterBreak="0">
    <w:nsid w:val="590D0CC8"/>
    <w:multiLevelType w:val="hybridMultilevel"/>
    <w:tmpl w:val="0EA65842"/>
    <w:lvl w:ilvl="0" w:tplc="080C0001">
      <w:start w:val="1"/>
      <w:numFmt w:val="bullet"/>
      <w:lvlText w:val=""/>
      <w:lvlJc w:val="left"/>
      <w:pPr>
        <w:ind w:left="1145" w:hanging="360"/>
      </w:pPr>
      <w:rPr>
        <w:rFonts w:ascii="Symbol" w:hAnsi="Symbol" w:hint="default"/>
      </w:rPr>
    </w:lvl>
    <w:lvl w:ilvl="1" w:tplc="080C0003">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29" w15:restartNumberingAfterBreak="0">
    <w:nsid w:val="593214E6"/>
    <w:multiLevelType w:val="hybridMultilevel"/>
    <w:tmpl w:val="F530B256"/>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FFF04F6"/>
    <w:multiLevelType w:val="hybridMultilevel"/>
    <w:tmpl w:val="1CB6C3E6"/>
    <w:lvl w:ilvl="0" w:tplc="080C0001">
      <w:start w:val="1"/>
      <w:numFmt w:val="bullet"/>
      <w:lvlText w:val=""/>
      <w:lvlJc w:val="left"/>
      <w:pPr>
        <w:ind w:left="1145" w:hanging="360"/>
      </w:pPr>
      <w:rPr>
        <w:rFonts w:ascii="Symbol" w:hAnsi="Symbol" w:hint="default"/>
      </w:rPr>
    </w:lvl>
    <w:lvl w:ilvl="1" w:tplc="080C0003" w:tentative="1">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31" w15:restartNumberingAfterBreak="0">
    <w:nsid w:val="621E53D7"/>
    <w:multiLevelType w:val="hybridMultilevel"/>
    <w:tmpl w:val="D2186BFE"/>
    <w:lvl w:ilvl="0" w:tplc="624EB31C">
      <w:start w:val="1"/>
      <w:numFmt w:val="decimal"/>
      <w:lvlText w:val="%1)"/>
      <w:lvlJc w:val="left"/>
      <w:pPr>
        <w:ind w:left="723" w:hanging="360"/>
      </w:pPr>
      <w:rPr>
        <w:rFonts w:hint="default"/>
      </w:rPr>
    </w:lvl>
    <w:lvl w:ilvl="1" w:tplc="080C0019" w:tentative="1">
      <w:start w:val="1"/>
      <w:numFmt w:val="lowerLetter"/>
      <w:lvlText w:val="%2."/>
      <w:lvlJc w:val="left"/>
      <w:pPr>
        <w:ind w:left="1443" w:hanging="360"/>
      </w:pPr>
    </w:lvl>
    <w:lvl w:ilvl="2" w:tplc="080C001B" w:tentative="1">
      <w:start w:val="1"/>
      <w:numFmt w:val="lowerRoman"/>
      <w:lvlText w:val="%3."/>
      <w:lvlJc w:val="right"/>
      <w:pPr>
        <w:ind w:left="2163" w:hanging="180"/>
      </w:pPr>
    </w:lvl>
    <w:lvl w:ilvl="3" w:tplc="080C000F" w:tentative="1">
      <w:start w:val="1"/>
      <w:numFmt w:val="decimal"/>
      <w:lvlText w:val="%4."/>
      <w:lvlJc w:val="left"/>
      <w:pPr>
        <w:ind w:left="2883" w:hanging="360"/>
      </w:pPr>
    </w:lvl>
    <w:lvl w:ilvl="4" w:tplc="080C0019" w:tentative="1">
      <w:start w:val="1"/>
      <w:numFmt w:val="lowerLetter"/>
      <w:lvlText w:val="%5."/>
      <w:lvlJc w:val="left"/>
      <w:pPr>
        <w:ind w:left="3603" w:hanging="360"/>
      </w:pPr>
    </w:lvl>
    <w:lvl w:ilvl="5" w:tplc="080C001B" w:tentative="1">
      <w:start w:val="1"/>
      <w:numFmt w:val="lowerRoman"/>
      <w:lvlText w:val="%6."/>
      <w:lvlJc w:val="right"/>
      <w:pPr>
        <w:ind w:left="4323" w:hanging="180"/>
      </w:pPr>
    </w:lvl>
    <w:lvl w:ilvl="6" w:tplc="080C000F" w:tentative="1">
      <w:start w:val="1"/>
      <w:numFmt w:val="decimal"/>
      <w:lvlText w:val="%7."/>
      <w:lvlJc w:val="left"/>
      <w:pPr>
        <w:ind w:left="5043" w:hanging="360"/>
      </w:pPr>
    </w:lvl>
    <w:lvl w:ilvl="7" w:tplc="080C0019" w:tentative="1">
      <w:start w:val="1"/>
      <w:numFmt w:val="lowerLetter"/>
      <w:lvlText w:val="%8."/>
      <w:lvlJc w:val="left"/>
      <w:pPr>
        <w:ind w:left="5763" w:hanging="360"/>
      </w:pPr>
    </w:lvl>
    <w:lvl w:ilvl="8" w:tplc="080C001B" w:tentative="1">
      <w:start w:val="1"/>
      <w:numFmt w:val="lowerRoman"/>
      <w:lvlText w:val="%9."/>
      <w:lvlJc w:val="right"/>
      <w:pPr>
        <w:ind w:left="6483" w:hanging="180"/>
      </w:pPr>
    </w:lvl>
  </w:abstractNum>
  <w:abstractNum w:abstractNumId="32" w15:restartNumberingAfterBreak="0">
    <w:nsid w:val="65455161"/>
    <w:multiLevelType w:val="hybridMultilevel"/>
    <w:tmpl w:val="68E6D1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9AC38B3"/>
    <w:multiLevelType w:val="multilevel"/>
    <w:tmpl w:val="E9FE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857EE2"/>
    <w:multiLevelType w:val="hybridMultilevel"/>
    <w:tmpl w:val="85DA784A"/>
    <w:lvl w:ilvl="0" w:tplc="B30C558E">
      <w:start w:val="7"/>
      <w:numFmt w:val="bullet"/>
      <w:lvlText w:val="•"/>
      <w:lvlJc w:val="left"/>
      <w:pPr>
        <w:ind w:left="720" w:hanging="360"/>
      </w:pPr>
      <w:rPr>
        <w:rFonts w:ascii="Calibri Light" w:eastAsiaTheme="minorHAnsi" w:hAnsi="Calibr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D051844"/>
    <w:multiLevelType w:val="hybridMultilevel"/>
    <w:tmpl w:val="4C863C02"/>
    <w:lvl w:ilvl="0" w:tplc="080C0001">
      <w:start w:val="1"/>
      <w:numFmt w:val="bullet"/>
      <w:lvlText w:val=""/>
      <w:lvlJc w:val="left"/>
      <w:pPr>
        <w:ind w:left="1145" w:hanging="360"/>
      </w:pPr>
      <w:rPr>
        <w:rFonts w:ascii="Symbol" w:hAnsi="Symbol" w:hint="default"/>
      </w:rPr>
    </w:lvl>
    <w:lvl w:ilvl="1" w:tplc="080C0003" w:tentative="1">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36" w15:restartNumberingAfterBreak="0">
    <w:nsid w:val="6F612A78"/>
    <w:multiLevelType w:val="hybridMultilevel"/>
    <w:tmpl w:val="0864607A"/>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FCA5E26"/>
    <w:multiLevelType w:val="hybridMultilevel"/>
    <w:tmpl w:val="38D00ED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8" w15:restartNumberingAfterBreak="0">
    <w:nsid w:val="73D34431"/>
    <w:multiLevelType w:val="hybridMultilevel"/>
    <w:tmpl w:val="31C01228"/>
    <w:lvl w:ilvl="0" w:tplc="97727914">
      <w:start w:val="1"/>
      <w:numFmt w:val="bullet"/>
      <w:lvlText w:val=""/>
      <w:lvlJc w:val="left"/>
      <w:pPr>
        <w:ind w:left="720" w:hanging="360"/>
      </w:pPr>
      <w:rPr>
        <w:rFonts w:ascii="Symbol" w:hAnsi="Symbol" w:hint="default"/>
        <w:b/>
        <w:bCs/>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5587D42"/>
    <w:multiLevelType w:val="hybridMultilevel"/>
    <w:tmpl w:val="518AA9CE"/>
    <w:lvl w:ilvl="0" w:tplc="080C0001">
      <w:start w:val="1"/>
      <w:numFmt w:val="bullet"/>
      <w:lvlText w:val=""/>
      <w:lvlJc w:val="left"/>
      <w:pPr>
        <w:ind w:left="1145" w:hanging="360"/>
      </w:pPr>
      <w:rPr>
        <w:rFonts w:ascii="Symbol" w:hAnsi="Symbol" w:hint="default"/>
      </w:rPr>
    </w:lvl>
    <w:lvl w:ilvl="1" w:tplc="080C0003">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40" w15:restartNumberingAfterBreak="0">
    <w:nsid w:val="7EAC6E15"/>
    <w:multiLevelType w:val="hybridMultilevel"/>
    <w:tmpl w:val="52B2EE1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F1F2182"/>
    <w:multiLevelType w:val="hybridMultilevel"/>
    <w:tmpl w:val="46E2D5B2"/>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16cid:durableId="350377752">
    <w:abstractNumId w:val="11"/>
  </w:num>
  <w:num w:numId="2" w16cid:durableId="1714845983">
    <w:abstractNumId w:val="12"/>
  </w:num>
  <w:num w:numId="3" w16cid:durableId="1188134527">
    <w:abstractNumId w:val="5"/>
  </w:num>
  <w:num w:numId="4" w16cid:durableId="2088529308">
    <w:abstractNumId w:val="1"/>
  </w:num>
  <w:num w:numId="5" w16cid:durableId="568728405">
    <w:abstractNumId w:val="39"/>
  </w:num>
  <w:num w:numId="6" w16cid:durableId="274220160">
    <w:abstractNumId w:val="7"/>
  </w:num>
  <w:num w:numId="7" w16cid:durableId="1908221418">
    <w:abstractNumId w:val="28"/>
  </w:num>
  <w:num w:numId="8" w16cid:durableId="2121412267">
    <w:abstractNumId w:val="30"/>
  </w:num>
  <w:num w:numId="9" w16cid:durableId="1530025514">
    <w:abstractNumId w:val="22"/>
  </w:num>
  <w:num w:numId="10" w16cid:durableId="1061176523">
    <w:abstractNumId w:val="35"/>
  </w:num>
  <w:num w:numId="11" w16cid:durableId="322854237">
    <w:abstractNumId w:val="4"/>
  </w:num>
  <w:num w:numId="12" w16cid:durableId="981234850">
    <w:abstractNumId w:val="18"/>
  </w:num>
  <w:num w:numId="13" w16cid:durableId="859393415">
    <w:abstractNumId w:val="0"/>
  </w:num>
  <w:num w:numId="14" w16cid:durableId="877274547">
    <w:abstractNumId w:val="32"/>
  </w:num>
  <w:num w:numId="15" w16cid:durableId="667907795">
    <w:abstractNumId w:val="6"/>
  </w:num>
  <w:num w:numId="16" w16cid:durableId="433326705">
    <w:abstractNumId w:val="9"/>
  </w:num>
  <w:num w:numId="17" w16cid:durableId="2068527284">
    <w:abstractNumId w:val="19"/>
  </w:num>
  <w:num w:numId="18" w16cid:durableId="914433672">
    <w:abstractNumId w:val="31"/>
  </w:num>
  <w:num w:numId="19" w16cid:durableId="366760763">
    <w:abstractNumId w:val="10"/>
  </w:num>
  <w:num w:numId="20" w16cid:durableId="1692755027">
    <w:abstractNumId w:val="37"/>
  </w:num>
  <w:num w:numId="21" w16cid:durableId="1396973048">
    <w:abstractNumId w:val="14"/>
  </w:num>
  <w:num w:numId="22" w16cid:durableId="223180196">
    <w:abstractNumId w:val="23"/>
  </w:num>
  <w:num w:numId="23" w16cid:durableId="1642267271">
    <w:abstractNumId w:val="27"/>
  </w:num>
  <w:num w:numId="24" w16cid:durableId="2111655855">
    <w:abstractNumId w:val="8"/>
  </w:num>
  <w:num w:numId="25" w16cid:durableId="2108765958">
    <w:abstractNumId w:val="2"/>
  </w:num>
  <w:num w:numId="26" w16cid:durableId="2026664603">
    <w:abstractNumId w:val="21"/>
  </w:num>
  <w:num w:numId="27" w16cid:durableId="982735580">
    <w:abstractNumId w:val="24"/>
  </w:num>
  <w:num w:numId="28" w16cid:durableId="127670239">
    <w:abstractNumId w:val="26"/>
  </w:num>
  <w:num w:numId="29" w16cid:durableId="1997764438">
    <w:abstractNumId w:val="40"/>
  </w:num>
  <w:num w:numId="30" w16cid:durableId="979652042">
    <w:abstractNumId w:val="25"/>
  </w:num>
  <w:num w:numId="31" w16cid:durableId="1143040318">
    <w:abstractNumId w:val="11"/>
  </w:num>
  <w:num w:numId="32" w16cid:durableId="571549682">
    <w:abstractNumId w:val="11"/>
  </w:num>
  <w:num w:numId="33" w16cid:durableId="1639794707">
    <w:abstractNumId w:val="11"/>
  </w:num>
  <w:num w:numId="34" w16cid:durableId="1613778035">
    <w:abstractNumId w:val="20"/>
  </w:num>
  <w:num w:numId="35" w16cid:durableId="1245996865">
    <w:abstractNumId w:val="16"/>
  </w:num>
  <w:num w:numId="36" w16cid:durableId="1509171620">
    <w:abstractNumId w:val="41"/>
  </w:num>
  <w:num w:numId="37" w16cid:durableId="1710572246">
    <w:abstractNumId w:val="34"/>
  </w:num>
  <w:num w:numId="38" w16cid:durableId="1643653156">
    <w:abstractNumId w:val="3"/>
  </w:num>
  <w:num w:numId="39" w16cid:durableId="1034185605">
    <w:abstractNumId w:val="11"/>
  </w:num>
  <w:num w:numId="40" w16cid:durableId="1563632846">
    <w:abstractNumId w:val="36"/>
  </w:num>
  <w:num w:numId="41" w16cid:durableId="358823022">
    <w:abstractNumId w:val="17"/>
  </w:num>
  <w:num w:numId="42" w16cid:durableId="663163780">
    <w:abstractNumId w:val="29"/>
  </w:num>
  <w:num w:numId="43" w16cid:durableId="1373531908">
    <w:abstractNumId w:val="38"/>
  </w:num>
  <w:num w:numId="44" w16cid:durableId="1684742151">
    <w:abstractNumId w:val="13"/>
  </w:num>
  <w:num w:numId="45" w16cid:durableId="1647271569">
    <w:abstractNumId w:val="33"/>
  </w:num>
  <w:num w:numId="46" w16cid:durableId="1777678386">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DD3"/>
    <w:rsid w:val="000022DF"/>
    <w:rsid w:val="000053E2"/>
    <w:rsid w:val="00012358"/>
    <w:rsid w:val="000133A9"/>
    <w:rsid w:val="00021014"/>
    <w:rsid w:val="00021574"/>
    <w:rsid w:val="00024CB4"/>
    <w:rsid w:val="00027150"/>
    <w:rsid w:val="0002782F"/>
    <w:rsid w:val="000278E7"/>
    <w:rsid w:val="00027A3D"/>
    <w:rsid w:val="00030253"/>
    <w:rsid w:val="000329DE"/>
    <w:rsid w:val="000336BF"/>
    <w:rsid w:val="00035996"/>
    <w:rsid w:val="00042D5B"/>
    <w:rsid w:val="000464E4"/>
    <w:rsid w:val="0004742C"/>
    <w:rsid w:val="00050967"/>
    <w:rsid w:val="000514AA"/>
    <w:rsid w:val="00057A5A"/>
    <w:rsid w:val="000906D8"/>
    <w:rsid w:val="000926D4"/>
    <w:rsid w:val="000A050C"/>
    <w:rsid w:val="000A78A4"/>
    <w:rsid w:val="000A7F8D"/>
    <w:rsid w:val="000B1272"/>
    <w:rsid w:val="000B13A8"/>
    <w:rsid w:val="000B3D13"/>
    <w:rsid w:val="000B664E"/>
    <w:rsid w:val="000B791A"/>
    <w:rsid w:val="000C28EC"/>
    <w:rsid w:val="000D3782"/>
    <w:rsid w:val="000E42FB"/>
    <w:rsid w:val="000E7BF0"/>
    <w:rsid w:val="000F0096"/>
    <w:rsid w:val="000F3478"/>
    <w:rsid w:val="000F63F9"/>
    <w:rsid w:val="001023D4"/>
    <w:rsid w:val="00102E68"/>
    <w:rsid w:val="00102F77"/>
    <w:rsid w:val="001170E0"/>
    <w:rsid w:val="00136186"/>
    <w:rsid w:val="001405DB"/>
    <w:rsid w:val="00142046"/>
    <w:rsid w:val="00144CB4"/>
    <w:rsid w:val="00146F34"/>
    <w:rsid w:val="00150192"/>
    <w:rsid w:val="00151945"/>
    <w:rsid w:val="00153D70"/>
    <w:rsid w:val="001561D9"/>
    <w:rsid w:val="00165585"/>
    <w:rsid w:val="00166F6D"/>
    <w:rsid w:val="001708AF"/>
    <w:rsid w:val="00174044"/>
    <w:rsid w:val="001A2AD3"/>
    <w:rsid w:val="001A5A19"/>
    <w:rsid w:val="001B081E"/>
    <w:rsid w:val="001C052E"/>
    <w:rsid w:val="001D0DD3"/>
    <w:rsid w:val="001D72DA"/>
    <w:rsid w:val="001D76FD"/>
    <w:rsid w:val="001E0A03"/>
    <w:rsid w:val="001E7A2E"/>
    <w:rsid w:val="001F4832"/>
    <w:rsid w:val="001F4DDA"/>
    <w:rsid w:val="002049A9"/>
    <w:rsid w:val="002127D2"/>
    <w:rsid w:val="00214594"/>
    <w:rsid w:val="00224B8F"/>
    <w:rsid w:val="002258C9"/>
    <w:rsid w:val="002331FD"/>
    <w:rsid w:val="00242F29"/>
    <w:rsid w:val="002431CF"/>
    <w:rsid w:val="00244BA8"/>
    <w:rsid w:val="00244E88"/>
    <w:rsid w:val="00252313"/>
    <w:rsid w:val="00266520"/>
    <w:rsid w:val="00270938"/>
    <w:rsid w:val="00270CC6"/>
    <w:rsid w:val="00276730"/>
    <w:rsid w:val="00280169"/>
    <w:rsid w:val="00284533"/>
    <w:rsid w:val="00286D82"/>
    <w:rsid w:val="0029012D"/>
    <w:rsid w:val="0029367F"/>
    <w:rsid w:val="00294A31"/>
    <w:rsid w:val="0029768E"/>
    <w:rsid w:val="002A32C6"/>
    <w:rsid w:val="002A7EB2"/>
    <w:rsid w:val="002B156F"/>
    <w:rsid w:val="002B2532"/>
    <w:rsid w:val="002C56A2"/>
    <w:rsid w:val="002D34CC"/>
    <w:rsid w:val="002E0D9C"/>
    <w:rsid w:val="002E0E84"/>
    <w:rsid w:val="002E17E9"/>
    <w:rsid w:val="002F1436"/>
    <w:rsid w:val="002F246A"/>
    <w:rsid w:val="002F3803"/>
    <w:rsid w:val="003038B7"/>
    <w:rsid w:val="003048A8"/>
    <w:rsid w:val="00304D8A"/>
    <w:rsid w:val="00311438"/>
    <w:rsid w:val="003114A2"/>
    <w:rsid w:val="00312F5B"/>
    <w:rsid w:val="00313E2B"/>
    <w:rsid w:val="00321111"/>
    <w:rsid w:val="00322211"/>
    <w:rsid w:val="00322345"/>
    <w:rsid w:val="0035036C"/>
    <w:rsid w:val="003544CB"/>
    <w:rsid w:val="00371414"/>
    <w:rsid w:val="00371821"/>
    <w:rsid w:val="00375DB2"/>
    <w:rsid w:val="00376562"/>
    <w:rsid w:val="003767B3"/>
    <w:rsid w:val="00386ADD"/>
    <w:rsid w:val="00390F04"/>
    <w:rsid w:val="003926DF"/>
    <w:rsid w:val="00397648"/>
    <w:rsid w:val="00397BE8"/>
    <w:rsid w:val="003A033E"/>
    <w:rsid w:val="003A2DF5"/>
    <w:rsid w:val="003A42F4"/>
    <w:rsid w:val="003A74BD"/>
    <w:rsid w:val="003B37D0"/>
    <w:rsid w:val="003B7C61"/>
    <w:rsid w:val="003C4796"/>
    <w:rsid w:val="003C789B"/>
    <w:rsid w:val="003D032D"/>
    <w:rsid w:val="003D4C4B"/>
    <w:rsid w:val="003E150E"/>
    <w:rsid w:val="003E2963"/>
    <w:rsid w:val="003E53DF"/>
    <w:rsid w:val="00421837"/>
    <w:rsid w:val="00426E2B"/>
    <w:rsid w:val="00441E19"/>
    <w:rsid w:val="00443292"/>
    <w:rsid w:val="00461744"/>
    <w:rsid w:val="00461F4E"/>
    <w:rsid w:val="00462CBD"/>
    <w:rsid w:val="00463F82"/>
    <w:rsid w:val="00472A2E"/>
    <w:rsid w:val="0047335E"/>
    <w:rsid w:val="00481B98"/>
    <w:rsid w:val="00482E59"/>
    <w:rsid w:val="0048409A"/>
    <w:rsid w:val="00497690"/>
    <w:rsid w:val="004A278F"/>
    <w:rsid w:val="004A29E8"/>
    <w:rsid w:val="004B1D38"/>
    <w:rsid w:val="004B3ED5"/>
    <w:rsid w:val="004C017A"/>
    <w:rsid w:val="004C0718"/>
    <w:rsid w:val="004D169C"/>
    <w:rsid w:val="004D3AA3"/>
    <w:rsid w:val="004D5DB4"/>
    <w:rsid w:val="004E3519"/>
    <w:rsid w:val="004E71B6"/>
    <w:rsid w:val="005032EC"/>
    <w:rsid w:val="0050353E"/>
    <w:rsid w:val="005101CE"/>
    <w:rsid w:val="005104E6"/>
    <w:rsid w:val="00517FB9"/>
    <w:rsid w:val="00524904"/>
    <w:rsid w:val="00531FF3"/>
    <w:rsid w:val="0053753E"/>
    <w:rsid w:val="00540D6D"/>
    <w:rsid w:val="00551E61"/>
    <w:rsid w:val="005579B9"/>
    <w:rsid w:val="00561499"/>
    <w:rsid w:val="00573F1F"/>
    <w:rsid w:val="00573F46"/>
    <w:rsid w:val="00593358"/>
    <w:rsid w:val="00596094"/>
    <w:rsid w:val="005B4764"/>
    <w:rsid w:val="005C5268"/>
    <w:rsid w:val="005D29CF"/>
    <w:rsid w:val="005E2D35"/>
    <w:rsid w:val="005E7C2F"/>
    <w:rsid w:val="005F17D4"/>
    <w:rsid w:val="005F3ABA"/>
    <w:rsid w:val="006012B4"/>
    <w:rsid w:val="00601749"/>
    <w:rsid w:val="00604174"/>
    <w:rsid w:val="00605E70"/>
    <w:rsid w:val="006060C4"/>
    <w:rsid w:val="006154E0"/>
    <w:rsid w:val="00627D41"/>
    <w:rsid w:val="00636016"/>
    <w:rsid w:val="00643FB1"/>
    <w:rsid w:val="006461C8"/>
    <w:rsid w:val="00652DDE"/>
    <w:rsid w:val="00655D34"/>
    <w:rsid w:val="00661361"/>
    <w:rsid w:val="00664F67"/>
    <w:rsid w:val="006666C0"/>
    <w:rsid w:val="00667A58"/>
    <w:rsid w:val="00671523"/>
    <w:rsid w:val="0067171E"/>
    <w:rsid w:val="006724A0"/>
    <w:rsid w:val="0069313E"/>
    <w:rsid w:val="00696F1A"/>
    <w:rsid w:val="006A2115"/>
    <w:rsid w:val="006A33AD"/>
    <w:rsid w:val="006A4028"/>
    <w:rsid w:val="006A4A41"/>
    <w:rsid w:val="006C4AAF"/>
    <w:rsid w:val="006C5333"/>
    <w:rsid w:val="006D1381"/>
    <w:rsid w:val="006D198D"/>
    <w:rsid w:val="006D5231"/>
    <w:rsid w:val="006E272B"/>
    <w:rsid w:val="006F65DD"/>
    <w:rsid w:val="0070310C"/>
    <w:rsid w:val="007041C5"/>
    <w:rsid w:val="0070577B"/>
    <w:rsid w:val="0070784A"/>
    <w:rsid w:val="007109A9"/>
    <w:rsid w:val="007119EB"/>
    <w:rsid w:val="00714A72"/>
    <w:rsid w:val="0071503B"/>
    <w:rsid w:val="007214C5"/>
    <w:rsid w:val="0072795F"/>
    <w:rsid w:val="0073017C"/>
    <w:rsid w:val="00736F2E"/>
    <w:rsid w:val="00746926"/>
    <w:rsid w:val="007526BC"/>
    <w:rsid w:val="00767D47"/>
    <w:rsid w:val="00792B34"/>
    <w:rsid w:val="0079341E"/>
    <w:rsid w:val="00796A32"/>
    <w:rsid w:val="00797136"/>
    <w:rsid w:val="007A47B0"/>
    <w:rsid w:val="007A62E8"/>
    <w:rsid w:val="007C3954"/>
    <w:rsid w:val="007C430C"/>
    <w:rsid w:val="007C5A88"/>
    <w:rsid w:val="007D7D5D"/>
    <w:rsid w:val="007E47AE"/>
    <w:rsid w:val="007E5C61"/>
    <w:rsid w:val="007F3F58"/>
    <w:rsid w:val="007F5685"/>
    <w:rsid w:val="007F5F81"/>
    <w:rsid w:val="00800941"/>
    <w:rsid w:val="0080556C"/>
    <w:rsid w:val="00810713"/>
    <w:rsid w:val="00814460"/>
    <w:rsid w:val="00815403"/>
    <w:rsid w:val="008224B0"/>
    <w:rsid w:val="00822F55"/>
    <w:rsid w:val="0082330F"/>
    <w:rsid w:val="008310FD"/>
    <w:rsid w:val="0083746B"/>
    <w:rsid w:val="00842C7E"/>
    <w:rsid w:val="00847C6E"/>
    <w:rsid w:val="00850030"/>
    <w:rsid w:val="00851176"/>
    <w:rsid w:val="00856570"/>
    <w:rsid w:val="00867F88"/>
    <w:rsid w:val="0087210A"/>
    <w:rsid w:val="00880FC6"/>
    <w:rsid w:val="0088372D"/>
    <w:rsid w:val="008921AB"/>
    <w:rsid w:val="00895070"/>
    <w:rsid w:val="008B14B5"/>
    <w:rsid w:val="008B671A"/>
    <w:rsid w:val="008C0027"/>
    <w:rsid w:val="008C113A"/>
    <w:rsid w:val="008C704B"/>
    <w:rsid w:val="008D7274"/>
    <w:rsid w:val="008E3081"/>
    <w:rsid w:val="008E514F"/>
    <w:rsid w:val="008F3797"/>
    <w:rsid w:val="008F6F18"/>
    <w:rsid w:val="008F73D3"/>
    <w:rsid w:val="009007C0"/>
    <w:rsid w:val="0090360F"/>
    <w:rsid w:val="00903B74"/>
    <w:rsid w:val="0091165C"/>
    <w:rsid w:val="009148B2"/>
    <w:rsid w:val="009149D3"/>
    <w:rsid w:val="00917F1B"/>
    <w:rsid w:val="00917F5D"/>
    <w:rsid w:val="00923C67"/>
    <w:rsid w:val="00927D9D"/>
    <w:rsid w:val="00930F38"/>
    <w:rsid w:val="00942387"/>
    <w:rsid w:val="00944349"/>
    <w:rsid w:val="00946844"/>
    <w:rsid w:val="00947E86"/>
    <w:rsid w:val="00951E6B"/>
    <w:rsid w:val="0095438F"/>
    <w:rsid w:val="00955819"/>
    <w:rsid w:val="0096347D"/>
    <w:rsid w:val="009675F0"/>
    <w:rsid w:val="00973B8F"/>
    <w:rsid w:val="00981AEE"/>
    <w:rsid w:val="00987906"/>
    <w:rsid w:val="00987D15"/>
    <w:rsid w:val="009903E2"/>
    <w:rsid w:val="00991437"/>
    <w:rsid w:val="009976AC"/>
    <w:rsid w:val="009A5404"/>
    <w:rsid w:val="009A63A0"/>
    <w:rsid w:val="009B0D5E"/>
    <w:rsid w:val="009B4021"/>
    <w:rsid w:val="009C02C3"/>
    <w:rsid w:val="009D4459"/>
    <w:rsid w:val="009D64FB"/>
    <w:rsid w:val="009D696C"/>
    <w:rsid w:val="009D6BC8"/>
    <w:rsid w:val="009E1C9F"/>
    <w:rsid w:val="009E6CD9"/>
    <w:rsid w:val="009F444F"/>
    <w:rsid w:val="009F579B"/>
    <w:rsid w:val="009F5814"/>
    <w:rsid w:val="009F67EF"/>
    <w:rsid w:val="009F7B6D"/>
    <w:rsid w:val="00A0122E"/>
    <w:rsid w:val="00A1498E"/>
    <w:rsid w:val="00A15EE4"/>
    <w:rsid w:val="00A15FAA"/>
    <w:rsid w:val="00A215ED"/>
    <w:rsid w:val="00A31DA1"/>
    <w:rsid w:val="00A33927"/>
    <w:rsid w:val="00A33E8F"/>
    <w:rsid w:val="00A3748A"/>
    <w:rsid w:val="00A559D9"/>
    <w:rsid w:val="00A55A9F"/>
    <w:rsid w:val="00A575D4"/>
    <w:rsid w:val="00A676FF"/>
    <w:rsid w:val="00A74B34"/>
    <w:rsid w:val="00A77845"/>
    <w:rsid w:val="00A83509"/>
    <w:rsid w:val="00A836B8"/>
    <w:rsid w:val="00AA31D2"/>
    <w:rsid w:val="00AA435D"/>
    <w:rsid w:val="00AA5DEE"/>
    <w:rsid w:val="00AB34AA"/>
    <w:rsid w:val="00AB77FE"/>
    <w:rsid w:val="00AE64A3"/>
    <w:rsid w:val="00AF01F0"/>
    <w:rsid w:val="00AF122D"/>
    <w:rsid w:val="00B0643A"/>
    <w:rsid w:val="00B17F5C"/>
    <w:rsid w:val="00B228CC"/>
    <w:rsid w:val="00B2652B"/>
    <w:rsid w:val="00B26922"/>
    <w:rsid w:val="00B32BCB"/>
    <w:rsid w:val="00B332D6"/>
    <w:rsid w:val="00B35C1E"/>
    <w:rsid w:val="00B40EDB"/>
    <w:rsid w:val="00B4116C"/>
    <w:rsid w:val="00B51AF5"/>
    <w:rsid w:val="00B724BB"/>
    <w:rsid w:val="00B73838"/>
    <w:rsid w:val="00B82A96"/>
    <w:rsid w:val="00B84D6A"/>
    <w:rsid w:val="00B967DA"/>
    <w:rsid w:val="00B97612"/>
    <w:rsid w:val="00BA11D7"/>
    <w:rsid w:val="00BA392B"/>
    <w:rsid w:val="00C03DEC"/>
    <w:rsid w:val="00C106E1"/>
    <w:rsid w:val="00C1196B"/>
    <w:rsid w:val="00C23A07"/>
    <w:rsid w:val="00C57DC5"/>
    <w:rsid w:val="00C604DF"/>
    <w:rsid w:val="00C60E18"/>
    <w:rsid w:val="00C62A53"/>
    <w:rsid w:val="00C71DC5"/>
    <w:rsid w:val="00C827A6"/>
    <w:rsid w:val="00C94390"/>
    <w:rsid w:val="00C979C9"/>
    <w:rsid w:val="00CA090D"/>
    <w:rsid w:val="00CB2969"/>
    <w:rsid w:val="00CB755E"/>
    <w:rsid w:val="00CC564C"/>
    <w:rsid w:val="00CD34C1"/>
    <w:rsid w:val="00CD67D6"/>
    <w:rsid w:val="00CD7D55"/>
    <w:rsid w:val="00CE3482"/>
    <w:rsid w:val="00CE5774"/>
    <w:rsid w:val="00CF5BBA"/>
    <w:rsid w:val="00CF6942"/>
    <w:rsid w:val="00D01675"/>
    <w:rsid w:val="00D041B8"/>
    <w:rsid w:val="00D05EBA"/>
    <w:rsid w:val="00D26581"/>
    <w:rsid w:val="00D30BA6"/>
    <w:rsid w:val="00D30C5E"/>
    <w:rsid w:val="00D36684"/>
    <w:rsid w:val="00D36C03"/>
    <w:rsid w:val="00D37996"/>
    <w:rsid w:val="00D40E4D"/>
    <w:rsid w:val="00D45D77"/>
    <w:rsid w:val="00D462FA"/>
    <w:rsid w:val="00D464FB"/>
    <w:rsid w:val="00D50ADF"/>
    <w:rsid w:val="00D517B4"/>
    <w:rsid w:val="00D54CE3"/>
    <w:rsid w:val="00D555D5"/>
    <w:rsid w:val="00D56408"/>
    <w:rsid w:val="00D64615"/>
    <w:rsid w:val="00D7302D"/>
    <w:rsid w:val="00D81A2E"/>
    <w:rsid w:val="00D86000"/>
    <w:rsid w:val="00D93C88"/>
    <w:rsid w:val="00D96351"/>
    <w:rsid w:val="00DA0843"/>
    <w:rsid w:val="00DA539E"/>
    <w:rsid w:val="00DB2828"/>
    <w:rsid w:val="00DB36B4"/>
    <w:rsid w:val="00DB4D34"/>
    <w:rsid w:val="00DC2414"/>
    <w:rsid w:val="00DC2DE8"/>
    <w:rsid w:val="00DD5057"/>
    <w:rsid w:val="00DE3F5C"/>
    <w:rsid w:val="00DE532C"/>
    <w:rsid w:val="00E03567"/>
    <w:rsid w:val="00E06B89"/>
    <w:rsid w:val="00E11838"/>
    <w:rsid w:val="00E15E57"/>
    <w:rsid w:val="00E36A90"/>
    <w:rsid w:val="00E41BC9"/>
    <w:rsid w:val="00E61A37"/>
    <w:rsid w:val="00E623DF"/>
    <w:rsid w:val="00E66DEA"/>
    <w:rsid w:val="00E71BAD"/>
    <w:rsid w:val="00E83891"/>
    <w:rsid w:val="00EA32D6"/>
    <w:rsid w:val="00EB659D"/>
    <w:rsid w:val="00EC3C40"/>
    <w:rsid w:val="00ED1DB3"/>
    <w:rsid w:val="00ED351C"/>
    <w:rsid w:val="00EE67AA"/>
    <w:rsid w:val="00F0043C"/>
    <w:rsid w:val="00F1130E"/>
    <w:rsid w:val="00F2288E"/>
    <w:rsid w:val="00F25D41"/>
    <w:rsid w:val="00F27C28"/>
    <w:rsid w:val="00F32B16"/>
    <w:rsid w:val="00F54CE4"/>
    <w:rsid w:val="00F63CD9"/>
    <w:rsid w:val="00F70540"/>
    <w:rsid w:val="00F72AAB"/>
    <w:rsid w:val="00F82361"/>
    <w:rsid w:val="00F83924"/>
    <w:rsid w:val="00F87774"/>
    <w:rsid w:val="00F9000F"/>
    <w:rsid w:val="00FA3BBF"/>
    <w:rsid w:val="00FB237D"/>
    <w:rsid w:val="00FB3316"/>
    <w:rsid w:val="00FB5BB5"/>
    <w:rsid w:val="00FD1FE1"/>
    <w:rsid w:val="00FD3042"/>
    <w:rsid w:val="00FD456A"/>
    <w:rsid w:val="00FE2E97"/>
    <w:rsid w:val="00FE6865"/>
    <w:rsid w:val="00FF0821"/>
    <w:rsid w:val="00FF5C4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5709B"/>
  <w15:chartTrackingRefBased/>
  <w15:docId w15:val="{433AA4CC-B9B0-4412-9B8E-754F0C79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8B2"/>
    <w:rPr>
      <w:rFonts w:ascii="Calibri Light" w:hAnsi="Calibri Light"/>
      <w:color w:val="425961"/>
      <w:sz w:val="24"/>
    </w:rPr>
  </w:style>
  <w:style w:type="paragraph" w:styleId="Titre1">
    <w:name w:val="heading 1"/>
    <w:basedOn w:val="Normal"/>
    <w:next w:val="Normal"/>
    <w:link w:val="Titre1Car"/>
    <w:uiPriority w:val="9"/>
    <w:qFormat/>
    <w:rsid w:val="00944349"/>
    <w:pPr>
      <w:keepNext/>
      <w:keepLines/>
      <w:numPr>
        <w:numId w:val="1"/>
      </w:numPr>
      <w:pBdr>
        <w:top w:val="single" w:sz="6" w:space="1" w:color="E4814A"/>
        <w:left w:val="single" w:sz="6" w:space="4" w:color="E4814A"/>
        <w:right w:val="single" w:sz="6" w:space="4" w:color="E4814A"/>
      </w:pBdr>
      <w:spacing w:before="240" w:after="0"/>
      <w:jc w:val="center"/>
      <w:outlineLvl w:val="0"/>
    </w:pPr>
    <w:rPr>
      <w:rFonts w:asciiTheme="majorHAnsi" w:eastAsiaTheme="majorEastAsia" w:hAnsiTheme="majorHAnsi" w:cstheme="majorBidi"/>
      <w:b/>
      <w:color w:val="137A85"/>
      <w:sz w:val="30"/>
      <w:szCs w:val="32"/>
    </w:rPr>
  </w:style>
  <w:style w:type="paragraph" w:styleId="Titre2">
    <w:name w:val="heading 2"/>
    <w:basedOn w:val="Normal"/>
    <w:next w:val="Normal"/>
    <w:link w:val="Titre2Car"/>
    <w:uiPriority w:val="9"/>
    <w:unhideWhenUsed/>
    <w:qFormat/>
    <w:rsid w:val="00042D5B"/>
    <w:pPr>
      <w:keepNext/>
      <w:keepLines/>
      <w:numPr>
        <w:ilvl w:val="1"/>
        <w:numId w:val="1"/>
      </w:numPr>
      <w:spacing w:before="40" w:after="0"/>
      <w:outlineLvl w:val="1"/>
    </w:pPr>
    <w:rPr>
      <w:rFonts w:asciiTheme="majorHAnsi" w:eastAsiaTheme="majorEastAsia" w:hAnsiTheme="majorHAnsi" w:cstheme="majorBidi"/>
      <w:color w:val="137A85"/>
      <w:sz w:val="28"/>
      <w:szCs w:val="26"/>
      <w:u w:val="single"/>
    </w:rPr>
  </w:style>
  <w:style w:type="paragraph" w:styleId="Titre3">
    <w:name w:val="heading 3"/>
    <w:basedOn w:val="Normal"/>
    <w:next w:val="Normal"/>
    <w:link w:val="Titre3Car"/>
    <w:uiPriority w:val="9"/>
    <w:unhideWhenUsed/>
    <w:qFormat/>
    <w:rsid w:val="00042D5B"/>
    <w:pPr>
      <w:keepNext/>
      <w:keepLines/>
      <w:numPr>
        <w:ilvl w:val="2"/>
        <w:numId w:val="1"/>
      </w:numPr>
      <w:spacing w:before="40" w:after="0"/>
      <w:ind w:left="720"/>
      <w:outlineLvl w:val="2"/>
    </w:pPr>
    <w:rPr>
      <w:rFonts w:asciiTheme="majorHAnsi" w:eastAsiaTheme="majorEastAsia" w:hAnsiTheme="majorHAnsi" w:cstheme="majorBidi"/>
      <w:color w:val="137A85"/>
      <w:szCs w:val="24"/>
      <w:u w:val="single"/>
    </w:rPr>
  </w:style>
  <w:style w:type="paragraph" w:styleId="Titre4">
    <w:name w:val="heading 4"/>
    <w:basedOn w:val="Normal"/>
    <w:next w:val="Normal"/>
    <w:link w:val="Titre4Car"/>
    <w:uiPriority w:val="9"/>
    <w:unhideWhenUsed/>
    <w:qFormat/>
    <w:rsid w:val="00DA539E"/>
    <w:pPr>
      <w:keepNext/>
      <w:keepLines/>
      <w:numPr>
        <w:ilvl w:val="3"/>
        <w:numId w:val="1"/>
      </w:numPr>
      <w:spacing w:before="40" w:after="0"/>
      <w:ind w:left="1572"/>
      <w:outlineLvl w:val="3"/>
    </w:pPr>
    <w:rPr>
      <w:rFonts w:asciiTheme="majorHAnsi" w:eastAsiaTheme="majorEastAsia" w:hAnsiTheme="majorHAnsi" w:cstheme="majorBidi"/>
      <w:i/>
      <w:iCs/>
      <w:color w:val="137A85"/>
    </w:rPr>
  </w:style>
  <w:style w:type="paragraph" w:styleId="Titre5">
    <w:name w:val="heading 5"/>
    <w:basedOn w:val="Normal"/>
    <w:next w:val="Normal"/>
    <w:link w:val="Titre5Car"/>
    <w:uiPriority w:val="9"/>
    <w:semiHidden/>
    <w:unhideWhenUsed/>
    <w:qFormat/>
    <w:rsid w:val="00042D5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042D5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042D5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042D5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42D5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4349"/>
    <w:rPr>
      <w:rFonts w:asciiTheme="majorHAnsi" w:eastAsiaTheme="majorEastAsia" w:hAnsiTheme="majorHAnsi" w:cstheme="majorBidi"/>
      <w:b/>
      <w:color w:val="137A85"/>
      <w:sz w:val="30"/>
      <w:szCs w:val="32"/>
    </w:rPr>
  </w:style>
  <w:style w:type="character" w:customStyle="1" w:styleId="Titre2Car">
    <w:name w:val="Titre 2 Car"/>
    <w:basedOn w:val="Policepardfaut"/>
    <w:link w:val="Titre2"/>
    <w:uiPriority w:val="9"/>
    <w:rsid w:val="00042D5B"/>
    <w:rPr>
      <w:rFonts w:asciiTheme="majorHAnsi" w:eastAsiaTheme="majorEastAsia" w:hAnsiTheme="majorHAnsi" w:cstheme="majorBidi"/>
      <w:color w:val="137A85"/>
      <w:sz w:val="28"/>
      <w:szCs w:val="26"/>
      <w:u w:val="single"/>
    </w:rPr>
  </w:style>
  <w:style w:type="character" w:customStyle="1" w:styleId="Titre3Car">
    <w:name w:val="Titre 3 Car"/>
    <w:basedOn w:val="Policepardfaut"/>
    <w:link w:val="Titre3"/>
    <w:uiPriority w:val="9"/>
    <w:rsid w:val="00042D5B"/>
    <w:rPr>
      <w:rFonts w:asciiTheme="majorHAnsi" w:eastAsiaTheme="majorEastAsia" w:hAnsiTheme="majorHAnsi" w:cstheme="majorBidi"/>
      <w:color w:val="137A85"/>
      <w:sz w:val="24"/>
      <w:szCs w:val="24"/>
      <w:u w:val="single"/>
    </w:rPr>
  </w:style>
  <w:style w:type="character" w:customStyle="1" w:styleId="Titre4Car">
    <w:name w:val="Titre 4 Car"/>
    <w:basedOn w:val="Policepardfaut"/>
    <w:link w:val="Titre4"/>
    <w:uiPriority w:val="9"/>
    <w:rsid w:val="00DA539E"/>
    <w:rPr>
      <w:rFonts w:asciiTheme="majorHAnsi" w:eastAsiaTheme="majorEastAsia" w:hAnsiTheme="majorHAnsi" w:cstheme="majorBidi"/>
      <w:i/>
      <w:iCs/>
      <w:color w:val="137A85"/>
      <w:sz w:val="24"/>
    </w:rPr>
  </w:style>
  <w:style w:type="character" w:customStyle="1" w:styleId="Titre5Car">
    <w:name w:val="Titre 5 Car"/>
    <w:basedOn w:val="Policepardfaut"/>
    <w:link w:val="Titre5"/>
    <w:uiPriority w:val="9"/>
    <w:semiHidden/>
    <w:rsid w:val="00042D5B"/>
    <w:rPr>
      <w:rFonts w:asciiTheme="majorHAnsi" w:eastAsiaTheme="majorEastAsia" w:hAnsiTheme="majorHAnsi" w:cstheme="majorBidi"/>
      <w:color w:val="2E74B5" w:themeColor="accent1" w:themeShade="BF"/>
      <w:sz w:val="24"/>
    </w:rPr>
  </w:style>
  <w:style w:type="character" w:customStyle="1" w:styleId="Titre6Car">
    <w:name w:val="Titre 6 Car"/>
    <w:basedOn w:val="Policepardfaut"/>
    <w:link w:val="Titre6"/>
    <w:uiPriority w:val="9"/>
    <w:semiHidden/>
    <w:rsid w:val="00042D5B"/>
    <w:rPr>
      <w:rFonts w:asciiTheme="majorHAnsi" w:eastAsiaTheme="majorEastAsia" w:hAnsiTheme="majorHAnsi" w:cstheme="majorBidi"/>
      <w:color w:val="1F4D78" w:themeColor="accent1" w:themeShade="7F"/>
      <w:sz w:val="24"/>
    </w:rPr>
  </w:style>
  <w:style w:type="character" w:customStyle="1" w:styleId="Titre7Car">
    <w:name w:val="Titre 7 Car"/>
    <w:basedOn w:val="Policepardfaut"/>
    <w:link w:val="Titre7"/>
    <w:uiPriority w:val="9"/>
    <w:semiHidden/>
    <w:rsid w:val="00042D5B"/>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042D5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42D5B"/>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1D0DD3"/>
    <w:pPr>
      <w:tabs>
        <w:tab w:val="center" w:pos="4536"/>
        <w:tab w:val="right" w:pos="9072"/>
      </w:tabs>
      <w:spacing w:after="0" w:line="240" w:lineRule="auto"/>
    </w:pPr>
  </w:style>
  <w:style w:type="character" w:customStyle="1" w:styleId="En-tteCar">
    <w:name w:val="En-tête Car"/>
    <w:basedOn w:val="Policepardfaut"/>
    <w:link w:val="En-tte"/>
    <w:uiPriority w:val="99"/>
    <w:rsid w:val="001D0DD3"/>
  </w:style>
  <w:style w:type="paragraph" w:styleId="Pieddepage">
    <w:name w:val="footer"/>
    <w:basedOn w:val="Normal"/>
    <w:link w:val="PieddepageCar"/>
    <w:uiPriority w:val="99"/>
    <w:unhideWhenUsed/>
    <w:rsid w:val="001D0D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0DD3"/>
  </w:style>
  <w:style w:type="character" w:styleId="Lienhypertexte">
    <w:name w:val="Hyperlink"/>
    <w:basedOn w:val="Policepardfaut"/>
    <w:uiPriority w:val="99"/>
    <w:rsid w:val="00B35C1E"/>
    <w:rPr>
      <w:color w:val="0000FF"/>
      <w:u w:val="single"/>
    </w:rPr>
  </w:style>
  <w:style w:type="paragraph" w:styleId="Paragraphedeliste">
    <w:name w:val="List Paragraph"/>
    <w:basedOn w:val="Normal"/>
    <w:link w:val="ParagraphedelisteCar"/>
    <w:uiPriority w:val="34"/>
    <w:qFormat/>
    <w:rsid w:val="00573F46"/>
    <w:pPr>
      <w:spacing w:after="0" w:line="360" w:lineRule="atLeast"/>
      <w:ind w:left="720"/>
      <w:contextualSpacing/>
      <w:jc w:val="both"/>
    </w:pPr>
    <w:rPr>
      <w:rFonts w:ascii="Century Gothic" w:eastAsiaTheme="minorEastAsia" w:hAnsi="Century Gothic"/>
      <w:iCs/>
      <w:sz w:val="20"/>
      <w:szCs w:val="20"/>
    </w:rPr>
  </w:style>
  <w:style w:type="paragraph" w:customStyle="1" w:styleId="Texteastuce">
    <w:name w:val="Texte astuce"/>
    <w:basedOn w:val="Normal"/>
    <w:rsid w:val="008E514F"/>
    <w:pPr>
      <w:widowControl w:val="0"/>
      <w:spacing w:after="0" w:line="360" w:lineRule="atLeast"/>
      <w:ind w:left="363"/>
      <w:jc w:val="both"/>
    </w:pPr>
    <w:rPr>
      <w:rFonts w:ascii="Century Gothic" w:eastAsiaTheme="minorEastAsia" w:hAnsi="Century Gothic"/>
      <w:b/>
      <w:bCs/>
      <w:i/>
      <w:color w:val="auto"/>
      <w:sz w:val="20"/>
      <w:szCs w:val="20"/>
    </w:rPr>
  </w:style>
  <w:style w:type="paragraph" w:customStyle="1" w:styleId="Textecourant">
    <w:name w:val="Texte courant"/>
    <w:basedOn w:val="Normal"/>
    <w:link w:val="TextecourantCar"/>
    <w:rsid w:val="008E514F"/>
    <w:pPr>
      <w:widowControl w:val="0"/>
      <w:spacing w:after="0" w:line="240" w:lineRule="auto"/>
      <w:ind w:left="363"/>
      <w:jc w:val="both"/>
    </w:pPr>
    <w:rPr>
      <w:rFonts w:ascii="Century Gothic" w:eastAsia="Times New Roman" w:hAnsi="Century Gothic" w:cs="Times New Roman"/>
      <w:color w:val="auto"/>
      <w:sz w:val="22"/>
      <w:lang w:val="fr-FR" w:eastAsia="x-none"/>
    </w:rPr>
  </w:style>
  <w:style w:type="character" w:customStyle="1" w:styleId="TextecourantCar">
    <w:name w:val="Texte courant Car"/>
    <w:link w:val="Textecourant"/>
    <w:rsid w:val="008E514F"/>
    <w:rPr>
      <w:rFonts w:ascii="Century Gothic" w:eastAsia="Times New Roman" w:hAnsi="Century Gothic" w:cs="Times New Roman"/>
      <w:lang w:val="fr-FR" w:eastAsia="x-none"/>
    </w:rPr>
  </w:style>
  <w:style w:type="paragraph" w:customStyle="1" w:styleId="Site">
    <w:name w:val="Site"/>
    <w:basedOn w:val="Normal"/>
    <w:link w:val="SiteCar"/>
    <w:qFormat/>
    <w:rsid w:val="008E514F"/>
    <w:pPr>
      <w:pBdr>
        <w:top w:val="single" w:sz="4" w:space="1" w:color="auto"/>
        <w:left w:val="single" w:sz="4" w:space="4" w:color="auto"/>
        <w:bottom w:val="single" w:sz="4" w:space="1" w:color="auto"/>
        <w:right w:val="single" w:sz="4" w:space="4" w:color="auto"/>
      </w:pBdr>
      <w:spacing w:after="0" w:line="360" w:lineRule="atLeast"/>
      <w:ind w:left="363"/>
      <w:jc w:val="center"/>
    </w:pPr>
    <w:rPr>
      <w:rFonts w:ascii="Century Gothic" w:eastAsiaTheme="minorEastAsia" w:hAnsi="Century Gothic"/>
      <w:b/>
      <w:iCs/>
      <w:color w:val="auto"/>
      <w:szCs w:val="24"/>
    </w:rPr>
  </w:style>
  <w:style w:type="character" w:customStyle="1" w:styleId="SiteCar">
    <w:name w:val="Site Car"/>
    <w:basedOn w:val="Policepardfaut"/>
    <w:link w:val="Site"/>
    <w:rsid w:val="008E514F"/>
    <w:rPr>
      <w:rFonts w:ascii="Century Gothic" w:eastAsiaTheme="minorEastAsia" w:hAnsi="Century Gothic"/>
      <w:b/>
      <w:iCs/>
      <w:sz w:val="24"/>
      <w:szCs w:val="24"/>
    </w:rPr>
  </w:style>
  <w:style w:type="paragraph" w:customStyle="1" w:styleId="Exercice">
    <w:name w:val="Exercice"/>
    <w:basedOn w:val="Normal"/>
    <w:link w:val="ExerciceCar"/>
    <w:qFormat/>
    <w:rsid w:val="00D40E4D"/>
    <w:pPr>
      <w:spacing w:after="0" w:line="360" w:lineRule="auto"/>
      <w:ind w:left="363"/>
      <w:jc w:val="both"/>
    </w:pPr>
    <w:rPr>
      <w:rFonts w:ascii="Century Gothic" w:eastAsiaTheme="minorEastAsia" w:hAnsi="Century Gothic"/>
      <w:bCs/>
      <w:iCs/>
      <w:color w:val="auto"/>
      <w:sz w:val="20"/>
      <w:szCs w:val="20"/>
    </w:rPr>
  </w:style>
  <w:style w:type="character" w:customStyle="1" w:styleId="ExerciceCar">
    <w:name w:val="Exercice Car"/>
    <w:basedOn w:val="Policepardfaut"/>
    <w:link w:val="Exercice"/>
    <w:rsid w:val="00D40E4D"/>
    <w:rPr>
      <w:rFonts w:ascii="Century Gothic" w:eastAsiaTheme="minorEastAsia" w:hAnsi="Century Gothic"/>
      <w:bCs/>
      <w:iCs/>
      <w:sz w:val="20"/>
      <w:szCs w:val="20"/>
    </w:rPr>
  </w:style>
  <w:style w:type="paragraph" w:customStyle="1" w:styleId="TextecourantCarCar">
    <w:name w:val="Texte courant Car Car"/>
    <w:basedOn w:val="Normal"/>
    <w:link w:val="TextecourantCarCarCar"/>
    <w:rsid w:val="00930F38"/>
    <w:pPr>
      <w:widowControl w:val="0"/>
      <w:spacing w:after="0" w:line="360" w:lineRule="atLeast"/>
      <w:ind w:left="363"/>
      <w:jc w:val="both"/>
    </w:pPr>
    <w:rPr>
      <w:rFonts w:ascii="Century Gothic" w:eastAsiaTheme="minorEastAsia" w:hAnsi="Century Gothic"/>
      <w:iCs/>
      <w:color w:val="auto"/>
      <w:sz w:val="22"/>
    </w:rPr>
  </w:style>
  <w:style w:type="character" w:customStyle="1" w:styleId="TextecourantCarCarCar">
    <w:name w:val="Texte courant Car Car Car"/>
    <w:basedOn w:val="Policepardfaut"/>
    <w:link w:val="TextecourantCarCar"/>
    <w:rsid w:val="00930F38"/>
    <w:rPr>
      <w:rFonts w:ascii="Century Gothic" w:eastAsiaTheme="minorEastAsia" w:hAnsi="Century Gothic"/>
      <w:iCs/>
    </w:rPr>
  </w:style>
  <w:style w:type="paragraph" w:customStyle="1" w:styleId="TexteCourant0">
    <w:name w:val="Texte Courant"/>
    <w:basedOn w:val="Normal"/>
    <w:rsid w:val="00313E2B"/>
    <w:pPr>
      <w:spacing w:after="0" w:line="360" w:lineRule="atLeast"/>
      <w:ind w:left="560"/>
      <w:jc w:val="both"/>
    </w:pPr>
    <w:rPr>
      <w:rFonts w:ascii="Century Gothic" w:eastAsia="Times New Roman" w:hAnsi="Century Gothic" w:cs="Times New Roman"/>
      <w:color w:val="auto"/>
      <w:sz w:val="20"/>
      <w:szCs w:val="20"/>
      <w:lang w:val="fr-FR" w:eastAsia="fr-FR"/>
    </w:rPr>
  </w:style>
  <w:style w:type="paragraph" w:styleId="En-ttedetabledesmatires">
    <w:name w:val="TOC Heading"/>
    <w:basedOn w:val="Titre1"/>
    <w:next w:val="Normal"/>
    <w:uiPriority w:val="39"/>
    <w:unhideWhenUsed/>
    <w:qFormat/>
    <w:rsid w:val="005032EC"/>
    <w:pPr>
      <w:numPr>
        <w:numId w:val="0"/>
      </w:numPr>
      <w:pBdr>
        <w:top w:val="none" w:sz="0" w:space="0" w:color="auto"/>
        <w:left w:val="none" w:sz="0" w:space="0" w:color="auto"/>
        <w:right w:val="none" w:sz="0" w:space="0" w:color="auto"/>
      </w:pBdr>
      <w:jc w:val="left"/>
      <w:outlineLvl w:val="9"/>
    </w:pPr>
    <w:rPr>
      <w:b w:val="0"/>
      <w:color w:val="2E74B5" w:themeColor="accent1" w:themeShade="BF"/>
      <w:sz w:val="32"/>
      <w:lang w:eastAsia="fr-BE"/>
    </w:rPr>
  </w:style>
  <w:style w:type="paragraph" w:styleId="TM1">
    <w:name w:val="toc 1"/>
    <w:basedOn w:val="Normal"/>
    <w:next w:val="Normal"/>
    <w:autoRedefine/>
    <w:uiPriority w:val="39"/>
    <w:unhideWhenUsed/>
    <w:rsid w:val="003A42F4"/>
    <w:pPr>
      <w:tabs>
        <w:tab w:val="left" w:pos="440"/>
        <w:tab w:val="right" w:leader="dot" w:pos="9062"/>
      </w:tabs>
      <w:spacing w:after="100"/>
    </w:pPr>
    <w:rPr>
      <w:b/>
      <w:noProof/>
    </w:rPr>
  </w:style>
  <w:style w:type="paragraph" w:styleId="TM2">
    <w:name w:val="toc 2"/>
    <w:basedOn w:val="Normal"/>
    <w:next w:val="Normal"/>
    <w:autoRedefine/>
    <w:uiPriority w:val="39"/>
    <w:unhideWhenUsed/>
    <w:rsid w:val="005032EC"/>
    <w:pPr>
      <w:spacing w:after="100"/>
      <w:ind w:left="240"/>
    </w:pPr>
  </w:style>
  <w:style w:type="paragraph" w:styleId="TM3">
    <w:name w:val="toc 3"/>
    <w:basedOn w:val="Normal"/>
    <w:next w:val="Normal"/>
    <w:autoRedefine/>
    <w:uiPriority w:val="39"/>
    <w:unhideWhenUsed/>
    <w:rsid w:val="005032EC"/>
    <w:pPr>
      <w:spacing w:after="100"/>
      <w:ind w:left="480"/>
    </w:pPr>
  </w:style>
  <w:style w:type="paragraph" w:styleId="TM4">
    <w:name w:val="toc 4"/>
    <w:basedOn w:val="Normal"/>
    <w:next w:val="Normal"/>
    <w:autoRedefine/>
    <w:uiPriority w:val="39"/>
    <w:unhideWhenUsed/>
    <w:rsid w:val="00AF01F0"/>
    <w:pPr>
      <w:spacing w:after="100"/>
      <w:ind w:left="660"/>
    </w:pPr>
    <w:rPr>
      <w:rFonts w:asciiTheme="minorHAnsi" w:eastAsiaTheme="minorEastAsia" w:hAnsiTheme="minorHAnsi"/>
      <w:color w:val="auto"/>
      <w:sz w:val="22"/>
      <w:lang w:eastAsia="fr-BE"/>
    </w:rPr>
  </w:style>
  <w:style w:type="paragraph" w:styleId="TM5">
    <w:name w:val="toc 5"/>
    <w:basedOn w:val="Normal"/>
    <w:next w:val="Normal"/>
    <w:autoRedefine/>
    <w:uiPriority w:val="39"/>
    <w:unhideWhenUsed/>
    <w:rsid w:val="00AF01F0"/>
    <w:pPr>
      <w:spacing w:after="100"/>
      <w:ind w:left="880"/>
    </w:pPr>
    <w:rPr>
      <w:rFonts w:asciiTheme="minorHAnsi" w:eastAsiaTheme="minorEastAsia" w:hAnsiTheme="minorHAnsi"/>
      <w:color w:val="auto"/>
      <w:sz w:val="22"/>
      <w:lang w:eastAsia="fr-BE"/>
    </w:rPr>
  </w:style>
  <w:style w:type="paragraph" w:styleId="TM6">
    <w:name w:val="toc 6"/>
    <w:basedOn w:val="Normal"/>
    <w:next w:val="Normal"/>
    <w:autoRedefine/>
    <w:uiPriority w:val="39"/>
    <w:unhideWhenUsed/>
    <w:rsid w:val="00AF01F0"/>
    <w:pPr>
      <w:spacing w:after="100"/>
      <w:ind w:left="1100"/>
    </w:pPr>
    <w:rPr>
      <w:rFonts w:asciiTheme="minorHAnsi" w:eastAsiaTheme="minorEastAsia" w:hAnsiTheme="minorHAnsi"/>
      <w:color w:val="auto"/>
      <w:sz w:val="22"/>
      <w:lang w:eastAsia="fr-BE"/>
    </w:rPr>
  </w:style>
  <w:style w:type="paragraph" w:styleId="TM7">
    <w:name w:val="toc 7"/>
    <w:basedOn w:val="Normal"/>
    <w:next w:val="Normal"/>
    <w:autoRedefine/>
    <w:uiPriority w:val="39"/>
    <w:unhideWhenUsed/>
    <w:rsid w:val="00AF01F0"/>
    <w:pPr>
      <w:spacing w:after="100"/>
      <w:ind w:left="1320"/>
    </w:pPr>
    <w:rPr>
      <w:rFonts w:asciiTheme="minorHAnsi" w:eastAsiaTheme="minorEastAsia" w:hAnsiTheme="minorHAnsi"/>
      <w:color w:val="auto"/>
      <w:sz w:val="22"/>
      <w:lang w:eastAsia="fr-BE"/>
    </w:rPr>
  </w:style>
  <w:style w:type="paragraph" w:styleId="TM8">
    <w:name w:val="toc 8"/>
    <w:basedOn w:val="Normal"/>
    <w:next w:val="Normal"/>
    <w:autoRedefine/>
    <w:uiPriority w:val="39"/>
    <w:unhideWhenUsed/>
    <w:rsid w:val="00AF01F0"/>
    <w:pPr>
      <w:spacing w:after="100"/>
      <w:ind w:left="1540"/>
    </w:pPr>
    <w:rPr>
      <w:rFonts w:asciiTheme="minorHAnsi" w:eastAsiaTheme="minorEastAsia" w:hAnsiTheme="minorHAnsi"/>
      <w:color w:val="auto"/>
      <w:sz w:val="22"/>
      <w:lang w:eastAsia="fr-BE"/>
    </w:rPr>
  </w:style>
  <w:style w:type="paragraph" w:styleId="TM9">
    <w:name w:val="toc 9"/>
    <w:basedOn w:val="Normal"/>
    <w:next w:val="Normal"/>
    <w:autoRedefine/>
    <w:uiPriority w:val="39"/>
    <w:unhideWhenUsed/>
    <w:rsid w:val="00AF01F0"/>
    <w:pPr>
      <w:spacing w:after="100"/>
      <w:ind w:left="1760"/>
    </w:pPr>
    <w:rPr>
      <w:rFonts w:asciiTheme="minorHAnsi" w:eastAsiaTheme="minorEastAsia" w:hAnsiTheme="minorHAnsi"/>
      <w:color w:val="auto"/>
      <w:sz w:val="22"/>
      <w:lang w:eastAsia="fr-BE"/>
    </w:rPr>
  </w:style>
  <w:style w:type="paragraph" w:styleId="Textedebulles">
    <w:name w:val="Balloon Text"/>
    <w:basedOn w:val="Normal"/>
    <w:link w:val="TextedebullesCar"/>
    <w:uiPriority w:val="99"/>
    <w:semiHidden/>
    <w:unhideWhenUsed/>
    <w:rsid w:val="00605E7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5E70"/>
    <w:rPr>
      <w:rFonts w:ascii="Segoe UI" w:hAnsi="Segoe UI" w:cs="Segoe UI"/>
      <w:color w:val="425961"/>
      <w:sz w:val="18"/>
      <w:szCs w:val="18"/>
    </w:rPr>
  </w:style>
  <w:style w:type="paragraph" w:styleId="NormalWeb">
    <w:name w:val="Normal (Web)"/>
    <w:basedOn w:val="Normal"/>
    <w:uiPriority w:val="99"/>
    <w:semiHidden/>
    <w:unhideWhenUsed/>
    <w:rsid w:val="00027150"/>
    <w:pPr>
      <w:spacing w:before="100" w:beforeAutospacing="1" w:after="100" w:afterAutospacing="1" w:line="240" w:lineRule="auto"/>
    </w:pPr>
    <w:rPr>
      <w:rFonts w:ascii="Times New Roman" w:eastAsia="Times New Roman" w:hAnsi="Times New Roman" w:cs="Times New Roman"/>
      <w:color w:val="auto"/>
      <w:szCs w:val="24"/>
      <w:lang w:eastAsia="fr-BE"/>
    </w:rPr>
  </w:style>
  <w:style w:type="paragraph" w:customStyle="1" w:styleId="Menu">
    <w:name w:val="Menu"/>
    <w:basedOn w:val="Paragraphedeliste"/>
    <w:link w:val="MenuCar"/>
    <w:qFormat/>
    <w:rsid w:val="009F579B"/>
    <w:pPr>
      <w:spacing w:line="276" w:lineRule="auto"/>
      <w:ind w:left="0"/>
      <w:jc w:val="center"/>
    </w:pPr>
    <w:rPr>
      <w:rFonts w:asciiTheme="majorHAnsi" w:eastAsiaTheme="minorHAnsi" w:hAnsiTheme="majorHAnsi"/>
      <w:b/>
      <w:i/>
      <w:iCs w:val="0"/>
      <w:color w:val="ED7D31" w:themeColor="accent2"/>
      <w:sz w:val="22"/>
      <w:szCs w:val="22"/>
    </w:rPr>
  </w:style>
  <w:style w:type="character" w:customStyle="1" w:styleId="ParagraphedelisteCar">
    <w:name w:val="Paragraphe de liste Car"/>
    <w:basedOn w:val="Policepardfaut"/>
    <w:link w:val="Paragraphedeliste"/>
    <w:uiPriority w:val="34"/>
    <w:rsid w:val="00057A5A"/>
    <w:rPr>
      <w:rFonts w:ascii="Century Gothic" w:eastAsiaTheme="minorEastAsia" w:hAnsi="Century Gothic"/>
      <w:iCs/>
      <w:color w:val="425961"/>
      <w:sz w:val="20"/>
      <w:szCs w:val="20"/>
    </w:rPr>
  </w:style>
  <w:style w:type="character" w:customStyle="1" w:styleId="MenuCar">
    <w:name w:val="Menu Car"/>
    <w:basedOn w:val="ParagraphedelisteCar"/>
    <w:link w:val="Menu"/>
    <w:rsid w:val="009F579B"/>
    <w:rPr>
      <w:rFonts w:asciiTheme="majorHAnsi" w:eastAsiaTheme="minorEastAsia" w:hAnsiTheme="majorHAnsi"/>
      <w:b/>
      <w:i/>
      <w:iCs w:val="0"/>
      <w:color w:val="ED7D31" w:themeColor="accent2"/>
      <w:sz w:val="20"/>
      <w:szCs w:val="20"/>
    </w:rPr>
  </w:style>
  <w:style w:type="table" w:styleId="Grilledutableau">
    <w:name w:val="Table Grid"/>
    <w:basedOn w:val="TableauNormal"/>
    <w:uiPriority w:val="39"/>
    <w:rsid w:val="007E5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44349"/>
    <w:pPr>
      <w:spacing w:after="0" w:line="240" w:lineRule="auto"/>
    </w:pPr>
    <w:rPr>
      <w:rFonts w:ascii="Calibri Light" w:hAnsi="Calibri Light"/>
      <w:color w:val="425961"/>
      <w:sz w:val="24"/>
    </w:rPr>
  </w:style>
  <w:style w:type="paragraph" w:styleId="Lgende">
    <w:name w:val="caption"/>
    <w:basedOn w:val="Normal"/>
    <w:next w:val="Normal"/>
    <w:uiPriority w:val="35"/>
    <w:unhideWhenUsed/>
    <w:qFormat/>
    <w:rsid w:val="008C113A"/>
    <w:pPr>
      <w:spacing w:after="200" w:line="240" w:lineRule="auto"/>
    </w:pPr>
    <w:rPr>
      <w:i/>
      <w:iCs/>
      <w:color w:val="44546A" w:themeColor="text2"/>
      <w:sz w:val="18"/>
      <w:szCs w:val="18"/>
    </w:rPr>
  </w:style>
  <w:style w:type="paragraph" w:customStyle="1" w:styleId="FMCode">
    <w:name w:val="FM_Code"/>
    <w:link w:val="FMCodeCar"/>
    <w:qFormat/>
    <w:rsid w:val="007A47B0"/>
    <w:pPr>
      <w:numPr>
        <w:numId w:val="35"/>
      </w:numPr>
      <w:spacing w:after="0" w:line="240" w:lineRule="auto"/>
      <w:ind w:left="0" w:firstLine="0"/>
    </w:pPr>
    <w:rPr>
      <w:rFonts w:ascii="Courier New" w:eastAsia="Times New Roman" w:hAnsi="Courier New" w:cs="Courier New"/>
      <w:color w:val="0C2EBC"/>
      <w:sz w:val="20"/>
      <w:szCs w:val="20"/>
      <w:lang w:val="en-US" w:eastAsia="fr-FR"/>
    </w:rPr>
  </w:style>
  <w:style w:type="character" w:customStyle="1" w:styleId="FMCodeCar">
    <w:name w:val="FM_Code Car"/>
    <w:basedOn w:val="TextecourantCar"/>
    <w:link w:val="FMCode"/>
    <w:rsid w:val="007A47B0"/>
    <w:rPr>
      <w:rFonts w:ascii="Courier New" w:eastAsia="Times New Roman" w:hAnsi="Courier New" w:cs="Courier New"/>
      <w:color w:val="0C2EBC"/>
      <w:sz w:val="20"/>
      <w:szCs w:val="20"/>
      <w:lang w:val="en-US" w:eastAsia="fr-FR"/>
    </w:rPr>
  </w:style>
  <w:style w:type="character" w:styleId="lev">
    <w:name w:val="Strong"/>
    <w:basedOn w:val="Policepardfaut"/>
    <w:uiPriority w:val="22"/>
    <w:qFormat/>
    <w:rsid w:val="006154E0"/>
    <w:rPr>
      <w:b/>
      <w:bCs/>
    </w:rPr>
  </w:style>
  <w:style w:type="paragraph" w:customStyle="1" w:styleId="majurohide">
    <w:name w:val="majurohide"/>
    <w:basedOn w:val="Normal"/>
    <w:rsid w:val="0002782F"/>
    <w:pPr>
      <w:spacing w:before="100" w:beforeAutospacing="1" w:after="100" w:afterAutospacing="1" w:line="240" w:lineRule="auto"/>
    </w:pPr>
    <w:rPr>
      <w:rFonts w:ascii="Times New Roman" w:eastAsia="Times New Roman" w:hAnsi="Times New Roman" w:cs="Times New Roman"/>
      <w:color w:val="auto"/>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466686">
      <w:bodyDiv w:val="1"/>
      <w:marLeft w:val="0"/>
      <w:marRight w:val="0"/>
      <w:marTop w:val="0"/>
      <w:marBottom w:val="0"/>
      <w:divBdr>
        <w:top w:val="none" w:sz="0" w:space="0" w:color="auto"/>
        <w:left w:val="none" w:sz="0" w:space="0" w:color="auto"/>
        <w:bottom w:val="none" w:sz="0" w:space="0" w:color="auto"/>
        <w:right w:val="none" w:sz="0" w:space="0" w:color="auto"/>
      </w:divBdr>
    </w:div>
    <w:div w:id="408817534">
      <w:bodyDiv w:val="1"/>
      <w:marLeft w:val="0"/>
      <w:marRight w:val="0"/>
      <w:marTop w:val="0"/>
      <w:marBottom w:val="0"/>
      <w:divBdr>
        <w:top w:val="none" w:sz="0" w:space="0" w:color="auto"/>
        <w:left w:val="none" w:sz="0" w:space="0" w:color="auto"/>
        <w:bottom w:val="none" w:sz="0" w:space="0" w:color="auto"/>
        <w:right w:val="none" w:sz="0" w:space="0" w:color="auto"/>
      </w:divBdr>
      <w:divsChild>
        <w:div w:id="586236506">
          <w:marLeft w:val="0"/>
          <w:marRight w:val="0"/>
          <w:marTop w:val="0"/>
          <w:marBottom w:val="0"/>
          <w:divBdr>
            <w:top w:val="none" w:sz="0" w:space="0" w:color="auto"/>
            <w:left w:val="none" w:sz="0" w:space="0" w:color="auto"/>
            <w:bottom w:val="none" w:sz="0" w:space="0" w:color="auto"/>
            <w:right w:val="none" w:sz="0" w:space="0" w:color="auto"/>
          </w:divBdr>
          <w:divsChild>
            <w:div w:id="937180358">
              <w:marLeft w:val="0"/>
              <w:marRight w:val="0"/>
              <w:marTop w:val="0"/>
              <w:marBottom w:val="0"/>
              <w:divBdr>
                <w:top w:val="none" w:sz="0" w:space="0" w:color="auto"/>
                <w:left w:val="none" w:sz="0" w:space="0" w:color="auto"/>
                <w:bottom w:val="none" w:sz="0" w:space="0" w:color="auto"/>
                <w:right w:val="none" w:sz="0" w:space="0" w:color="auto"/>
              </w:divBdr>
              <w:divsChild>
                <w:div w:id="1733625751">
                  <w:marLeft w:val="0"/>
                  <w:marRight w:val="0"/>
                  <w:marTop w:val="0"/>
                  <w:marBottom w:val="0"/>
                  <w:divBdr>
                    <w:top w:val="none" w:sz="0" w:space="0" w:color="auto"/>
                    <w:left w:val="none" w:sz="0" w:space="0" w:color="auto"/>
                    <w:bottom w:val="none" w:sz="0" w:space="0" w:color="auto"/>
                    <w:right w:val="none" w:sz="0" w:space="0" w:color="auto"/>
                  </w:divBdr>
                  <w:divsChild>
                    <w:div w:id="1560441283">
                      <w:marLeft w:val="0"/>
                      <w:marRight w:val="0"/>
                      <w:marTop w:val="0"/>
                      <w:marBottom w:val="0"/>
                      <w:divBdr>
                        <w:top w:val="none" w:sz="0" w:space="0" w:color="auto"/>
                        <w:left w:val="none" w:sz="0" w:space="0" w:color="auto"/>
                        <w:bottom w:val="none" w:sz="0" w:space="0" w:color="auto"/>
                        <w:right w:val="none" w:sz="0" w:space="0" w:color="auto"/>
                      </w:divBdr>
                      <w:divsChild>
                        <w:div w:id="1742096335">
                          <w:marLeft w:val="0"/>
                          <w:marRight w:val="0"/>
                          <w:marTop w:val="0"/>
                          <w:marBottom w:val="0"/>
                          <w:divBdr>
                            <w:top w:val="none" w:sz="0" w:space="0" w:color="auto"/>
                            <w:left w:val="none" w:sz="0" w:space="0" w:color="auto"/>
                            <w:bottom w:val="none" w:sz="0" w:space="0" w:color="auto"/>
                            <w:right w:val="none" w:sz="0" w:space="0" w:color="auto"/>
                          </w:divBdr>
                          <w:divsChild>
                            <w:div w:id="621351066">
                              <w:marLeft w:val="0"/>
                              <w:marRight w:val="0"/>
                              <w:marTop w:val="0"/>
                              <w:marBottom w:val="0"/>
                              <w:divBdr>
                                <w:top w:val="none" w:sz="0" w:space="0" w:color="auto"/>
                                <w:left w:val="none" w:sz="0" w:space="0" w:color="auto"/>
                                <w:bottom w:val="none" w:sz="0" w:space="0" w:color="auto"/>
                                <w:right w:val="none" w:sz="0" w:space="0" w:color="auto"/>
                              </w:divBdr>
                              <w:divsChild>
                                <w:div w:id="1079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160664">
      <w:bodyDiv w:val="1"/>
      <w:marLeft w:val="0"/>
      <w:marRight w:val="0"/>
      <w:marTop w:val="0"/>
      <w:marBottom w:val="0"/>
      <w:divBdr>
        <w:top w:val="none" w:sz="0" w:space="0" w:color="auto"/>
        <w:left w:val="none" w:sz="0" w:space="0" w:color="auto"/>
        <w:bottom w:val="none" w:sz="0" w:space="0" w:color="auto"/>
        <w:right w:val="none" w:sz="0" w:space="0" w:color="auto"/>
      </w:divBdr>
    </w:div>
    <w:div w:id="651327855">
      <w:bodyDiv w:val="1"/>
      <w:marLeft w:val="0"/>
      <w:marRight w:val="0"/>
      <w:marTop w:val="0"/>
      <w:marBottom w:val="0"/>
      <w:divBdr>
        <w:top w:val="none" w:sz="0" w:space="0" w:color="auto"/>
        <w:left w:val="none" w:sz="0" w:space="0" w:color="auto"/>
        <w:bottom w:val="none" w:sz="0" w:space="0" w:color="auto"/>
        <w:right w:val="none" w:sz="0" w:space="0" w:color="auto"/>
      </w:divBdr>
    </w:div>
    <w:div w:id="1489977047">
      <w:bodyDiv w:val="1"/>
      <w:marLeft w:val="0"/>
      <w:marRight w:val="0"/>
      <w:marTop w:val="0"/>
      <w:marBottom w:val="0"/>
      <w:divBdr>
        <w:top w:val="none" w:sz="0" w:space="0" w:color="auto"/>
        <w:left w:val="none" w:sz="0" w:space="0" w:color="auto"/>
        <w:bottom w:val="none" w:sz="0" w:space="0" w:color="auto"/>
        <w:right w:val="none" w:sz="0" w:space="0" w:color="auto"/>
      </w:divBdr>
    </w:div>
    <w:div w:id="1514764130">
      <w:bodyDiv w:val="1"/>
      <w:marLeft w:val="0"/>
      <w:marRight w:val="0"/>
      <w:marTop w:val="0"/>
      <w:marBottom w:val="0"/>
      <w:divBdr>
        <w:top w:val="none" w:sz="0" w:space="0" w:color="auto"/>
        <w:left w:val="none" w:sz="0" w:space="0" w:color="auto"/>
        <w:bottom w:val="none" w:sz="0" w:space="0" w:color="auto"/>
        <w:right w:val="none" w:sz="0" w:space="0" w:color="auto"/>
      </w:divBdr>
      <w:divsChild>
        <w:div w:id="624505745">
          <w:marLeft w:val="0"/>
          <w:marRight w:val="0"/>
          <w:marTop w:val="0"/>
          <w:marBottom w:val="0"/>
          <w:divBdr>
            <w:top w:val="none" w:sz="0" w:space="0" w:color="auto"/>
            <w:left w:val="none" w:sz="0" w:space="0" w:color="auto"/>
            <w:bottom w:val="none" w:sz="0" w:space="0" w:color="auto"/>
            <w:right w:val="none" w:sz="0" w:space="0" w:color="auto"/>
          </w:divBdr>
          <w:divsChild>
            <w:div w:id="710375637">
              <w:marLeft w:val="0"/>
              <w:marRight w:val="0"/>
              <w:marTop w:val="0"/>
              <w:marBottom w:val="0"/>
              <w:divBdr>
                <w:top w:val="none" w:sz="0" w:space="0" w:color="auto"/>
                <w:left w:val="none" w:sz="0" w:space="0" w:color="auto"/>
                <w:bottom w:val="none" w:sz="0" w:space="0" w:color="auto"/>
                <w:right w:val="none" w:sz="0" w:space="0" w:color="auto"/>
              </w:divBdr>
              <w:divsChild>
                <w:div w:id="1688290463">
                  <w:marLeft w:val="0"/>
                  <w:marRight w:val="0"/>
                  <w:marTop w:val="0"/>
                  <w:marBottom w:val="0"/>
                  <w:divBdr>
                    <w:top w:val="none" w:sz="0" w:space="0" w:color="auto"/>
                    <w:left w:val="none" w:sz="0" w:space="0" w:color="auto"/>
                    <w:bottom w:val="none" w:sz="0" w:space="0" w:color="auto"/>
                    <w:right w:val="none" w:sz="0" w:space="0" w:color="auto"/>
                  </w:divBdr>
                  <w:divsChild>
                    <w:div w:id="446392033">
                      <w:marLeft w:val="0"/>
                      <w:marRight w:val="0"/>
                      <w:marTop w:val="0"/>
                      <w:marBottom w:val="0"/>
                      <w:divBdr>
                        <w:top w:val="none" w:sz="0" w:space="0" w:color="auto"/>
                        <w:left w:val="none" w:sz="0" w:space="0" w:color="auto"/>
                        <w:bottom w:val="none" w:sz="0" w:space="0" w:color="auto"/>
                        <w:right w:val="none" w:sz="0" w:space="0" w:color="auto"/>
                      </w:divBdr>
                      <w:divsChild>
                        <w:div w:id="1659575926">
                          <w:marLeft w:val="0"/>
                          <w:marRight w:val="0"/>
                          <w:marTop w:val="0"/>
                          <w:marBottom w:val="0"/>
                          <w:divBdr>
                            <w:top w:val="none" w:sz="0" w:space="0" w:color="auto"/>
                            <w:left w:val="none" w:sz="0" w:space="0" w:color="auto"/>
                            <w:bottom w:val="none" w:sz="0" w:space="0" w:color="auto"/>
                            <w:right w:val="none" w:sz="0" w:space="0" w:color="auto"/>
                          </w:divBdr>
                          <w:divsChild>
                            <w:div w:id="999966531">
                              <w:marLeft w:val="0"/>
                              <w:marRight w:val="0"/>
                              <w:marTop w:val="0"/>
                              <w:marBottom w:val="0"/>
                              <w:divBdr>
                                <w:top w:val="none" w:sz="0" w:space="0" w:color="auto"/>
                                <w:left w:val="none" w:sz="0" w:space="0" w:color="auto"/>
                                <w:bottom w:val="none" w:sz="0" w:space="0" w:color="auto"/>
                                <w:right w:val="none" w:sz="0" w:space="0" w:color="auto"/>
                              </w:divBdr>
                              <w:divsChild>
                                <w:div w:id="16163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269570">
      <w:bodyDiv w:val="1"/>
      <w:marLeft w:val="0"/>
      <w:marRight w:val="0"/>
      <w:marTop w:val="0"/>
      <w:marBottom w:val="0"/>
      <w:divBdr>
        <w:top w:val="none" w:sz="0" w:space="0" w:color="auto"/>
        <w:left w:val="none" w:sz="0" w:space="0" w:color="auto"/>
        <w:bottom w:val="none" w:sz="0" w:space="0" w:color="auto"/>
        <w:right w:val="none" w:sz="0" w:space="0" w:color="auto"/>
      </w:divBdr>
      <w:divsChild>
        <w:div w:id="1231230326">
          <w:marLeft w:val="0"/>
          <w:marRight w:val="0"/>
          <w:marTop w:val="0"/>
          <w:marBottom w:val="0"/>
          <w:divBdr>
            <w:top w:val="none" w:sz="0" w:space="0" w:color="auto"/>
            <w:left w:val="none" w:sz="0" w:space="0" w:color="auto"/>
            <w:bottom w:val="none" w:sz="0" w:space="0" w:color="auto"/>
            <w:right w:val="none" w:sz="0" w:space="0" w:color="auto"/>
          </w:divBdr>
          <w:divsChild>
            <w:div w:id="1904293183">
              <w:marLeft w:val="0"/>
              <w:marRight w:val="0"/>
              <w:marTop w:val="0"/>
              <w:marBottom w:val="0"/>
              <w:divBdr>
                <w:top w:val="none" w:sz="0" w:space="0" w:color="auto"/>
                <w:left w:val="none" w:sz="0" w:space="0" w:color="auto"/>
                <w:bottom w:val="none" w:sz="0" w:space="0" w:color="auto"/>
                <w:right w:val="none" w:sz="0" w:space="0" w:color="auto"/>
              </w:divBdr>
              <w:divsChild>
                <w:div w:id="2025591572">
                  <w:marLeft w:val="0"/>
                  <w:marRight w:val="0"/>
                  <w:marTop w:val="0"/>
                  <w:marBottom w:val="0"/>
                  <w:divBdr>
                    <w:top w:val="none" w:sz="0" w:space="0" w:color="auto"/>
                    <w:left w:val="none" w:sz="0" w:space="0" w:color="auto"/>
                    <w:bottom w:val="none" w:sz="0" w:space="0" w:color="auto"/>
                    <w:right w:val="none" w:sz="0" w:space="0" w:color="auto"/>
                  </w:divBdr>
                  <w:divsChild>
                    <w:div w:id="428700983">
                      <w:marLeft w:val="0"/>
                      <w:marRight w:val="0"/>
                      <w:marTop w:val="0"/>
                      <w:marBottom w:val="0"/>
                      <w:divBdr>
                        <w:top w:val="none" w:sz="0" w:space="0" w:color="auto"/>
                        <w:left w:val="none" w:sz="0" w:space="0" w:color="auto"/>
                        <w:bottom w:val="none" w:sz="0" w:space="0" w:color="auto"/>
                        <w:right w:val="none" w:sz="0" w:space="0" w:color="auto"/>
                      </w:divBdr>
                      <w:divsChild>
                        <w:div w:id="1956671603">
                          <w:marLeft w:val="0"/>
                          <w:marRight w:val="0"/>
                          <w:marTop w:val="0"/>
                          <w:marBottom w:val="0"/>
                          <w:divBdr>
                            <w:top w:val="none" w:sz="0" w:space="0" w:color="auto"/>
                            <w:left w:val="none" w:sz="0" w:space="0" w:color="auto"/>
                            <w:bottom w:val="none" w:sz="0" w:space="0" w:color="auto"/>
                            <w:right w:val="none" w:sz="0" w:space="0" w:color="auto"/>
                          </w:divBdr>
                          <w:divsChild>
                            <w:div w:id="671025753">
                              <w:marLeft w:val="0"/>
                              <w:marRight w:val="0"/>
                              <w:marTop w:val="0"/>
                              <w:marBottom w:val="0"/>
                              <w:divBdr>
                                <w:top w:val="none" w:sz="0" w:space="0" w:color="auto"/>
                                <w:left w:val="none" w:sz="0" w:space="0" w:color="auto"/>
                                <w:bottom w:val="none" w:sz="0" w:space="0" w:color="auto"/>
                                <w:right w:val="none" w:sz="0" w:space="0" w:color="auto"/>
                              </w:divBdr>
                              <w:divsChild>
                                <w:div w:id="16574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6268">
      <w:bodyDiv w:val="1"/>
      <w:marLeft w:val="0"/>
      <w:marRight w:val="0"/>
      <w:marTop w:val="0"/>
      <w:marBottom w:val="0"/>
      <w:divBdr>
        <w:top w:val="none" w:sz="0" w:space="0" w:color="auto"/>
        <w:left w:val="none" w:sz="0" w:space="0" w:color="auto"/>
        <w:bottom w:val="none" w:sz="0" w:space="0" w:color="auto"/>
        <w:right w:val="none" w:sz="0" w:space="0" w:color="auto"/>
      </w:divBdr>
    </w:div>
    <w:div w:id="211767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www.mercator.eu/mercator/std/info_aruba/Reporting-insertion-d-images.html)" TargetMode="External"/><Relationship Id="rId68" Type="http://schemas.openxmlformats.org/officeDocument/2006/relationships/image" Target="media/image54.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mercator.eu/mercator/std/doc_lib/0000000021m.zip" TargetMode="External"/><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mercator.eu/mercator/std/info_aruba/Reporting-gestion-du-filtre-actif.html" TargetMode="External"/><Relationship Id="rId30" Type="http://schemas.openxmlformats.org/officeDocument/2006/relationships/hyperlink" Target="https://www.mercator.eu/mercator/std/doc_lib/sauvegarde-et-echange-des-fichiers-de-parametrage-de-documents-libres.html" TargetMode="External"/><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jpeg"/><Relationship Id="rId69" Type="http://schemas.openxmlformats.org/officeDocument/2006/relationships/hyperlink" Target="https://www.mercator.eu/mercator/std/info_gen/modeles-d-impression-de-la-gestion-commerciale.html" TargetMode="External"/><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mercator.eu/mercator/std/doc_lib/Sauvegarde-et-echange-des-fichiers-de-parametrage-de-documents-libres.html"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emf"/><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www.mercator.eu/mercator/std/info_gen/gestion-des-emplacements.html" TargetMode="External"/><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hyperlink" Target="https://www.mercator.eu/mercator/std/doc_lib/0021S%20Inventaire%20par%20rayon_10.pdf"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www.mercator.eu/mercator/std/info_aruba/Reporting-rapport-consistant-en-l-execution-d-un-module-C-sharp.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83850-A9BD-4EFD-84D4-ABF34EE1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45</Pages>
  <Words>8484</Words>
  <Characters>46666</Characters>
  <Application>Microsoft Office Word</Application>
  <DocSecurity>0</DocSecurity>
  <Lines>388</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Bosman</dc:creator>
  <cp:keywords/>
  <dc:description/>
  <cp:lastModifiedBy>Fabian Dedoyard</cp:lastModifiedBy>
  <cp:revision>132</cp:revision>
  <cp:lastPrinted>2023-01-12T07:57:00Z</cp:lastPrinted>
  <dcterms:created xsi:type="dcterms:W3CDTF">2014-10-08T12:22:00Z</dcterms:created>
  <dcterms:modified xsi:type="dcterms:W3CDTF">2024-05-13T15:28:00Z</dcterms:modified>
</cp:coreProperties>
</file>